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3" w:rsidRDefault="000D16D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统计局</w:t>
      </w:r>
      <w:r>
        <w:rPr>
          <w:b/>
          <w:bCs/>
          <w:sz w:val="32"/>
          <w:szCs w:val="32"/>
        </w:rPr>
        <w:t>20</w:t>
      </w:r>
      <w:r w:rsidR="00621AC0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7E7453" w:rsidRDefault="000D16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621AC0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E7453" w:rsidRDefault="000D16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E7453" w:rsidRDefault="000D16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bookmarkStart w:id="0" w:name="_GoBack"/>
      <w:bookmarkEnd w:id="0"/>
      <w:r w:rsidR="00621AC0">
        <w:rPr>
          <w:rFonts w:hint="eastAsia"/>
          <w:sz w:val="28"/>
          <w:szCs w:val="28"/>
        </w:rPr>
        <w:t>20</w:t>
      </w:r>
      <w:r w:rsidR="00621AC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预算说明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E7453" w:rsidRDefault="000D16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E7453" w:rsidRDefault="000D16D0">
      <w:r>
        <w:rPr>
          <w:rFonts w:hint="eastAsia"/>
          <w:sz w:val="28"/>
          <w:szCs w:val="28"/>
        </w:rPr>
        <w:t>其他需要说明的事项</w:t>
      </w:r>
    </w:p>
    <w:sectPr w:rsidR="007E7453" w:rsidSect="007E7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D0" w:rsidRDefault="000D16D0" w:rsidP="00621AC0">
      <w:r>
        <w:separator/>
      </w:r>
    </w:p>
  </w:endnote>
  <w:endnote w:type="continuationSeparator" w:id="1">
    <w:p w:rsidR="000D16D0" w:rsidRDefault="000D16D0" w:rsidP="0062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D0" w:rsidRDefault="000D16D0" w:rsidP="00621AC0">
      <w:r>
        <w:separator/>
      </w:r>
    </w:p>
  </w:footnote>
  <w:footnote w:type="continuationSeparator" w:id="1">
    <w:p w:rsidR="000D16D0" w:rsidRDefault="000D16D0" w:rsidP="00621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2782"/>
    <w:rsid w:val="000D16D0"/>
    <w:rsid w:val="00621AC0"/>
    <w:rsid w:val="007E7453"/>
    <w:rsid w:val="7F5C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1AC0"/>
    <w:rPr>
      <w:kern w:val="2"/>
      <w:sz w:val="18"/>
      <w:szCs w:val="18"/>
    </w:rPr>
  </w:style>
  <w:style w:type="paragraph" w:styleId="a4">
    <w:name w:val="footer"/>
    <w:basedOn w:val="a"/>
    <w:link w:val="Char0"/>
    <w:rsid w:val="0062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1A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2019-03-14T06:18:00Z</dcterms:created>
  <dcterms:modified xsi:type="dcterms:W3CDTF">2020-02-15T04:14:00Z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