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A2" w:rsidRDefault="00B81CA2" w:rsidP="00B81C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满城区人民政府</w:t>
      </w:r>
    </w:p>
    <w:p w:rsidR="00B81CA2" w:rsidRDefault="00B81CA2" w:rsidP="00B81CA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</w:t>
      </w:r>
      <w:r w:rsidR="004E763C">
        <w:rPr>
          <w:rFonts w:ascii="仿宋_GB2312" w:eastAsia="仿宋_GB2312"/>
          <w:b/>
          <w:sz w:val="36"/>
          <w:szCs w:val="36"/>
        </w:rPr>
        <w:t>2019</w:t>
      </w:r>
      <w:r w:rsidR="00C92FCE"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财政预算公开有关事项的说明</w:t>
      </w:r>
    </w:p>
    <w:p w:rsidR="00B81CA2" w:rsidRDefault="00B81CA2" w:rsidP="00B81C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</w:p>
    <w:p w:rsidR="000D279D" w:rsidRPr="004D6013" w:rsidRDefault="00B81CA2" w:rsidP="004D6013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4D6013">
        <w:rPr>
          <w:rFonts w:ascii="仿宋_GB2312" w:eastAsia="仿宋_GB2312" w:hint="eastAsia"/>
          <w:b/>
          <w:sz w:val="28"/>
          <w:szCs w:val="28"/>
        </w:rPr>
        <w:t>一、</w:t>
      </w:r>
      <w:r w:rsidR="000D279D" w:rsidRPr="004D6013">
        <w:rPr>
          <w:rFonts w:ascii="仿宋_GB2312" w:eastAsia="仿宋_GB2312" w:hint="eastAsia"/>
          <w:b/>
          <w:sz w:val="28"/>
          <w:szCs w:val="28"/>
        </w:rPr>
        <w:t>财政收支情况</w:t>
      </w:r>
    </w:p>
    <w:p w:rsidR="000D279D" w:rsidRDefault="000D279D" w:rsidP="000D279D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2019年一般公共预算收入安排79775万元，可比口径增长10%，</w:t>
      </w:r>
      <w:r w:rsidR="00EB70F0">
        <w:rPr>
          <w:rFonts w:ascii="仿宋_GB2312" w:eastAsia="仿宋_GB2312" w:hint="eastAsia"/>
          <w:sz w:val="28"/>
          <w:szCs w:val="28"/>
        </w:rPr>
        <w:t>一般公共预算</w:t>
      </w:r>
      <w:r>
        <w:rPr>
          <w:rFonts w:ascii="仿宋_GB2312" w:eastAsia="仿宋_GB2312" w:hint="eastAsia"/>
          <w:sz w:val="28"/>
          <w:szCs w:val="28"/>
        </w:rPr>
        <w:t>支出安排2</w:t>
      </w:r>
      <w:r w:rsidR="00EB70F0">
        <w:rPr>
          <w:rFonts w:ascii="仿宋_GB2312" w:eastAsia="仿宋_GB2312" w:hint="eastAsia"/>
          <w:sz w:val="28"/>
          <w:szCs w:val="28"/>
        </w:rPr>
        <w:t>38746</w:t>
      </w:r>
      <w:r>
        <w:rPr>
          <w:rFonts w:ascii="仿宋_GB2312" w:eastAsia="仿宋_GB2312" w:hint="eastAsia"/>
          <w:sz w:val="28"/>
          <w:szCs w:val="28"/>
        </w:rPr>
        <w:t>万元。政府性基金预算收入安排1</w:t>
      </w:r>
      <w:r w:rsidR="00EB70F0">
        <w:rPr>
          <w:rFonts w:ascii="仿宋_GB2312" w:eastAsia="仿宋_GB2312" w:hint="eastAsia"/>
          <w:sz w:val="28"/>
          <w:szCs w:val="28"/>
        </w:rPr>
        <w:t>34496</w:t>
      </w:r>
      <w:r>
        <w:rPr>
          <w:rFonts w:ascii="仿宋_GB2312" w:eastAsia="仿宋_GB2312" w:hint="eastAsia"/>
          <w:sz w:val="28"/>
          <w:szCs w:val="28"/>
        </w:rPr>
        <w:t>万元，支出安排</w:t>
      </w:r>
      <w:r w:rsidR="00EB70F0">
        <w:rPr>
          <w:rFonts w:ascii="仿宋_GB2312" w:eastAsia="仿宋_GB2312" w:hint="eastAsia"/>
          <w:sz w:val="28"/>
          <w:szCs w:val="28"/>
        </w:rPr>
        <w:t>122515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0D279D" w:rsidRDefault="00B81CA2" w:rsidP="000D279D">
      <w:pPr>
        <w:ind w:firstLineChars="150"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 二、</w:t>
      </w:r>
      <w:r w:rsidR="000D279D">
        <w:rPr>
          <w:rFonts w:ascii="仿宋_GB2312" w:eastAsia="仿宋_GB2312" w:hint="eastAsia"/>
          <w:b/>
          <w:sz w:val="28"/>
          <w:szCs w:val="28"/>
        </w:rPr>
        <w:t>财政资金安排“三公”经费预算情况</w:t>
      </w:r>
      <w:r w:rsidR="000D279D">
        <w:rPr>
          <w:rFonts w:eastAsia="仿宋_GB2312"/>
          <w:b/>
          <w:sz w:val="28"/>
          <w:szCs w:val="28"/>
        </w:rPr>
        <w:t> </w:t>
      </w:r>
    </w:p>
    <w:p w:rsidR="000D279D" w:rsidRDefault="000D279D" w:rsidP="000D27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年本级财政安排“三公”经费预算</w:t>
      </w:r>
      <w:r w:rsidR="00B277F1">
        <w:rPr>
          <w:rFonts w:ascii="仿宋_GB2312" w:eastAsia="仿宋_GB2312" w:hint="eastAsia"/>
          <w:sz w:val="28"/>
          <w:szCs w:val="28"/>
        </w:rPr>
        <w:t>1059</w:t>
      </w:r>
      <w:r>
        <w:rPr>
          <w:rFonts w:ascii="仿宋_GB2312" w:eastAsia="仿宋_GB2312" w:hint="eastAsia"/>
          <w:sz w:val="28"/>
          <w:szCs w:val="28"/>
        </w:rPr>
        <w:t>万元，比上年减少</w:t>
      </w:r>
      <w:r w:rsidR="00B277F1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万元，</w:t>
      </w:r>
      <w:r w:rsidR="00B277F1">
        <w:rPr>
          <w:rFonts w:ascii="仿宋_GB2312" w:eastAsia="仿宋_GB2312" w:hint="eastAsia"/>
          <w:sz w:val="28"/>
          <w:szCs w:val="28"/>
        </w:rPr>
        <w:t>与去年持平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 w:rsidR="000D279D" w:rsidRDefault="000D279D" w:rsidP="000D27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（一）公车购置及运行费。安排</w:t>
      </w:r>
      <w:r w:rsidR="00B277F1">
        <w:rPr>
          <w:rFonts w:ascii="仿宋_GB2312" w:eastAsia="仿宋_GB2312" w:hint="eastAsia"/>
          <w:sz w:val="28"/>
          <w:szCs w:val="28"/>
        </w:rPr>
        <w:t>1002</w:t>
      </w:r>
      <w:r>
        <w:rPr>
          <w:rFonts w:ascii="仿宋_GB2312" w:eastAsia="仿宋_GB2312" w:hint="eastAsia"/>
          <w:sz w:val="28"/>
          <w:szCs w:val="28"/>
        </w:rPr>
        <w:t>万元，同比减少11万元，下降</w:t>
      </w:r>
      <w:r>
        <w:rPr>
          <w:rFonts w:ascii="仿宋_GB2312" w:eastAsia="仿宋_GB2312"/>
          <w:sz w:val="28"/>
          <w:szCs w:val="28"/>
        </w:rPr>
        <w:t>1%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D238D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①公车购置费</w:t>
      </w:r>
      <w:r>
        <w:rPr>
          <w:rFonts w:ascii="仿宋_GB2312" w:eastAsia="仿宋_GB2312"/>
          <w:sz w:val="28"/>
          <w:szCs w:val="28"/>
        </w:rPr>
        <w:t>2019</w:t>
      </w:r>
      <w:r w:rsidR="00B277F1">
        <w:rPr>
          <w:rFonts w:ascii="仿宋_GB2312" w:eastAsia="仿宋_GB2312" w:hint="eastAsia"/>
          <w:sz w:val="28"/>
          <w:szCs w:val="28"/>
        </w:rPr>
        <w:t>年度未安排财政预算；②</w:t>
      </w:r>
      <w:r>
        <w:rPr>
          <w:rFonts w:ascii="仿宋_GB2312" w:eastAsia="仿宋_GB2312" w:hint="eastAsia"/>
          <w:sz w:val="28"/>
          <w:szCs w:val="28"/>
        </w:rPr>
        <w:t>公车运行维护经费安排</w:t>
      </w:r>
      <w:r w:rsidR="00B277F1">
        <w:rPr>
          <w:rFonts w:ascii="仿宋_GB2312" w:eastAsia="仿宋_GB2312" w:hint="eastAsia"/>
          <w:sz w:val="28"/>
          <w:szCs w:val="28"/>
        </w:rPr>
        <w:t>1002</w:t>
      </w:r>
      <w:r>
        <w:rPr>
          <w:rFonts w:ascii="仿宋_GB2312" w:eastAsia="仿宋_GB2312" w:hint="eastAsia"/>
          <w:sz w:val="28"/>
          <w:szCs w:val="28"/>
        </w:rPr>
        <w:t>万元，同比下降1</w:t>
      </w:r>
      <w:r>
        <w:rPr>
          <w:rFonts w:ascii="仿宋_GB2312" w:eastAsia="仿宋_GB2312"/>
          <w:sz w:val="28"/>
          <w:szCs w:val="28"/>
        </w:rPr>
        <w:t>%</w:t>
      </w:r>
      <w:r w:rsidR="00B277F1">
        <w:rPr>
          <w:rFonts w:ascii="仿宋_GB2312" w:eastAsia="仿宋_GB2312" w:hint="eastAsia"/>
          <w:sz w:val="28"/>
          <w:szCs w:val="28"/>
        </w:rPr>
        <w:t>，与去年持平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  </w:t>
      </w:r>
    </w:p>
    <w:p w:rsidR="00B15F40" w:rsidRDefault="000D279D" w:rsidP="00B15F40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（二）公务接待费。安排</w:t>
      </w:r>
      <w:r w:rsidR="00B277F1">
        <w:rPr>
          <w:rFonts w:ascii="仿宋_GB2312" w:eastAsia="仿宋_GB2312" w:hint="eastAsia"/>
          <w:sz w:val="28"/>
          <w:szCs w:val="28"/>
        </w:rPr>
        <w:t>57万元，同比增长8万元</w:t>
      </w:r>
      <w:r w:rsidR="009645A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主要是</w:t>
      </w:r>
      <w:r w:rsidR="00B15F40">
        <w:rPr>
          <w:rFonts w:ascii="仿宋_GB2312" w:eastAsia="仿宋_GB2312" w:hint="eastAsia"/>
          <w:sz w:val="28"/>
          <w:szCs w:val="28"/>
        </w:rPr>
        <w:t>去年部分单位漏报公务接待费今年按规定填报。</w:t>
      </w:r>
    </w:p>
    <w:p w:rsidR="000D279D" w:rsidRDefault="000D279D" w:rsidP="000D27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（三）因公出国（境）费。本级财政未安排。</w:t>
      </w:r>
    </w:p>
    <w:p w:rsidR="00B81CA2" w:rsidRDefault="006907F5" w:rsidP="00B81CA2">
      <w:pPr>
        <w:ind w:firstLineChars="146" w:firstLine="41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三、地方政府债务预算情况</w:t>
      </w:r>
    </w:p>
    <w:p w:rsidR="00DF740B" w:rsidRPr="003C1F6A" w:rsidRDefault="00635C33" w:rsidP="00DF740B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7754E0">
        <w:rPr>
          <w:rFonts w:ascii="仿宋" w:eastAsia="仿宋" w:hAnsi="仿宋" w:hint="eastAsia"/>
          <w:sz w:val="32"/>
          <w:szCs w:val="32"/>
        </w:rPr>
        <w:t>我区2018年政府债务限额为1</w:t>
      </w:r>
      <w:r>
        <w:rPr>
          <w:rFonts w:ascii="仿宋" w:eastAsia="仿宋" w:hAnsi="仿宋" w:hint="eastAsia"/>
          <w:sz w:val="32"/>
          <w:szCs w:val="32"/>
        </w:rPr>
        <w:t>21924</w:t>
      </w:r>
      <w:r w:rsidRPr="007754E0">
        <w:rPr>
          <w:rFonts w:ascii="仿宋" w:eastAsia="仿宋" w:hAnsi="仿宋" w:hint="eastAsia"/>
          <w:sz w:val="32"/>
          <w:szCs w:val="32"/>
        </w:rPr>
        <w:t>万元，其中：一般债务限额</w:t>
      </w:r>
      <w:r>
        <w:rPr>
          <w:rFonts w:ascii="仿宋" w:eastAsia="仿宋" w:hAnsi="仿宋" w:hint="eastAsia"/>
          <w:sz w:val="32"/>
          <w:szCs w:val="32"/>
        </w:rPr>
        <w:t>57070</w:t>
      </w:r>
      <w:r w:rsidRPr="007754E0">
        <w:rPr>
          <w:rFonts w:ascii="仿宋" w:eastAsia="仿宋" w:hAnsi="仿宋" w:hint="eastAsia"/>
          <w:sz w:val="32"/>
          <w:szCs w:val="32"/>
        </w:rPr>
        <w:t>万元，专项债务限额</w:t>
      </w:r>
      <w:r>
        <w:rPr>
          <w:rFonts w:ascii="仿宋" w:eastAsia="仿宋" w:hAnsi="仿宋" w:hint="eastAsia"/>
          <w:sz w:val="32"/>
          <w:szCs w:val="32"/>
        </w:rPr>
        <w:t>64854</w:t>
      </w:r>
      <w:r w:rsidRPr="007754E0">
        <w:rPr>
          <w:rFonts w:ascii="仿宋" w:eastAsia="仿宋" w:hAnsi="仿宋" w:hint="eastAsia"/>
          <w:sz w:val="32"/>
          <w:szCs w:val="32"/>
        </w:rPr>
        <w:t>万元。</w:t>
      </w:r>
      <w:r w:rsidR="00DF740B">
        <w:rPr>
          <w:rFonts w:ascii="仿宋" w:eastAsia="仿宋" w:hAnsi="仿宋" w:hint="eastAsia"/>
          <w:sz w:val="32"/>
          <w:szCs w:val="32"/>
        </w:rPr>
        <w:t>2019年</w:t>
      </w:r>
      <w:r w:rsidR="00DF740B" w:rsidRPr="003C1F6A">
        <w:rPr>
          <w:rFonts w:ascii="仿宋" w:eastAsia="仿宋" w:hAnsi="仿宋" w:cstheme="minorBidi" w:hint="eastAsia"/>
          <w:sz w:val="32"/>
          <w:szCs w:val="32"/>
        </w:rPr>
        <w:t>政府一般债务余额新增限额10000万元，2019年政府专项债务余额新增限额8500万元。</w:t>
      </w:r>
    </w:p>
    <w:p w:rsidR="00635C33" w:rsidRPr="00DF740B" w:rsidRDefault="00635C33" w:rsidP="00635C3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35C33" w:rsidRPr="007754E0" w:rsidRDefault="00635C33" w:rsidP="00635C3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54E0">
        <w:rPr>
          <w:rFonts w:ascii="仿宋" w:eastAsia="仿宋" w:hAnsi="仿宋" w:hint="eastAsia"/>
          <w:sz w:val="32"/>
          <w:szCs w:val="32"/>
        </w:rPr>
        <w:lastRenderedPageBreak/>
        <w:t>2018年初，我区政府债务余额</w:t>
      </w:r>
      <w:r>
        <w:rPr>
          <w:rFonts w:ascii="仿宋" w:eastAsia="仿宋" w:hAnsi="仿宋" w:hint="eastAsia"/>
          <w:sz w:val="32"/>
          <w:szCs w:val="32"/>
        </w:rPr>
        <w:t>37</w:t>
      </w:r>
      <w:r w:rsidRPr="00921361">
        <w:rPr>
          <w:rFonts w:ascii="仿宋" w:eastAsia="仿宋" w:hAnsi="仿宋" w:hint="eastAsia"/>
          <w:sz w:val="32"/>
          <w:szCs w:val="32"/>
        </w:rPr>
        <w:t>633.39</w:t>
      </w:r>
      <w:r w:rsidRPr="007754E0">
        <w:rPr>
          <w:rFonts w:ascii="仿宋" w:eastAsia="仿宋" w:hAnsi="仿宋" w:hint="eastAsia"/>
          <w:sz w:val="32"/>
          <w:szCs w:val="32"/>
        </w:rPr>
        <w:t>万元，其中：一般债务</w:t>
      </w:r>
      <w:r>
        <w:rPr>
          <w:rFonts w:ascii="仿宋" w:eastAsia="仿宋" w:hAnsi="仿宋" w:hint="eastAsia"/>
          <w:sz w:val="32"/>
          <w:szCs w:val="32"/>
        </w:rPr>
        <w:t>25</w:t>
      </w:r>
      <w:r w:rsidRPr="00921361">
        <w:rPr>
          <w:rFonts w:ascii="仿宋" w:eastAsia="仿宋" w:hAnsi="仿宋" w:hint="eastAsia"/>
          <w:sz w:val="32"/>
          <w:szCs w:val="32"/>
        </w:rPr>
        <w:t>412.19</w:t>
      </w:r>
      <w:r w:rsidRPr="007754E0">
        <w:rPr>
          <w:rFonts w:ascii="仿宋" w:eastAsia="仿宋" w:hAnsi="仿宋" w:hint="eastAsia"/>
          <w:sz w:val="32"/>
          <w:szCs w:val="32"/>
        </w:rPr>
        <w:t>万元，专项债务</w:t>
      </w:r>
      <w:r>
        <w:rPr>
          <w:rFonts w:ascii="仿宋" w:eastAsia="仿宋" w:hAnsi="仿宋" w:hint="eastAsia"/>
          <w:sz w:val="32"/>
          <w:szCs w:val="32"/>
        </w:rPr>
        <w:t>12</w:t>
      </w:r>
      <w:r w:rsidRPr="00921361">
        <w:rPr>
          <w:rFonts w:ascii="仿宋" w:eastAsia="仿宋" w:hAnsi="仿宋" w:hint="eastAsia"/>
          <w:sz w:val="32"/>
          <w:szCs w:val="32"/>
        </w:rPr>
        <w:t>221.18</w:t>
      </w:r>
      <w:r w:rsidRPr="007754E0">
        <w:rPr>
          <w:rFonts w:ascii="仿宋" w:eastAsia="仿宋" w:hAnsi="仿宋" w:hint="eastAsia"/>
          <w:sz w:val="32"/>
          <w:szCs w:val="32"/>
        </w:rPr>
        <w:t>万元。当年增加一般债务</w:t>
      </w:r>
      <w:r>
        <w:rPr>
          <w:rFonts w:ascii="仿宋" w:eastAsia="仿宋" w:hAnsi="仿宋" w:hint="eastAsia"/>
          <w:sz w:val="32"/>
          <w:szCs w:val="32"/>
        </w:rPr>
        <w:t>19</w:t>
      </w:r>
      <w:r w:rsidRPr="00921361">
        <w:rPr>
          <w:rFonts w:ascii="仿宋" w:eastAsia="仿宋" w:hAnsi="仿宋" w:hint="eastAsia"/>
          <w:sz w:val="32"/>
          <w:szCs w:val="32"/>
        </w:rPr>
        <w:t>238</w:t>
      </w:r>
      <w:r w:rsidRPr="007754E0">
        <w:rPr>
          <w:rFonts w:ascii="仿宋" w:eastAsia="仿宋" w:hAnsi="仿宋" w:hint="eastAsia"/>
          <w:sz w:val="32"/>
          <w:szCs w:val="32"/>
        </w:rPr>
        <w:t>万元，专项债务</w:t>
      </w:r>
      <w:r>
        <w:rPr>
          <w:rFonts w:ascii="仿宋" w:eastAsia="仿宋" w:hAnsi="仿宋" w:hint="eastAsia"/>
          <w:sz w:val="32"/>
          <w:szCs w:val="32"/>
        </w:rPr>
        <w:t>47</w:t>
      </w:r>
      <w:r w:rsidRPr="00921361">
        <w:rPr>
          <w:rFonts w:ascii="仿宋" w:eastAsia="仿宋" w:hAnsi="仿宋" w:hint="eastAsia"/>
          <w:sz w:val="32"/>
          <w:szCs w:val="32"/>
        </w:rPr>
        <w:t>182</w:t>
      </w:r>
      <w:r w:rsidRPr="007754E0">
        <w:rPr>
          <w:rFonts w:ascii="仿宋" w:eastAsia="仿宋" w:hAnsi="仿宋" w:hint="eastAsia"/>
          <w:sz w:val="32"/>
          <w:szCs w:val="32"/>
        </w:rPr>
        <w:t>万元，全部为地方政府债券；当年偿还政府债务</w:t>
      </w:r>
      <w:r>
        <w:rPr>
          <w:rFonts w:ascii="仿宋" w:eastAsia="仿宋" w:hAnsi="仿宋" w:hint="eastAsia"/>
          <w:sz w:val="32"/>
          <w:szCs w:val="32"/>
        </w:rPr>
        <w:t>15</w:t>
      </w:r>
      <w:r w:rsidRPr="00921361">
        <w:rPr>
          <w:rFonts w:ascii="仿宋" w:eastAsia="仿宋" w:hAnsi="仿宋" w:hint="eastAsia"/>
          <w:sz w:val="32"/>
          <w:szCs w:val="32"/>
        </w:rPr>
        <w:t>316.91</w:t>
      </w:r>
      <w:r w:rsidRPr="007754E0">
        <w:rPr>
          <w:rFonts w:ascii="仿宋" w:eastAsia="仿宋" w:hAnsi="仿宋" w:hint="eastAsia"/>
          <w:sz w:val="32"/>
          <w:szCs w:val="32"/>
        </w:rPr>
        <w:t>万元，其中：一般债务</w:t>
      </w:r>
      <w:r>
        <w:rPr>
          <w:rFonts w:ascii="仿宋" w:eastAsia="仿宋" w:hAnsi="仿宋" w:hint="eastAsia"/>
          <w:sz w:val="32"/>
          <w:szCs w:val="32"/>
        </w:rPr>
        <w:t>9</w:t>
      </w:r>
      <w:r w:rsidRPr="00921361">
        <w:rPr>
          <w:rFonts w:ascii="仿宋" w:eastAsia="仿宋" w:hAnsi="仿宋" w:hint="eastAsia"/>
          <w:sz w:val="32"/>
          <w:szCs w:val="32"/>
        </w:rPr>
        <w:t>488.83</w:t>
      </w:r>
      <w:r w:rsidRPr="007754E0">
        <w:rPr>
          <w:rFonts w:ascii="仿宋" w:eastAsia="仿宋" w:hAnsi="仿宋" w:hint="eastAsia"/>
          <w:sz w:val="32"/>
          <w:szCs w:val="32"/>
        </w:rPr>
        <w:t>万元，专项债务</w:t>
      </w:r>
      <w:r>
        <w:rPr>
          <w:rFonts w:ascii="仿宋" w:eastAsia="仿宋" w:hAnsi="仿宋" w:hint="eastAsia"/>
          <w:sz w:val="32"/>
          <w:szCs w:val="32"/>
        </w:rPr>
        <w:t>5</w:t>
      </w:r>
      <w:r w:rsidRPr="00921361">
        <w:rPr>
          <w:rFonts w:ascii="仿宋" w:eastAsia="仿宋" w:hAnsi="仿宋" w:hint="eastAsia"/>
          <w:sz w:val="32"/>
          <w:szCs w:val="32"/>
        </w:rPr>
        <w:t>828.08</w:t>
      </w:r>
      <w:r w:rsidRPr="007754E0">
        <w:rPr>
          <w:rFonts w:ascii="仿宋" w:eastAsia="仿宋" w:hAnsi="仿宋" w:hint="eastAsia"/>
          <w:sz w:val="32"/>
          <w:szCs w:val="32"/>
        </w:rPr>
        <w:t>万元。</w:t>
      </w:r>
    </w:p>
    <w:p w:rsidR="00635C33" w:rsidRPr="007754E0" w:rsidRDefault="00635C33" w:rsidP="00635C3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54E0">
        <w:rPr>
          <w:rFonts w:ascii="仿宋" w:eastAsia="仿宋" w:hAnsi="仿宋" w:hint="eastAsia"/>
          <w:sz w:val="32"/>
          <w:szCs w:val="32"/>
        </w:rPr>
        <w:t>至2018年底，我区政府债务余额</w:t>
      </w:r>
      <w:r>
        <w:rPr>
          <w:rFonts w:ascii="仿宋" w:eastAsia="仿宋" w:hAnsi="仿宋" w:hint="eastAsia"/>
          <w:sz w:val="32"/>
          <w:szCs w:val="32"/>
        </w:rPr>
        <w:t>88736.46</w:t>
      </w:r>
      <w:r w:rsidRPr="00921361">
        <w:rPr>
          <w:rFonts w:ascii="仿宋" w:eastAsia="仿宋" w:hAnsi="仿宋" w:hint="eastAsia"/>
          <w:sz w:val="32"/>
          <w:szCs w:val="32"/>
        </w:rPr>
        <w:t>万</w:t>
      </w:r>
      <w:r w:rsidRPr="007754E0">
        <w:rPr>
          <w:rFonts w:ascii="仿宋" w:eastAsia="仿宋" w:hAnsi="仿宋" w:hint="eastAsia"/>
          <w:sz w:val="32"/>
          <w:szCs w:val="32"/>
        </w:rPr>
        <w:t>元，其中：一般债务</w:t>
      </w:r>
      <w:r>
        <w:rPr>
          <w:rFonts w:ascii="仿宋" w:eastAsia="仿宋" w:hAnsi="仿宋" w:hint="eastAsia"/>
          <w:sz w:val="32"/>
          <w:szCs w:val="32"/>
        </w:rPr>
        <w:t>35161.36</w:t>
      </w:r>
      <w:r w:rsidRPr="007754E0">
        <w:rPr>
          <w:rFonts w:ascii="仿宋" w:eastAsia="仿宋" w:hAnsi="仿宋" w:hint="eastAsia"/>
          <w:sz w:val="32"/>
          <w:szCs w:val="32"/>
        </w:rPr>
        <w:t>万元，专项债务</w:t>
      </w:r>
      <w:r>
        <w:rPr>
          <w:rFonts w:ascii="仿宋" w:eastAsia="仿宋" w:hAnsi="仿宋" w:hint="eastAsia"/>
          <w:sz w:val="32"/>
          <w:szCs w:val="32"/>
        </w:rPr>
        <w:t>53</w:t>
      </w:r>
      <w:r w:rsidRPr="00921361">
        <w:rPr>
          <w:rFonts w:ascii="仿宋" w:eastAsia="仿宋" w:hAnsi="仿宋" w:hint="eastAsia"/>
          <w:sz w:val="32"/>
          <w:szCs w:val="32"/>
        </w:rPr>
        <w:t>575.10</w:t>
      </w:r>
      <w:r w:rsidRPr="007754E0">
        <w:rPr>
          <w:rFonts w:ascii="仿宋" w:eastAsia="仿宋" w:hAnsi="仿宋" w:hint="eastAsia"/>
          <w:sz w:val="32"/>
          <w:szCs w:val="32"/>
        </w:rPr>
        <w:t>万元。</w:t>
      </w:r>
    </w:p>
    <w:p w:rsidR="00B81CA2" w:rsidRDefault="00B81CA2" w:rsidP="00B81CA2">
      <w:pPr>
        <w:ind w:firstLineChars="146" w:firstLine="41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四、财政转移支付安排情况</w:t>
      </w:r>
    </w:p>
    <w:p w:rsidR="00B81CA2" w:rsidRDefault="004E763C" w:rsidP="00B81CA2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 w:rsidR="00B81CA2">
        <w:rPr>
          <w:rFonts w:ascii="仿宋_GB2312" w:eastAsia="仿宋_GB2312" w:hint="eastAsia"/>
          <w:sz w:val="28"/>
          <w:szCs w:val="28"/>
        </w:rPr>
        <w:t>年上级下达我区一般公共预算转移支付</w:t>
      </w:r>
      <w:r w:rsidR="002112DD">
        <w:rPr>
          <w:rFonts w:ascii="仿宋_GB2312" w:eastAsia="仿宋_GB2312" w:hint="eastAsia"/>
          <w:sz w:val="28"/>
          <w:szCs w:val="28"/>
        </w:rPr>
        <w:t>92318</w:t>
      </w:r>
      <w:r w:rsidR="00B81CA2">
        <w:rPr>
          <w:rFonts w:ascii="仿宋_GB2312" w:eastAsia="仿宋_GB2312" w:hint="eastAsia"/>
          <w:sz w:val="28"/>
          <w:szCs w:val="28"/>
        </w:rPr>
        <w:t>万元，其中：</w:t>
      </w:r>
    </w:p>
    <w:p w:rsidR="00B81CA2" w:rsidRDefault="00B81CA2" w:rsidP="00B81C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返还性收入</w:t>
      </w:r>
      <w:r>
        <w:rPr>
          <w:rFonts w:ascii="仿宋_GB2312" w:eastAsia="仿宋_GB2312"/>
          <w:sz w:val="28"/>
          <w:szCs w:val="28"/>
        </w:rPr>
        <w:t xml:space="preserve"> </w:t>
      </w:r>
      <w:r w:rsidR="002112DD">
        <w:rPr>
          <w:rFonts w:ascii="仿宋_GB2312" w:eastAsia="仿宋_GB2312" w:hint="eastAsia"/>
          <w:sz w:val="28"/>
          <w:szCs w:val="28"/>
        </w:rPr>
        <w:t>7894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万元，一般性转移支付</w:t>
      </w:r>
      <w:r w:rsidR="002112DD">
        <w:rPr>
          <w:rFonts w:ascii="仿宋_GB2312" w:eastAsia="仿宋_GB2312" w:hint="eastAsia"/>
          <w:sz w:val="28"/>
          <w:szCs w:val="28"/>
        </w:rPr>
        <w:t>67729</w:t>
      </w:r>
      <w:r>
        <w:rPr>
          <w:rFonts w:ascii="仿宋_GB2312" w:eastAsia="仿宋_GB2312" w:hint="eastAsia"/>
          <w:sz w:val="28"/>
          <w:szCs w:val="28"/>
        </w:rPr>
        <w:t>万元，专项转移支付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</w:t>
      </w:r>
      <w:r w:rsidR="002112DD">
        <w:rPr>
          <w:rFonts w:ascii="仿宋_GB2312" w:eastAsia="仿宋_GB2312" w:hint="eastAsia"/>
          <w:sz w:val="28"/>
          <w:szCs w:val="28"/>
        </w:rPr>
        <w:t>6695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万元。政府性基金5</w:t>
      </w:r>
      <w:r w:rsidR="002112DD">
        <w:rPr>
          <w:rFonts w:ascii="仿宋_GB2312" w:eastAsia="仿宋_GB2312" w:hint="eastAsia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B81CA2" w:rsidRDefault="00B81CA2" w:rsidP="00B81CA2">
      <w:pPr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五、绩效预算工作开展情况</w:t>
      </w:r>
    </w:p>
    <w:p w:rsidR="00B81CA2" w:rsidRDefault="00B81CA2" w:rsidP="00B81CA2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根据《预算法》和省、市有关文件及区委、区政府要求，区财政局作为绩效预算管理改革工作的牵头部门，按照规定                的工作步骤及时间节点召开培训会议，下发绩效预算管理改革相关文件，对绩效预算管理改革工作进行了详细的安排部署，为科学、规范编制好</w:t>
      </w:r>
      <w:r>
        <w:rPr>
          <w:rFonts w:ascii="仿宋_GB2312" w:eastAsia="仿宋_GB2312"/>
          <w:sz w:val="28"/>
          <w:szCs w:val="28"/>
        </w:rPr>
        <w:t xml:space="preserve"> </w:t>
      </w:r>
      <w:r w:rsidR="004E763C"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年部门绩效预算奠定了坚实的基础。</w:t>
      </w:r>
    </w:p>
    <w:p w:rsidR="00B81CA2" w:rsidRPr="009A574C" w:rsidRDefault="00B81CA2" w:rsidP="009A574C">
      <w:pPr>
        <w:spacing w:line="560" w:lineRule="exact"/>
        <w:ind w:firstLine="640"/>
        <w:rPr>
          <w:rFonts w:ascii="仿宋_GB2312" w:eastAsia="仿宋_GB2312" w:hAnsi="宋体" w:cs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（一）完善绩效管理制度</w:t>
      </w:r>
      <w:r w:rsidRPr="00131FFA">
        <w:rPr>
          <w:rFonts w:ascii="仿宋_GB2312" w:eastAsia="仿宋_GB2312" w:hAnsi="宋体" w:hint="eastAsia"/>
          <w:b/>
          <w:sz w:val="28"/>
          <w:szCs w:val="28"/>
        </w:rPr>
        <w:t>。</w:t>
      </w:r>
      <w:r w:rsidRPr="00131FFA">
        <w:rPr>
          <w:rFonts w:ascii="仿宋_GB2312" w:eastAsia="仿宋_GB2312" w:hAnsi="宋体" w:hint="eastAsia"/>
          <w:sz w:val="28"/>
          <w:szCs w:val="28"/>
        </w:rPr>
        <w:t>研究</w:t>
      </w:r>
      <w:r w:rsidR="009A574C">
        <w:rPr>
          <w:rFonts w:ascii="仿宋_GB2312" w:eastAsia="仿宋_GB2312" w:hAnsi="宋体" w:cs="宋体" w:hint="eastAsia"/>
          <w:sz w:val="28"/>
          <w:szCs w:val="28"/>
        </w:rPr>
        <w:t>出台了《满城区区级预算项目填报规范》，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绩效预算管理改革制度框架基本建立，为深入推进改革奠定了基础</w:t>
      </w:r>
      <w:r w:rsidR="009A574C">
        <w:rPr>
          <w:rFonts w:ascii="仿宋_GB2312" w:eastAsia="仿宋_GB2312" w:hAnsi="宋体" w:cs="宋体" w:hint="eastAsia"/>
          <w:sz w:val="28"/>
          <w:szCs w:val="28"/>
        </w:rPr>
        <w:t>，</w:t>
      </w:r>
      <w:r w:rsidR="009A574C" w:rsidRPr="007754E0">
        <w:rPr>
          <w:rFonts w:ascii="仿宋" w:eastAsia="仿宋" w:hAnsi="仿宋" w:hint="eastAsia"/>
          <w:sz w:val="32"/>
          <w:szCs w:val="32"/>
        </w:rPr>
        <w:t>我区在“预算绩效管理改革对标评估”</w:t>
      </w:r>
      <w:r w:rsidR="009A574C">
        <w:rPr>
          <w:rFonts w:ascii="仿宋" w:eastAsia="仿宋" w:hAnsi="仿宋" w:hint="eastAsia"/>
          <w:sz w:val="32"/>
          <w:szCs w:val="32"/>
        </w:rPr>
        <w:t>活动中，</w:t>
      </w:r>
      <w:r w:rsidR="009A574C" w:rsidRPr="007754E0">
        <w:rPr>
          <w:rFonts w:ascii="仿宋" w:eastAsia="仿宋" w:hAnsi="仿宋" w:hint="eastAsia"/>
          <w:sz w:val="32"/>
          <w:szCs w:val="32"/>
        </w:rPr>
        <w:t>顺利通过评估验收</w:t>
      </w:r>
      <w:r w:rsidR="009A574C">
        <w:rPr>
          <w:rFonts w:ascii="仿宋" w:eastAsia="仿宋" w:hAnsi="仿宋" w:hint="eastAsia"/>
          <w:sz w:val="32"/>
          <w:szCs w:val="32"/>
        </w:rPr>
        <w:t>。</w:t>
      </w:r>
    </w:p>
    <w:p w:rsidR="00B81CA2" w:rsidRPr="00131FFA" w:rsidRDefault="00B81CA2" w:rsidP="00B81CA2">
      <w:pPr>
        <w:spacing w:line="560" w:lineRule="exact"/>
        <w:ind w:firstLine="640"/>
        <w:rPr>
          <w:rFonts w:ascii="仿宋_GB2312" w:eastAsia="仿宋_GB2312" w:hAnsi="宋体"/>
          <w:snapToGrid w:val="0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（二）规范项目库管理。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严格预算项目管理，</w:t>
      </w:r>
      <w:r w:rsidRPr="00131FFA">
        <w:rPr>
          <w:rFonts w:ascii="仿宋_GB2312" w:eastAsia="仿宋_GB2312" w:hAnsi="宋体" w:hint="eastAsia"/>
          <w:snapToGrid w:val="0"/>
          <w:sz w:val="28"/>
          <w:szCs w:val="28"/>
        </w:rPr>
        <w:t>坚持“三个全部”，即：部门项目支出全部入库、财政预留资金全部入库、上级下达项目</w:t>
      </w:r>
      <w:r w:rsidRPr="00131FFA">
        <w:rPr>
          <w:rFonts w:ascii="仿宋_GB2312" w:eastAsia="仿宋_GB2312" w:hAnsi="宋体" w:hint="eastAsia"/>
          <w:snapToGrid w:val="0"/>
          <w:sz w:val="28"/>
          <w:szCs w:val="28"/>
        </w:rPr>
        <w:lastRenderedPageBreak/>
        <w:t>资金全部入库。</w:t>
      </w:r>
    </w:p>
    <w:p w:rsidR="00B81CA2" w:rsidRPr="00131FFA" w:rsidRDefault="00B81CA2" w:rsidP="00B81CA2">
      <w:pPr>
        <w:spacing w:line="560" w:lineRule="exact"/>
        <w:ind w:firstLine="640"/>
        <w:rPr>
          <w:rFonts w:ascii="仿宋_GB2312" w:eastAsia="仿宋_GB2312" w:hAnsi="宋体"/>
          <w:sz w:val="28"/>
          <w:szCs w:val="28"/>
        </w:rPr>
      </w:pPr>
      <w:r w:rsidRPr="00131FFA">
        <w:rPr>
          <w:rFonts w:ascii="仿宋_GB2312" w:eastAsia="仿宋_GB2312" w:hAnsi="宋体" w:hint="eastAsia"/>
          <w:sz w:val="28"/>
          <w:szCs w:val="28"/>
        </w:rPr>
        <w:t>（三）编制部门绩效预算。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一是做好编制准备。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为方便区直部门掌握部门预算编制的相关政策及标准，印制了《</w:t>
      </w:r>
      <w:r w:rsidR="004E763C">
        <w:rPr>
          <w:rFonts w:ascii="仿宋_GB2312" w:eastAsia="仿宋_GB2312" w:hAnsi="宋体" w:cs="仿宋" w:hint="eastAsia"/>
          <w:sz w:val="28"/>
          <w:szCs w:val="28"/>
        </w:rPr>
        <w:t>2019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年区级部门预算编制手册》及《</w:t>
      </w:r>
      <w:r w:rsidR="004E763C">
        <w:rPr>
          <w:rFonts w:ascii="仿宋_GB2312" w:eastAsia="仿宋_GB2312" w:hAnsi="宋体" w:cs="仿宋" w:hint="eastAsia"/>
          <w:sz w:val="28"/>
          <w:szCs w:val="28"/>
        </w:rPr>
        <w:t>2019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年部门预算暨培训会讲稿》。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二是</w:t>
      </w:r>
      <w:r w:rsidRPr="00131FFA">
        <w:rPr>
          <w:rFonts w:ascii="仿宋_GB2312" w:eastAsia="仿宋_GB2312" w:hAnsi="宋体" w:cs="仿宋" w:hint="eastAsia"/>
          <w:sz w:val="28"/>
          <w:szCs w:val="28"/>
        </w:rPr>
        <w:t>部门预算部署培训会，三是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开展集中会审。所有部门、单位全部按照绩效预算管理模式完成了</w:t>
      </w:r>
      <w:r w:rsidR="004E763C">
        <w:rPr>
          <w:rFonts w:ascii="仿宋_GB2312" w:eastAsia="仿宋_GB2312" w:hAnsi="宋体" w:cs="宋体" w:hint="eastAsia"/>
          <w:sz w:val="28"/>
          <w:szCs w:val="28"/>
        </w:rPr>
        <w:t>2019</w:t>
      </w:r>
      <w:r w:rsidRPr="00131FFA">
        <w:rPr>
          <w:rFonts w:ascii="仿宋_GB2312" w:eastAsia="仿宋_GB2312" w:hAnsi="宋体" w:cs="宋体" w:hint="eastAsia"/>
          <w:sz w:val="28"/>
          <w:szCs w:val="28"/>
        </w:rPr>
        <w:t>年部门预算编制工作。</w:t>
      </w:r>
    </w:p>
    <w:p w:rsidR="00B81CA2" w:rsidRDefault="00B81CA2" w:rsidP="00B81CA2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六、政府采购预算情况</w:t>
      </w:r>
    </w:p>
    <w:p w:rsidR="00B81CA2" w:rsidRDefault="00B81CA2" w:rsidP="00B81CA2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由于受区级财力限制，我区只编制了教育、卫生、公检法、城乡环境一体化项目等几个部门的政府采购预算，政府采购预算资金</w:t>
      </w:r>
      <w:r w:rsidR="00F770AB">
        <w:rPr>
          <w:rFonts w:ascii="仿宋_GB2312" w:eastAsia="仿宋_GB2312" w:hint="eastAsia"/>
          <w:sz w:val="28"/>
          <w:szCs w:val="28"/>
        </w:rPr>
        <w:t>3634</w:t>
      </w:r>
      <w:r>
        <w:rPr>
          <w:rFonts w:ascii="仿宋_GB2312" w:eastAsia="仿宋_GB2312" w:hint="eastAsia"/>
          <w:sz w:val="28"/>
          <w:szCs w:val="28"/>
        </w:rPr>
        <w:t>万元，其中：货物采购</w:t>
      </w:r>
      <w:r w:rsidR="00F770AB">
        <w:rPr>
          <w:rFonts w:ascii="仿宋_GB2312" w:eastAsia="仿宋_GB2312" w:hint="eastAsia"/>
          <w:sz w:val="28"/>
          <w:szCs w:val="28"/>
        </w:rPr>
        <w:t>462</w:t>
      </w:r>
      <w:r>
        <w:rPr>
          <w:rFonts w:ascii="仿宋_GB2312" w:eastAsia="仿宋_GB2312" w:hint="eastAsia"/>
          <w:sz w:val="28"/>
          <w:szCs w:val="28"/>
        </w:rPr>
        <w:t>万元、工程采购</w:t>
      </w:r>
      <w:r w:rsidR="00F770AB">
        <w:rPr>
          <w:rFonts w:ascii="仿宋_GB2312" w:eastAsia="仿宋_GB2312" w:hint="eastAsia"/>
          <w:sz w:val="28"/>
          <w:szCs w:val="28"/>
        </w:rPr>
        <w:t>157</w:t>
      </w:r>
      <w:r>
        <w:rPr>
          <w:rFonts w:ascii="仿宋_GB2312" w:eastAsia="仿宋_GB2312" w:hint="eastAsia"/>
          <w:sz w:val="28"/>
          <w:szCs w:val="28"/>
        </w:rPr>
        <w:t>万元、服务采购3</w:t>
      </w:r>
      <w:r w:rsidR="00F770AB">
        <w:rPr>
          <w:rFonts w:ascii="仿宋_GB2312" w:eastAsia="仿宋_GB2312" w:hint="eastAsia"/>
          <w:sz w:val="28"/>
          <w:szCs w:val="28"/>
        </w:rPr>
        <w:t>015</w:t>
      </w:r>
      <w:r>
        <w:rPr>
          <w:rFonts w:ascii="仿宋_GB2312" w:eastAsia="仿宋_GB2312" w:hint="eastAsia"/>
          <w:sz w:val="28"/>
          <w:szCs w:val="28"/>
        </w:rPr>
        <w:t>万元。</w:t>
      </w:r>
      <w:r w:rsidR="00ED6EA1" w:rsidRPr="00ED6EA1">
        <w:rPr>
          <w:rFonts w:ascii="仿宋_GB2312" w:eastAsia="仿宋_GB2312" w:hint="eastAsia"/>
          <w:sz w:val="28"/>
          <w:szCs w:val="28"/>
        </w:rPr>
        <w:t>各部门根据《政府采购法》，对照政府采购目录，按程序编制政府采购预算，由部门进行公开，并依法履行政府采购程序。</w:t>
      </w:r>
    </w:p>
    <w:p w:rsidR="00B7738B" w:rsidRPr="006F6F2D" w:rsidRDefault="00B81CA2" w:rsidP="00B7738B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</w:t>
      </w:r>
      <w:r w:rsidR="00B7738B" w:rsidRPr="006F6F2D">
        <w:rPr>
          <w:rFonts w:ascii="仿宋_GB2312" w:eastAsia="仿宋_GB2312" w:hint="eastAsia"/>
          <w:b/>
          <w:sz w:val="28"/>
          <w:szCs w:val="28"/>
        </w:rPr>
        <w:t>国有资本经营预算</w:t>
      </w:r>
    </w:p>
    <w:p w:rsidR="00B7738B" w:rsidRPr="007754E0" w:rsidRDefault="00B7738B" w:rsidP="00B7738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54E0">
        <w:rPr>
          <w:rFonts w:ascii="仿宋" w:eastAsia="仿宋" w:hAnsi="仿宋" w:hint="eastAsia"/>
          <w:sz w:val="32"/>
          <w:szCs w:val="32"/>
        </w:rPr>
        <w:t>2019年，我区无国有资本经营预算收支。</w:t>
      </w:r>
    </w:p>
    <w:p w:rsidR="00B81CA2" w:rsidRDefault="00B7738B" w:rsidP="00B81CA2">
      <w:pPr>
        <w:ind w:firstLineChars="149" w:firstLine="41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</w:t>
      </w:r>
      <w:r w:rsidR="00B81CA2">
        <w:rPr>
          <w:rFonts w:ascii="仿宋_GB2312" w:eastAsia="仿宋_GB2312" w:hint="eastAsia"/>
          <w:b/>
          <w:sz w:val="28"/>
          <w:szCs w:val="28"/>
        </w:rPr>
        <w:t>其他重要事项的解释说明</w:t>
      </w:r>
    </w:p>
    <w:p w:rsidR="00B81CA2" w:rsidRDefault="00B81CA2" w:rsidP="00B7738B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</w:t>
      </w:r>
      <w:r w:rsidR="00B7738B">
        <w:rPr>
          <w:rFonts w:ascii="仿宋_GB2312" w:eastAsia="仿宋_GB2312" w:hint="eastAsia"/>
          <w:sz w:val="28"/>
          <w:szCs w:val="28"/>
        </w:rPr>
        <w:t>。</w:t>
      </w:r>
    </w:p>
    <w:p w:rsidR="00B81CA2" w:rsidRPr="00D52F52" w:rsidRDefault="00B81CA2" w:rsidP="00B81CA2">
      <w:pPr>
        <w:overflowPunct w:val="0"/>
        <w:ind w:firstLineChars="200" w:firstLine="560"/>
        <w:rPr>
          <w:rFonts w:ascii="宋体" w:hAnsi="宋体"/>
          <w:sz w:val="32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F152C" w:rsidRDefault="001F152C"/>
    <w:sectPr w:rsidR="001F152C" w:rsidSect="000F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C0" w:rsidRDefault="00E23CC0" w:rsidP="00B81CA2">
      <w:r>
        <w:separator/>
      </w:r>
    </w:p>
  </w:endnote>
  <w:endnote w:type="continuationSeparator" w:id="1">
    <w:p w:rsidR="00E23CC0" w:rsidRDefault="00E23CC0" w:rsidP="00B8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C0" w:rsidRDefault="00E23CC0" w:rsidP="00B81CA2">
      <w:r>
        <w:separator/>
      </w:r>
    </w:p>
  </w:footnote>
  <w:footnote w:type="continuationSeparator" w:id="1">
    <w:p w:rsidR="00E23CC0" w:rsidRDefault="00E23CC0" w:rsidP="00B8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A2"/>
    <w:rsid w:val="000903D2"/>
    <w:rsid w:val="00096CD4"/>
    <w:rsid w:val="000D279D"/>
    <w:rsid w:val="000F0352"/>
    <w:rsid w:val="001F152C"/>
    <w:rsid w:val="002112DD"/>
    <w:rsid w:val="00244B22"/>
    <w:rsid w:val="002551A7"/>
    <w:rsid w:val="00264A9C"/>
    <w:rsid w:val="00285C29"/>
    <w:rsid w:val="00475CF1"/>
    <w:rsid w:val="004D6013"/>
    <w:rsid w:val="004E763C"/>
    <w:rsid w:val="005D46DE"/>
    <w:rsid w:val="00635C33"/>
    <w:rsid w:val="006907F5"/>
    <w:rsid w:val="006F6F2D"/>
    <w:rsid w:val="007434FE"/>
    <w:rsid w:val="00776865"/>
    <w:rsid w:val="00855A51"/>
    <w:rsid w:val="009645A9"/>
    <w:rsid w:val="009974EC"/>
    <w:rsid w:val="009A574C"/>
    <w:rsid w:val="00B15F40"/>
    <w:rsid w:val="00B277F1"/>
    <w:rsid w:val="00B7738B"/>
    <w:rsid w:val="00B81CA2"/>
    <w:rsid w:val="00C92FCE"/>
    <w:rsid w:val="00C9669F"/>
    <w:rsid w:val="00DF740B"/>
    <w:rsid w:val="00E23CC0"/>
    <w:rsid w:val="00E66E01"/>
    <w:rsid w:val="00EB70F0"/>
    <w:rsid w:val="00ED6EA1"/>
    <w:rsid w:val="00F4139A"/>
    <w:rsid w:val="00F770AB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A2"/>
    <w:rPr>
      <w:sz w:val="18"/>
      <w:szCs w:val="18"/>
    </w:rPr>
  </w:style>
  <w:style w:type="paragraph" w:styleId="a5">
    <w:name w:val="List Paragraph"/>
    <w:basedOn w:val="a"/>
    <w:uiPriority w:val="34"/>
    <w:qFormat/>
    <w:rsid w:val="002551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220</Words>
  <Characters>1256</Characters>
  <Application>Microsoft Office Word</Application>
  <DocSecurity>0</DocSecurity>
  <Lines>10</Lines>
  <Paragraphs>2</Paragraphs>
  <ScaleCrop>false</ScaleCrop>
  <Company>Lenovo-PC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2019-02-24T01:39:00Z</dcterms:created>
  <dcterms:modified xsi:type="dcterms:W3CDTF">2019-02-25T07:33:00Z</dcterms:modified>
</cp:coreProperties>
</file>