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F4" w:rsidRDefault="0072623B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满城区人民政府</w:t>
      </w:r>
    </w:p>
    <w:p w:rsidR="008827F4" w:rsidRDefault="0072623B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关于</w:t>
      </w:r>
      <w:r>
        <w:rPr>
          <w:rFonts w:ascii="仿宋_GB2312" w:eastAsia="仿宋_GB2312"/>
          <w:b/>
          <w:sz w:val="36"/>
          <w:szCs w:val="36"/>
        </w:rPr>
        <w:t>202</w:t>
      </w:r>
      <w:r w:rsidR="00DA22DC">
        <w:rPr>
          <w:rFonts w:ascii="仿宋_GB2312" w:eastAsia="仿宋_GB2312" w:hint="eastAsia"/>
          <w:b/>
          <w:sz w:val="36"/>
          <w:szCs w:val="36"/>
        </w:rPr>
        <w:t>1</w:t>
      </w:r>
      <w:r>
        <w:rPr>
          <w:rFonts w:ascii="仿宋_GB2312" w:eastAsia="仿宋_GB2312" w:hint="eastAsia"/>
          <w:b/>
          <w:sz w:val="36"/>
          <w:szCs w:val="36"/>
        </w:rPr>
        <w:t>年财政预算公开有关事项的说明</w:t>
      </w:r>
    </w:p>
    <w:p w:rsidR="008827F4" w:rsidRDefault="0072623B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</w:t>
      </w:r>
    </w:p>
    <w:p w:rsidR="008827F4" w:rsidRDefault="0072623B" w:rsidP="008827F4">
      <w:pPr>
        <w:ind w:firstLineChars="196" w:firstLine="549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一、财政收支情况</w:t>
      </w:r>
    </w:p>
    <w:p w:rsidR="008827F4" w:rsidRDefault="0072623B">
      <w:pPr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202</w:t>
      </w:r>
      <w:r w:rsidR="00DA22DC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年一般公共预算收入安排</w:t>
      </w:r>
      <w:r w:rsidR="00385E03">
        <w:rPr>
          <w:rFonts w:ascii="仿宋_GB2312" w:eastAsia="仿宋_GB2312" w:hint="eastAsia"/>
          <w:sz w:val="28"/>
          <w:szCs w:val="28"/>
        </w:rPr>
        <w:t>99231</w:t>
      </w:r>
      <w:r>
        <w:rPr>
          <w:rFonts w:ascii="仿宋_GB2312" w:eastAsia="仿宋_GB2312" w:hint="eastAsia"/>
          <w:sz w:val="28"/>
          <w:szCs w:val="28"/>
        </w:rPr>
        <w:t>万元，可比口径增长</w:t>
      </w:r>
      <w:r>
        <w:rPr>
          <w:rFonts w:ascii="仿宋_GB2312" w:eastAsia="仿宋_GB2312"/>
          <w:sz w:val="28"/>
          <w:szCs w:val="28"/>
        </w:rPr>
        <w:t>6.5%</w:t>
      </w:r>
      <w:r>
        <w:rPr>
          <w:rFonts w:ascii="仿宋_GB2312" w:eastAsia="仿宋_GB2312" w:hint="eastAsia"/>
          <w:sz w:val="28"/>
          <w:szCs w:val="28"/>
        </w:rPr>
        <w:t>，一般公共预算支出安排</w:t>
      </w:r>
      <w:r>
        <w:rPr>
          <w:rFonts w:ascii="仿宋_GB2312" w:eastAsia="仿宋_GB2312"/>
          <w:sz w:val="28"/>
          <w:szCs w:val="28"/>
        </w:rPr>
        <w:t>2</w:t>
      </w:r>
      <w:r w:rsidR="00385E03">
        <w:rPr>
          <w:rFonts w:ascii="仿宋_GB2312" w:eastAsia="仿宋_GB2312" w:hint="eastAsia"/>
          <w:sz w:val="28"/>
          <w:szCs w:val="28"/>
        </w:rPr>
        <w:t>80775</w:t>
      </w:r>
      <w:r>
        <w:rPr>
          <w:rFonts w:ascii="仿宋_GB2312" w:eastAsia="仿宋_GB2312" w:hint="eastAsia"/>
          <w:sz w:val="28"/>
          <w:szCs w:val="28"/>
        </w:rPr>
        <w:t>万元。政府性基金预算收入安排</w:t>
      </w:r>
      <w:r>
        <w:rPr>
          <w:rFonts w:ascii="仿宋_GB2312" w:eastAsia="仿宋_GB2312"/>
          <w:sz w:val="28"/>
          <w:szCs w:val="28"/>
        </w:rPr>
        <w:t>1</w:t>
      </w:r>
      <w:r w:rsidR="00385E03">
        <w:rPr>
          <w:rFonts w:ascii="仿宋_GB2312" w:eastAsia="仿宋_GB2312" w:hint="eastAsia"/>
          <w:sz w:val="28"/>
          <w:szCs w:val="28"/>
        </w:rPr>
        <w:t>81557</w:t>
      </w:r>
      <w:r>
        <w:rPr>
          <w:rFonts w:ascii="仿宋_GB2312" w:eastAsia="仿宋_GB2312" w:hint="eastAsia"/>
          <w:sz w:val="28"/>
          <w:szCs w:val="28"/>
        </w:rPr>
        <w:t>万元，支出安排</w:t>
      </w:r>
      <w:r>
        <w:rPr>
          <w:rFonts w:ascii="仿宋_GB2312" w:eastAsia="仿宋_GB2312"/>
          <w:sz w:val="28"/>
          <w:szCs w:val="28"/>
        </w:rPr>
        <w:t>9</w:t>
      </w:r>
      <w:r w:rsidR="00385E03">
        <w:rPr>
          <w:rFonts w:ascii="仿宋_GB2312" w:eastAsia="仿宋_GB2312" w:hint="eastAsia"/>
          <w:sz w:val="28"/>
          <w:szCs w:val="28"/>
        </w:rPr>
        <w:t>4720</w:t>
      </w:r>
      <w:r>
        <w:rPr>
          <w:rFonts w:ascii="仿宋_GB2312" w:eastAsia="仿宋_GB2312" w:hint="eastAsia"/>
          <w:sz w:val="28"/>
          <w:szCs w:val="28"/>
        </w:rPr>
        <w:t>万元。</w:t>
      </w:r>
    </w:p>
    <w:p w:rsidR="008827F4" w:rsidRDefault="0072623B">
      <w:pPr>
        <w:ind w:firstLineChars="150" w:firstLine="42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二、</w:t>
      </w:r>
      <w:r>
        <w:rPr>
          <w:rFonts w:ascii="仿宋_GB2312" w:eastAsia="仿宋_GB2312" w:hint="eastAsia"/>
          <w:b/>
          <w:sz w:val="28"/>
          <w:szCs w:val="28"/>
        </w:rPr>
        <w:t>财政资金安排“三公”经费预算情况</w:t>
      </w:r>
      <w:r>
        <w:rPr>
          <w:rFonts w:eastAsia="仿宋_GB2312"/>
          <w:b/>
          <w:sz w:val="28"/>
          <w:szCs w:val="28"/>
        </w:rPr>
        <w:t> </w:t>
      </w:r>
    </w:p>
    <w:p w:rsidR="008827F4" w:rsidRDefault="0072623B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　</w:t>
      </w:r>
      <w:r>
        <w:rPr>
          <w:rFonts w:ascii="仿宋_GB2312" w:eastAsia="仿宋_GB2312"/>
          <w:sz w:val="28"/>
          <w:szCs w:val="28"/>
        </w:rPr>
        <w:t>202</w:t>
      </w:r>
      <w:r w:rsidR="00DA22DC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年本级财政安排“三公”经费预算</w:t>
      </w:r>
      <w:r>
        <w:rPr>
          <w:rFonts w:ascii="仿宋_GB2312" w:eastAsia="仿宋_GB2312"/>
          <w:sz w:val="28"/>
          <w:szCs w:val="28"/>
        </w:rPr>
        <w:t>10</w:t>
      </w:r>
      <w:r w:rsidR="00BB56A9">
        <w:rPr>
          <w:rFonts w:ascii="仿宋_GB2312" w:eastAsia="仿宋_GB2312" w:hint="eastAsia"/>
          <w:sz w:val="28"/>
          <w:szCs w:val="28"/>
        </w:rPr>
        <w:t>25</w:t>
      </w:r>
      <w:r>
        <w:rPr>
          <w:rFonts w:ascii="仿宋_GB2312" w:eastAsia="仿宋_GB2312" w:hint="eastAsia"/>
          <w:sz w:val="28"/>
          <w:szCs w:val="28"/>
        </w:rPr>
        <w:t>万元，比上年减少</w:t>
      </w:r>
      <w:r w:rsidR="00BB56A9">
        <w:rPr>
          <w:rFonts w:ascii="仿宋_GB2312" w:eastAsia="仿宋_GB2312" w:hint="eastAsia"/>
          <w:sz w:val="28"/>
          <w:szCs w:val="28"/>
        </w:rPr>
        <w:t>29</w:t>
      </w:r>
      <w:r>
        <w:rPr>
          <w:rFonts w:ascii="仿宋_GB2312" w:eastAsia="仿宋_GB2312" w:hint="eastAsia"/>
          <w:sz w:val="28"/>
          <w:szCs w:val="28"/>
        </w:rPr>
        <w:t>万元，与去年持平。</w:t>
      </w:r>
      <w:r>
        <w:rPr>
          <w:rFonts w:ascii="仿宋_GB2312" w:eastAsia="仿宋_GB2312"/>
          <w:color w:val="FF0000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具体安排情况：</w:t>
      </w:r>
      <w:r>
        <w:rPr>
          <w:rFonts w:eastAsia="仿宋_GB2312"/>
          <w:sz w:val="28"/>
          <w:szCs w:val="28"/>
        </w:rPr>
        <w:t> </w:t>
      </w:r>
    </w:p>
    <w:p w:rsidR="008827F4" w:rsidRDefault="0072623B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　（一）公车购置及运行费。安排</w:t>
      </w:r>
      <w:r w:rsidR="00BB56A9">
        <w:rPr>
          <w:rFonts w:ascii="仿宋_GB2312" w:eastAsia="仿宋_GB2312"/>
          <w:sz w:val="28"/>
          <w:szCs w:val="28"/>
        </w:rPr>
        <w:t>9</w:t>
      </w:r>
      <w:r w:rsidR="00BB56A9">
        <w:rPr>
          <w:rFonts w:ascii="仿宋_GB2312" w:eastAsia="仿宋_GB2312" w:hint="eastAsia"/>
          <w:sz w:val="28"/>
          <w:szCs w:val="28"/>
        </w:rPr>
        <w:t>15</w:t>
      </w:r>
      <w:r>
        <w:rPr>
          <w:rFonts w:ascii="仿宋_GB2312" w:eastAsia="仿宋_GB2312" w:hint="eastAsia"/>
          <w:sz w:val="28"/>
          <w:szCs w:val="28"/>
        </w:rPr>
        <w:t>万元，同比减少</w:t>
      </w:r>
      <w:r w:rsidR="00BB56A9">
        <w:rPr>
          <w:rFonts w:ascii="仿宋_GB2312" w:eastAsia="仿宋_GB2312"/>
          <w:sz w:val="28"/>
          <w:szCs w:val="28"/>
        </w:rPr>
        <w:t>4</w:t>
      </w:r>
      <w:r w:rsidR="00BB56A9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万元，下降</w:t>
      </w:r>
      <w:r>
        <w:rPr>
          <w:rFonts w:ascii="仿宋_GB2312" w:eastAsia="仿宋_GB2312"/>
          <w:sz w:val="28"/>
          <w:szCs w:val="28"/>
        </w:rPr>
        <w:t xml:space="preserve">4% </w:t>
      </w:r>
      <w:r>
        <w:rPr>
          <w:rFonts w:ascii="仿宋_GB2312" w:eastAsia="仿宋_GB2312" w:hint="eastAsia"/>
          <w:sz w:val="28"/>
          <w:szCs w:val="28"/>
        </w:rPr>
        <w:t>。①公车购置费</w:t>
      </w:r>
      <w:r w:rsidR="00BB56A9">
        <w:rPr>
          <w:rFonts w:ascii="仿宋_GB2312" w:eastAsia="仿宋_GB2312"/>
          <w:sz w:val="28"/>
          <w:szCs w:val="28"/>
        </w:rPr>
        <w:t>202</w:t>
      </w:r>
      <w:r w:rsidR="00BB56A9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年度</w:t>
      </w:r>
      <w:r w:rsidR="008A3F57">
        <w:rPr>
          <w:rFonts w:ascii="仿宋_GB2312" w:eastAsia="仿宋_GB2312" w:hint="eastAsia"/>
          <w:sz w:val="28"/>
          <w:szCs w:val="28"/>
        </w:rPr>
        <w:t>安排80万元，</w:t>
      </w:r>
      <w:r w:rsidR="0071757B">
        <w:rPr>
          <w:rFonts w:ascii="仿宋_GB2312" w:eastAsia="仿宋_GB2312" w:hint="eastAsia"/>
          <w:sz w:val="28"/>
          <w:szCs w:val="28"/>
        </w:rPr>
        <w:t>该项目为预留项目，执行中据实安排</w:t>
      </w:r>
      <w:r w:rsidR="008F0BAB">
        <w:rPr>
          <w:rFonts w:ascii="仿宋_GB2312" w:eastAsia="仿宋_GB2312" w:hint="eastAsia"/>
          <w:sz w:val="28"/>
          <w:szCs w:val="28"/>
        </w:rPr>
        <w:t>，</w:t>
      </w:r>
      <w:r w:rsidR="008A3F57">
        <w:rPr>
          <w:rFonts w:ascii="仿宋_GB2312" w:eastAsia="仿宋_GB2312" w:hint="eastAsia"/>
          <w:sz w:val="28"/>
          <w:szCs w:val="28"/>
        </w:rPr>
        <w:t>比去年增加80万元，增加的原因主要是部分行政事业单位公务用车老化报废需更换车辆</w:t>
      </w:r>
      <w:r>
        <w:rPr>
          <w:rFonts w:ascii="仿宋_GB2312" w:eastAsia="仿宋_GB2312" w:hint="eastAsia"/>
          <w:sz w:val="28"/>
          <w:szCs w:val="28"/>
        </w:rPr>
        <w:t>；②公车运行维护经费安排</w:t>
      </w:r>
      <w:r w:rsidR="008F0BAB">
        <w:rPr>
          <w:rFonts w:ascii="仿宋_GB2312" w:eastAsia="仿宋_GB2312" w:hint="eastAsia"/>
          <w:sz w:val="28"/>
          <w:szCs w:val="28"/>
        </w:rPr>
        <w:t>835</w:t>
      </w:r>
      <w:r>
        <w:rPr>
          <w:rFonts w:ascii="仿宋_GB2312" w:eastAsia="仿宋_GB2312" w:hint="eastAsia"/>
          <w:sz w:val="28"/>
          <w:szCs w:val="28"/>
        </w:rPr>
        <w:t>万元，同比下降</w:t>
      </w:r>
      <w:r w:rsidR="008F0BAB">
        <w:rPr>
          <w:rFonts w:ascii="仿宋_GB2312" w:eastAsia="仿宋_GB2312" w:hint="eastAsia"/>
          <w:sz w:val="28"/>
          <w:szCs w:val="28"/>
        </w:rPr>
        <w:t>12</w:t>
      </w:r>
      <w:r>
        <w:rPr>
          <w:rFonts w:ascii="仿宋_GB2312" w:eastAsia="仿宋_GB2312"/>
          <w:sz w:val="28"/>
          <w:szCs w:val="28"/>
        </w:rPr>
        <w:t>%</w:t>
      </w:r>
      <w:r w:rsidR="008F0BAB">
        <w:rPr>
          <w:rFonts w:ascii="仿宋_GB2312" w:eastAsia="仿宋_GB2312" w:hint="eastAsia"/>
          <w:sz w:val="28"/>
          <w:szCs w:val="28"/>
        </w:rPr>
        <w:t>，主要是降低公务用车运行维护费保障标准</w:t>
      </w:r>
      <w:r>
        <w:rPr>
          <w:rFonts w:ascii="仿宋_GB2312" w:eastAsia="仿宋_GB2312" w:hint="eastAsia"/>
          <w:sz w:val="28"/>
          <w:szCs w:val="28"/>
        </w:rPr>
        <w:t>。</w:t>
      </w:r>
      <w:r>
        <w:rPr>
          <w:rFonts w:eastAsia="仿宋_GB2312"/>
          <w:sz w:val="28"/>
          <w:szCs w:val="28"/>
        </w:rPr>
        <w:t>  </w:t>
      </w:r>
    </w:p>
    <w:p w:rsidR="008827F4" w:rsidRDefault="0072623B"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（二）公务接待费。安排</w:t>
      </w:r>
      <w:r w:rsidR="008F0BAB">
        <w:rPr>
          <w:rFonts w:ascii="仿宋_GB2312" w:eastAsia="仿宋_GB2312" w:hint="eastAsia"/>
          <w:sz w:val="28"/>
          <w:szCs w:val="28"/>
        </w:rPr>
        <w:t>80万元，同比增长29</w:t>
      </w:r>
      <w:r>
        <w:rPr>
          <w:rFonts w:ascii="仿宋_GB2312" w:eastAsia="仿宋_GB2312" w:hint="eastAsia"/>
          <w:sz w:val="28"/>
          <w:szCs w:val="28"/>
        </w:rPr>
        <w:t>万元</w:t>
      </w:r>
      <w:r w:rsidR="008F0BAB">
        <w:rPr>
          <w:rFonts w:ascii="仿宋_GB2312" w:eastAsia="仿宋_GB2312" w:hint="eastAsia"/>
          <w:sz w:val="28"/>
          <w:szCs w:val="28"/>
        </w:rPr>
        <w:t>，增长的主要原因是水电费等日常公用经费保障标准提高</w:t>
      </w:r>
      <w:r w:rsidR="0071757B">
        <w:rPr>
          <w:rFonts w:ascii="仿宋_GB2312" w:eastAsia="仿宋_GB2312" w:hint="eastAsia"/>
          <w:sz w:val="28"/>
          <w:szCs w:val="28"/>
        </w:rPr>
        <w:t>，招待费的计提基数自然增长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8827F4" w:rsidRDefault="0072623B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（三）因公出国（境）费。安排</w:t>
      </w:r>
      <w:r w:rsidR="0071757B">
        <w:rPr>
          <w:rFonts w:ascii="仿宋_GB2312" w:eastAsia="仿宋_GB2312" w:hint="eastAsia"/>
          <w:sz w:val="28"/>
          <w:szCs w:val="28"/>
        </w:rPr>
        <w:t>30万元，同比减少17</w:t>
      </w:r>
      <w:r>
        <w:rPr>
          <w:rFonts w:ascii="仿宋_GB2312" w:eastAsia="仿宋_GB2312" w:hint="eastAsia"/>
          <w:sz w:val="28"/>
          <w:szCs w:val="28"/>
        </w:rPr>
        <w:t>万元，该项目为预留项目，执行中据实安排。</w:t>
      </w:r>
    </w:p>
    <w:p w:rsidR="008827F4" w:rsidRDefault="0072623B" w:rsidP="008827F4">
      <w:pPr>
        <w:ind w:firstLineChars="146" w:firstLine="409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三、地方政府债务预算情况</w:t>
      </w:r>
    </w:p>
    <w:p w:rsidR="008827F4" w:rsidRDefault="0072623B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我区</w:t>
      </w:r>
      <w:r>
        <w:rPr>
          <w:rFonts w:ascii="仿宋_GB2312" w:eastAsia="仿宋_GB2312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20年政府债务限额为2</w:t>
      </w:r>
      <w:r w:rsidR="005236D5">
        <w:rPr>
          <w:rFonts w:ascii="仿宋_GB2312" w:eastAsia="仿宋_GB2312" w:hint="eastAsia"/>
          <w:sz w:val="28"/>
          <w:szCs w:val="28"/>
        </w:rPr>
        <w:t>09359</w:t>
      </w:r>
      <w:r>
        <w:rPr>
          <w:rFonts w:ascii="仿宋_GB2312" w:eastAsia="仿宋_GB2312" w:hint="eastAsia"/>
          <w:sz w:val="28"/>
          <w:szCs w:val="28"/>
        </w:rPr>
        <w:t>.48万元，其中：一般债务限额10</w:t>
      </w:r>
      <w:r w:rsidR="005236D5">
        <w:rPr>
          <w:rFonts w:ascii="仿宋_GB2312" w:eastAsia="仿宋_GB2312" w:hint="eastAsia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801.48万元，专项债务限额</w:t>
      </w:r>
      <w:r>
        <w:rPr>
          <w:rFonts w:ascii="仿宋_GB2312" w:eastAsia="仿宋_GB2312"/>
          <w:sz w:val="28"/>
          <w:szCs w:val="28"/>
        </w:rPr>
        <w:t>100558</w:t>
      </w:r>
      <w:r>
        <w:rPr>
          <w:rFonts w:ascii="仿宋_GB2312" w:eastAsia="仿宋_GB2312" w:hint="eastAsia"/>
          <w:sz w:val="28"/>
          <w:szCs w:val="28"/>
        </w:rPr>
        <w:t>万元。政府一般债务余额新增限额、政府专项债务余额新增限额尙未下达。</w:t>
      </w:r>
    </w:p>
    <w:p w:rsidR="008827F4" w:rsidRDefault="00B1217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2020年</w:t>
      </w:r>
      <w:r w:rsidR="0072623B">
        <w:rPr>
          <w:rFonts w:ascii="仿宋_GB2312" w:eastAsia="仿宋_GB2312" w:hint="eastAsia"/>
          <w:sz w:val="28"/>
          <w:szCs w:val="28"/>
        </w:rPr>
        <w:t>初，我区政府债务余额158783.27万元，其中：一般债务69504.17万元，专项债务89279.1万元。当年增加一般债务14900万元，全部为地方政府债券；当年偿还政府债务14.57万元，其中：一般债务14.57万元，专项债务0万元。</w:t>
      </w:r>
    </w:p>
    <w:p w:rsidR="008827F4" w:rsidRDefault="0072623B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至</w:t>
      </w:r>
      <w:r>
        <w:rPr>
          <w:rFonts w:ascii="仿宋_GB2312" w:eastAsia="仿宋_GB2312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20年</w:t>
      </w:r>
      <w:r w:rsidR="00B1217E">
        <w:rPr>
          <w:rFonts w:ascii="仿宋_GB2312" w:eastAsia="仿宋_GB2312" w:hint="eastAsia"/>
          <w:sz w:val="28"/>
          <w:szCs w:val="28"/>
        </w:rPr>
        <w:t>底</w:t>
      </w:r>
      <w:r>
        <w:rPr>
          <w:rFonts w:ascii="仿宋_GB2312" w:eastAsia="仿宋_GB2312" w:hint="eastAsia"/>
          <w:sz w:val="28"/>
          <w:szCs w:val="28"/>
        </w:rPr>
        <w:t>，我区政府债务余额173194.5</w:t>
      </w:r>
      <w:r w:rsidR="00B1217E">
        <w:rPr>
          <w:rFonts w:ascii="仿宋_GB2312" w:eastAsia="仿宋_GB2312" w:hint="eastAsia"/>
          <w:sz w:val="28"/>
          <w:szCs w:val="28"/>
        </w:rPr>
        <w:t>万元，其中一般</w:t>
      </w:r>
      <w:r>
        <w:rPr>
          <w:rFonts w:ascii="仿宋_GB2312" w:eastAsia="仿宋_GB2312" w:hint="eastAsia"/>
          <w:sz w:val="28"/>
          <w:szCs w:val="28"/>
        </w:rPr>
        <w:t>债务余额83918.4万元，专项债务89276.1万元。</w:t>
      </w:r>
    </w:p>
    <w:p w:rsidR="008827F4" w:rsidRDefault="0072623B" w:rsidP="008827F4">
      <w:pPr>
        <w:ind w:firstLineChars="146" w:firstLine="409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四、财政转移支付安排情况</w:t>
      </w:r>
    </w:p>
    <w:p w:rsidR="008827F4" w:rsidRDefault="00DA22DC" w:rsidP="00DA22DC">
      <w:pPr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202</w:t>
      </w:r>
      <w:r>
        <w:rPr>
          <w:rFonts w:ascii="仿宋_GB2312" w:eastAsia="仿宋_GB2312" w:hint="eastAsia"/>
          <w:sz w:val="28"/>
          <w:szCs w:val="28"/>
        </w:rPr>
        <w:t>1</w:t>
      </w:r>
      <w:r w:rsidR="0072623B">
        <w:rPr>
          <w:rFonts w:ascii="仿宋_GB2312" w:eastAsia="仿宋_GB2312" w:hint="eastAsia"/>
          <w:sz w:val="28"/>
          <w:szCs w:val="28"/>
        </w:rPr>
        <w:t>年上级下达我区一般公共预算转移支付</w:t>
      </w:r>
      <w:r w:rsidR="0072623B">
        <w:rPr>
          <w:rFonts w:ascii="仿宋_GB2312" w:eastAsia="仿宋_GB2312"/>
          <w:sz w:val="28"/>
          <w:szCs w:val="28"/>
        </w:rPr>
        <w:t>9</w:t>
      </w:r>
      <w:r w:rsidR="00385E03">
        <w:rPr>
          <w:rFonts w:ascii="仿宋_GB2312" w:eastAsia="仿宋_GB2312" w:hint="eastAsia"/>
          <w:sz w:val="28"/>
          <w:szCs w:val="28"/>
        </w:rPr>
        <w:t>6111</w:t>
      </w:r>
      <w:r w:rsidR="0072623B">
        <w:rPr>
          <w:rFonts w:ascii="仿宋_GB2312" w:eastAsia="仿宋_GB2312" w:hint="eastAsia"/>
          <w:sz w:val="28"/>
          <w:szCs w:val="28"/>
        </w:rPr>
        <w:t>万元，其中：返还性收入</w:t>
      </w:r>
      <w:r w:rsidR="0072623B">
        <w:rPr>
          <w:rFonts w:ascii="仿宋_GB2312" w:eastAsia="仿宋_GB2312"/>
          <w:sz w:val="28"/>
          <w:szCs w:val="28"/>
        </w:rPr>
        <w:t xml:space="preserve"> 7894 </w:t>
      </w:r>
      <w:r w:rsidR="0072623B">
        <w:rPr>
          <w:rFonts w:ascii="仿宋_GB2312" w:eastAsia="仿宋_GB2312" w:hint="eastAsia"/>
          <w:sz w:val="28"/>
          <w:szCs w:val="28"/>
        </w:rPr>
        <w:t>万元，一般性转移支付</w:t>
      </w:r>
      <w:r w:rsidR="0072623B">
        <w:rPr>
          <w:rFonts w:ascii="仿宋_GB2312" w:eastAsia="仿宋_GB2312"/>
          <w:sz w:val="28"/>
          <w:szCs w:val="28"/>
        </w:rPr>
        <w:t>7</w:t>
      </w:r>
      <w:r w:rsidR="00385E03">
        <w:rPr>
          <w:rFonts w:ascii="仿宋_GB2312" w:eastAsia="仿宋_GB2312" w:hint="eastAsia"/>
          <w:sz w:val="28"/>
          <w:szCs w:val="28"/>
        </w:rPr>
        <w:t>5640</w:t>
      </w:r>
      <w:r w:rsidR="0072623B">
        <w:rPr>
          <w:rFonts w:ascii="仿宋_GB2312" w:eastAsia="仿宋_GB2312" w:hint="eastAsia"/>
          <w:sz w:val="28"/>
          <w:szCs w:val="28"/>
        </w:rPr>
        <w:t>万元，专项转移支付</w:t>
      </w:r>
      <w:r w:rsidR="0072623B">
        <w:rPr>
          <w:rFonts w:ascii="仿宋_GB2312" w:eastAsia="仿宋_GB2312"/>
          <w:sz w:val="28"/>
          <w:szCs w:val="28"/>
        </w:rPr>
        <w:t xml:space="preserve"> </w:t>
      </w:r>
      <w:r w:rsidR="00385E03">
        <w:rPr>
          <w:rFonts w:ascii="仿宋_GB2312" w:eastAsia="仿宋_GB2312" w:hint="eastAsia"/>
          <w:sz w:val="28"/>
          <w:szCs w:val="28"/>
        </w:rPr>
        <w:t>12577</w:t>
      </w:r>
      <w:r w:rsidR="0072623B">
        <w:rPr>
          <w:rFonts w:ascii="仿宋_GB2312" w:eastAsia="仿宋_GB2312"/>
          <w:sz w:val="28"/>
          <w:szCs w:val="28"/>
        </w:rPr>
        <w:t xml:space="preserve"> </w:t>
      </w:r>
      <w:r w:rsidR="0072623B">
        <w:rPr>
          <w:rFonts w:ascii="仿宋_GB2312" w:eastAsia="仿宋_GB2312" w:hint="eastAsia"/>
          <w:sz w:val="28"/>
          <w:szCs w:val="28"/>
        </w:rPr>
        <w:t>万元。政府性基金</w:t>
      </w:r>
      <w:r w:rsidR="00385E03">
        <w:rPr>
          <w:rFonts w:ascii="仿宋_GB2312" w:eastAsia="仿宋_GB2312" w:hint="eastAsia"/>
          <w:sz w:val="28"/>
          <w:szCs w:val="28"/>
        </w:rPr>
        <w:t>536</w:t>
      </w:r>
      <w:r w:rsidR="0072623B">
        <w:rPr>
          <w:rFonts w:ascii="仿宋_GB2312" w:eastAsia="仿宋_GB2312" w:hint="eastAsia"/>
          <w:sz w:val="28"/>
          <w:szCs w:val="28"/>
        </w:rPr>
        <w:t>万元。</w:t>
      </w:r>
    </w:p>
    <w:p w:rsidR="008827F4" w:rsidRDefault="0072623B" w:rsidP="008827F4">
      <w:pPr>
        <w:ind w:firstLineChars="147" w:firstLine="41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五、</w:t>
      </w:r>
      <w:r w:rsidR="00B1217E">
        <w:rPr>
          <w:rFonts w:ascii="仿宋_GB2312" w:eastAsia="仿宋_GB2312" w:hint="eastAsia"/>
          <w:b/>
          <w:sz w:val="28"/>
          <w:szCs w:val="28"/>
        </w:rPr>
        <w:t>绩效</w:t>
      </w:r>
      <w:r>
        <w:rPr>
          <w:rFonts w:ascii="仿宋_GB2312" w:eastAsia="仿宋_GB2312" w:hint="eastAsia"/>
          <w:b/>
          <w:sz w:val="28"/>
          <w:szCs w:val="28"/>
        </w:rPr>
        <w:t>预算工作开展情况</w:t>
      </w:r>
    </w:p>
    <w:p w:rsidR="008827F4" w:rsidRDefault="0072623B" w:rsidP="00B1217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根据《预算法》和省、市有关文件及区委、区政府要求，区财政局作为绩效预算管理改革工作的牵头部门，按照规定</w:t>
      </w:r>
      <w:r>
        <w:rPr>
          <w:rFonts w:ascii="仿宋_GB2312" w:eastAsia="仿宋_GB2312"/>
          <w:sz w:val="28"/>
          <w:szCs w:val="28"/>
        </w:rPr>
        <w:t xml:space="preserve">                </w:t>
      </w:r>
      <w:r>
        <w:rPr>
          <w:rFonts w:ascii="仿宋_GB2312" w:eastAsia="仿宋_GB2312" w:hint="eastAsia"/>
          <w:sz w:val="28"/>
          <w:szCs w:val="28"/>
        </w:rPr>
        <w:t>的工作步骤及时间节点召开培训会议，下发绩效预算管理改革相关文件，对绩效预算管理改革工作进行了详细的安排部署，为科学、规范编制好</w:t>
      </w:r>
      <w:r w:rsidR="00DA22DC">
        <w:rPr>
          <w:rFonts w:ascii="仿宋_GB2312" w:eastAsia="仿宋_GB2312"/>
          <w:sz w:val="28"/>
          <w:szCs w:val="28"/>
        </w:rPr>
        <w:t xml:space="preserve"> 202</w:t>
      </w:r>
      <w:r w:rsidR="00DA22DC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年部门绩效预算奠定了坚实的基础。</w:t>
      </w:r>
    </w:p>
    <w:p w:rsidR="008827F4" w:rsidRDefault="0072623B">
      <w:pPr>
        <w:spacing w:line="560" w:lineRule="exact"/>
        <w:ind w:firstLine="64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（一）完善绩效管理制度</w:t>
      </w:r>
      <w:r>
        <w:rPr>
          <w:rFonts w:ascii="仿宋_GB2312" w:eastAsia="仿宋_GB2312" w:hAnsi="宋体" w:hint="eastAsia"/>
          <w:b/>
          <w:sz w:val="28"/>
          <w:szCs w:val="28"/>
        </w:rPr>
        <w:t>。</w:t>
      </w:r>
      <w:r>
        <w:rPr>
          <w:rFonts w:ascii="仿宋_GB2312" w:eastAsia="仿宋_GB2312" w:hAnsi="宋体" w:hint="eastAsia"/>
          <w:sz w:val="28"/>
          <w:szCs w:val="28"/>
        </w:rPr>
        <w:t>研究</w:t>
      </w:r>
      <w:r>
        <w:rPr>
          <w:rFonts w:ascii="仿宋_GB2312" w:eastAsia="仿宋_GB2312" w:hAnsi="宋体" w:cs="宋体" w:hint="eastAsia"/>
          <w:sz w:val="28"/>
          <w:szCs w:val="28"/>
        </w:rPr>
        <w:t>出台了《满城区区级预算项目填报规范》，绩效预算管理改革制度框架基本建立，为深入推进改革奠定了基础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8827F4" w:rsidRDefault="0072623B">
      <w:pPr>
        <w:spacing w:line="560" w:lineRule="exact"/>
        <w:ind w:firstLine="640"/>
        <w:rPr>
          <w:rFonts w:ascii="仿宋_GB2312" w:eastAsia="仿宋_GB2312" w:hAnsi="宋体"/>
          <w:snapToGrid w:val="0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（二）规范项目库管理。</w:t>
      </w:r>
      <w:r>
        <w:rPr>
          <w:rFonts w:ascii="仿宋_GB2312" w:eastAsia="仿宋_GB2312" w:hAnsi="宋体" w:cs="宋体" w:hint="eastAsia"/>
          <w:sz w:val="28"/>
          <w:szCs w:val="28"/>
        </w:rPr>
        <w:t>严格预算项目管理，</w:t>
      </w:r>
      <w:r>
        <w:rPr>
          <w:rFonts w:ascii="仿宋_GB2312" w:eastAsia="仿宋_GB2312" w:hAnsi="宋体" w:hint="eastAsia"/>
          <w:snapToGrid w:val="0"/>
          <w:sz w:val="28"/>
          <w:szCs w:val="28"/>
        </w:rPr>
        <w:t>坚持“三个全部”，即：部门项目支出全部入库、财政预留资金全部入库、上级下达项目资金全部入库。</w:t>
      </w:r>
    </w:p>
    <w:p w:rsidR="008827F4" w:rsidRDefault="0072623B">
      <w:pPr>
        <w:spacing w:line="560" w:lineRule="exact"/>
        <w:ind w:firstLine="6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（三）编制部门绩效预算。</w:t>
      </w:r>
      <w:r>
        <w:rPr>
          <w:rFonts w:ascii="仿宋_GB2312" w:eastAsia="仿宋_GB2312" w:hAnsi="宋体" w:cs="宋体" w:hint="eastAsia"/>
          <w:sz w:val="28"/>
          <w:szCs w:val="28"/>
        </w:rPr>
        <w:t>一是做好编制准备。</w:t>
      </w:r>
      <w:r>
        <w:rPr>
          <w:rFonts w:ascii="仿宋_GB2312" w:eastAsia="仿宋_GB2312" w:hAnsi="宋体" w:cs="仿宋" w:hint="eastAsia"/>
          <w:sz w:val="28"/>
          <w:szCs w:val="28"/>
        </w:rPr>
        <w:t>为方便区直部门掌握部门预算编制的相关政策及标准，印制了《</w:t>
      </w:r>
      <w:r w:rsidR="00DA22DC">
        <w:rPr>
          <w:rFonts w:ascii="仿宋_GB2312" w:eastAsia="仿宋_GB2312" w:hAnsi="宋体" w:cs="仿宋"/>
          <w:sz w:val="28"/>
          <w:szCs w:val="28"/>
        </w:rPr>
        <w:t>202</w:t>
      </w:r>
      <w:r w:rsidR="00DA22DC">
        <w:rPr>
          <w:rFonts w:ascii="仿宋_GB2312" w:eastAsia="仿宋_GB2312" w:hAnsi="宋体" w:cs="仿宋" w:hint="eastAsia"/>
          <w:sz w:val="28"/>
          <w:szCs w:val="28"/>
        </w:rPr>
        <w:t>1</w:t>
      </w:r>
      <w:r>
        <w:rPr>
          <w:rFonts w:ascii="仿宋_GB2312" w:eastAsia="仿宋_GB2312" w:hAnsi="宋体" w:cs="仿宋" w:hint="eastAsia"/>
          <w:sz w:val="28"/>
          <w:szCs w:val="28"/>
        </w:rPr>
        <w:t>年区级部门预算编制手册》及《</w:t>
      </w:r>
      <w:r w:rsidR="00DA22DC">
        <w:rPr>
          <w:rFonts w:ascii="仿宋_GB2312" w:eastAsia="仿宋_GB2312" w:hAnsi="宋体" w:cs="仿宋"/>
          <w:sz w:val="28"/>
          <w:szCs w:val="28"/>
        </w:rPr>
        <w:t>202</w:t>
      </w:r>
      <w:r w:rsidR="00DA22DC">
        <w:rPr>
          <w:rFonts w:ascii="仿宋_GB2312" w:eastAsia="仿宋_GB2312" w:hAnsi="宋体" w:cs="仿宋" w:hint="eastAsia"/>
          <w:sz w:val="28"/>
          <w:szCs w:val="28"/>
        </w:rPr>
        <w:t>1</w:t>
      </w:r>
      <w:r>
        <w:rPr>
          <w:rFonts w:ascii="仿宋_GB2312" w:eastAsia="仿宋_GB2312" w:hAnsi="宋体" w:cs="仿宋" w:hint="eastAsia"/>
          <w:sz w:val="28"/>
          <w:szCs w:val="28"/>
        </w:rPr>
        <w:t>年部门预算暨培训会讲稿》。</w:t>
      </w:r>
      <w:r>
        <w:rPr>
          <w:rFonts w:ascii="仿宋_GB2312" w:eastAsia="仿宋_GB2312" w:hAnsi="宋体" w:cs="宋体" w:hint="eastAsia"/>
          <w:sz w:val="28"/>
          <w:szCs w:val="28"/>
        </w:rPr>
        <w:t>二是</w:t>
      </w:r>
      <w:r>
        <w:rPr>
          <w:rFonts w:ascii="仿宋_GB2312" w:eastAsia="仿宋_GB2312" w:hAnsi="宋体" w:cs="仿宋" w:hint="eastAsia"/>
          <w:sz w:val="28"/>
          <w:szCs w:val="28"/>
        </w:rPr>
        <w:t>部门预算部署培训会，三是</w:t>
      </w:r>
      <w:r>
        <w:rPr>
          <w:rFonts w:ascii="仿宋_GB2312" w:eastAsia="仿宋_GB2312" w:hAnsi="宋体" w:cs="宋体" w:hint="eastAsia"/>
          <w:sz w:val="28"/>
          <w:szCs w:val="28"/>
        </w:rPr>
        <w:t>开展集中会审。所有部门、单位全部按照预算</w:t>
      </w:r>
      <w:r w:rsidR="00B1217E">
        <w:rPr>
          <w:rFonts w:ascii="仿宋_GB2312" w:eastAsia="仿宋_GB2312" w:hAnsi="宋体" w:cs="宋体" w:hint="eastAsia"/>
          <w:sz w:val="28"/>
          <w:szCs w:val="28"/>
        </w:rPr>
        <w:t>绩效</w:t>
      </w:r>
      <w:r>
        <w:rPr>
          <w:rFonts w:ascii="仿宋_GB2312" w:eastAsia="仿宋_GB2312" w:hAnsi="宋体" w:cs="宋体" w:hint="eastAsia"/>
          <w:sz w:val="28"/>
          <w:szCs w:val="28"/>
        </w:rPr>
        <w:t>管理模式完成了</w:t>
      </w:r>
      <w:r w:rsidR="00DA22DC">
        <w:rPr>
          <w:rFonts w:ascii="仿宋_GB2312" w:eastAsia="仿宋_GB2312" w:hAnsi="宋体" w:cs="宋体"/>
          <w:sz w:val="28"/>
          <w:szCs w:val="28"/>
        </w:rPr>
        <w:t>202</w:t>
      </w:r>
      <w:r w:rsidR="00DA22DC">
        <w:rPr>
          <w:rFonts w:ascii="仿宋_GB2312" w:eastAsia="仿宋_GB2312" w:hAnsi="宋体" w:cs="宋体" w:hint="eastAsia"/>
          <w:sz w:val="28"/>
          <w:szCs w:val="28"/>
        </w:rPr>
        <w:t>1</w:t>
      </w:r>
      <w:r>
        <w:rPr>
          <w:rFonts w:ascii="仿宋_GB2312" w:eastAsia="仿宋_GB2312" w:hAnsi="宋体" w:cs="宋体" w:hint="eastAsia"/>
          <w:sz w:val="28"/>
          <w:szCs w:val="28"/>
        </w:rPr>
        <w:t>年部门预算编制工作。</w:t>
      </w:r>
    </w:p>
    <w:p w:rsidR="008827F4" w:rsidRDefault="0072623B" w:rsidP="008827F4">
      <w:pPr>
        <w:ind w:firstLineChars="150" w:firstLine="42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六、政府采购预算情况</w:t>
      </w:r>
    </w:p>
    <w:p w:rsidR="008827F4" w:rsidRPr="002A3DB1" w:rsidRDefault="0072623B">
      <w:pPr>
        <w:ind w:firstLineChars="150" w:firstLine="420"/>
        <w:rPr>
          <w:rFonts w:ascii="仿宋_GB2312" w:eastAsia="仿宋_GB2312"/>
          <w:color w:val="000000" w:themeColor="text1"/>
          <w:sz w:val="28"/>
          <w:szCs w:val="28"/>
        </w:rPr>
      </w:pPr>
      <w:r w:rsidRPr="002A3DB1">
        <w:rPr>
          <w:rFonts w:ascii="仿宋_GB2312" w:eastAsia="仿宋_GB2312" w:hint="eastAsia"/>
          <w:color w:val="000000" w:themeColor="text1"/>
          <w:sz w:val="28"/>
          <w:szCs w:val="28"/>
        </w:rPr>
        <w:t>由于受区级财力限制，我区只编制了公检法、城乡环境一体化项目等几个部门的政府采购预算，政府采购预算资金</w:t>
      </w:r>
      <w:r w:rsidR="002A3DB1" w:rsidRPr="002A3DB1">
        <w:rPr>
          <w:rFonts w:ascii="仿宋_GB2312" w:eastAsia="仿宋_GB2312" w:hint="eastAsia"/>
          <w:color w:val="000000" w:themeColor="text1"/>
          <w:sz w:val="28"/>
          <w:szCs w:val="28"/>
        </w:rPr>
        <w:t>9802</w:t>
      </w:r>
      <w:r w:rsidRPr="002A3DB1">
        <w:rPr>
          <w:rFonts w:ascii="仿宋_GB2312" w:eastAsia="仿宋_GB2312" w:hint="eastAsia"/>
          <w:color w:val="000000" w:themeColor="text1"/>
          <w:sz w:val="28"/>
          <w:szCs w:val="28"/>
        </w:rPr>
        <w:t>万元，其中：货物采购</w:t>
      </w:r>
      <w:r w:rsidR="002A3DB1" w:rsidRPr="002A3DB1">
        <w:rPr>
          <w:rFonts w:ascii="仿宋_GB2312" w:eastAsia="仿宋_GB2312" w:hint="eastAsia"/>
          <w:color w:val="000000" w:themeColor="text1"/>
          <w:sz w:val="28"/>
          <w:szCs w:val="28"/>
        </w:rPr>
        <w:t>313</w:t>
      </w:r>
      <w:r w:rsidRPr="002A3DB1">
        <w:rPr>
          <w:rFonts w:ascii="仿宋_GB2312" w:eastAsia="仿宋_GB2312" w:hint="eastAsia"/>
          <w:color w:val="000000" w:themeColor="text1"/>
          <w:sz w:val="28"/>
          <w:szCs w:val="28"/>
        </w:rPr>
        <w:t>万元、工程采购</w:t>
      </w:r>
      <w:r w:rsidR="002A3DB1" w:rsidRPr="002A3DB1">
        <w:rPr>
          <w:rFonts w:ascii="仿宋_GB2312" w:eastAsia="仿宋_GB2312" w:hint="eastAsia"/>
          <w:color w:val="000000" w:themeColor="text1"/>
          <w:sz w:val="28"/>
          <w:szCs w:val="28"/>
        </w:rPr>
        <w:t>1723</w:t>
      </w:r>
      <w:r w:rsidRPr="002A3DB1">
        <w:rPr>
          <w:rFonts w:ascii="仿宋_GB2312" w:eastAsia="仿宋_GB2312" w:hint="eastAsia"/>
          <w:color w:val="000000" w:themeColor="text1"/>
          <w:sz w:val="28"/>
          <w:szCs w:val="28"/>
        </w:rPr>
        <w:t>万元、服务采购</w:t>
      </w:r>
      <w:r w:rsidR="002A3DB1" w:rsidRPr="002A3DB1">
        <w:rPr>
          <w:rFonts w:ascii="仿宋_GB2312" w:eastAsia="仿宋_GB2312" w:hint="eastAsia"/>
          <w:color w:val="000000" w:themeColor="text1"/>
          <w:sz w:val="28"/>
          <w:szCs w:val="28"/>
        </w:rPr>
        <w:t>7766</w:t>
      </w:r>
      <w:r w:rsidRPr="002A3DB1">
        <w:rPr>
          <w:rFonts w:ascii="仿宋_GB2312" w:eastAsia="仿宋_GB2312" w:hint="eastAsia"/>
          <w:color w:val="000000" w:themeColor="text1"/>
          <w:sz w:val="28"/>
          <w:szCs w:val="28"/>
        </w:rPr>
        <w:t>万元。各部门根据《政府采购法》，对照政府采购目录，按程序编制政府采购预算，由部门进行公开，并依法履行政府采购程序。</w:t>
      </w:r>
    </w:p>
    <w:p w:rsidR="008827F4" w:rsidRDefault="0072623B" w:rsidP="008827F4">
      <w:pPr>
        <w:spacing w:line="600" w:lineRule="exact"/>
        <w:ind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七、国有资本经营预算</w:t>
      </w:r>
    </w:p>
    <w:p w:rsidR="008827F4" w:rsidRPr="00AD3ED4" w:rsidRDefault="0072623B" w:rsidP="00AD3ED4">
      <w:pPr>
        <w:spacing w:line="60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AD3ED4">
        <w:rPr>
          <w:rFonts w:ascii="仿宋_GB2312" w:eastAsia="仿宋_GB2312"/>
          <w:color w:val="000000" w:themeColor="text1"/>
          <w:sz w:val="28"/>
          <w:szCs w:val="28"/>
        </w:rPr>
        <w:t>202</w:t>
      </w:r>
      <w:r w:rsidR="00DA22DC" w:rsidRPr="00AD3ED4">
        <w:rPr>
          <w:rFonts w:ascii="仿宋_GB2312" w:eastAsia="仿宋_GB2312" w:hint="eastAsia"/>
          <w:color w:val="000000" w:themeColor="text1"/>
          <w:sz w:val="28"/>
          <w:szCs w:val="28"/>
        </w:rPr>
        <w:t>1</w:t>
      </w:r>
      <w:r w:rsidRPr="00AD3ED4">
        <w:rPr>
          <w:rFonts w:ascii="仿宋_GB2312" w:eastAsia="仿宋_GB2312" w:hint="eastAsia"/>
          <w:color w:val="000000" w:themeColor="text1"/>
          <w:sz w:val="28"/>
          <w:szCs w:val="28"/>
        </w:rPr>
        <w:t>年，我区无国有资本经营预算收支。</w:t>
      </w:r>
    </w:p>
    <w:p w:rsidR="008827F4" w:rsidRDefault="0072623B" w:rsidP="008827F4">
      <w:pPr>
        <w:ind w:firstLineChars="149" w:firstLine="417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八、其他重要事项的解释说明</w:t>
      </w:r>
    </w:p>
    <w:p w:rsidR="008827F4" w:rsidRDefault="0072623B">
      <w:pPr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无。</w:t>
      </w:r>
    </w:p>
    <w:p w:rsidR="008827F4" w:rsidRDefault="0072623B">
      <w:pPr>
        <w:overflowPunct w:val="0"/>
        <w:ind w:firstLineChars="200" w:firstLine="560"/>
        <w:rPr>
          <w:rFonts w:ascii="宋体"/>
          <w:sz w:val="32"/>
          <w:szCs w:val="36"/>
        </w:rPr>
      </w:pPr>
      <w:r>
        <w:rPr>
          <w:rFonts w:ascii="仿宋_GB2312" w:eastAsia="仿宋_GB2312"/>
          <w:sz w:val="28"/>
          <w:szCs w:val="28"/>
        </w:rPr>
        <w:t xml:space="preserve"> </w:t>
      </w:r>
    </w:p>
    <w:p w:rsidR="008827F4" w:rsidRDefault="008827F4"/>
    <w:sectPr w:rsidR="008827F4" w:rsidSect="00882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7E8" w:rsidRDefault="009947E8" w:rsidP="00DA22DC">
      <w:r>
        <w:separator/>
      </w:r>
    </w:p>
  </w:endnote>
  <w:endnote w:type="continuationSeparator" w:id="0">
    <w:p w:rsidR="009947E8" w:rsidRDefault="009947E8" w:rsidP="00DA2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7E8" w:rsidRDefault="009947E8" w:rsidP="00DA22DC">
      <w:r>
        <w:separator/>
      </w:r>
    </w:p>
  </w:footnote>
  <w:footnote w:type="continuationSeparator" w:id="0">
    <w:p w:rsidR="009947E8" w:rsidRDefault="009947E8" w:rsidP="00DA22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B81CA2"/>
    <w:rsid w:val="000903D2"/>
    <w:rsid w:val="00096CD4"/>
    <w:rsid w:val="000D279D"/>
    <w:rsid w:val="000F0352"/>
    <w:rsid w:val="00110FED"/>
    <w:rsid w:val="0011451A"/>
    <w:rsid w:val="00130FA5"/>
    <w:rsid w:val="00131FFA"/>
    <w:rsid w:val="00135B30"/>
    <w:rsid w:val="001F152C"/>
    <w:rsid w:val="002112DD"/>
    <w:rsid w:val="00244B22"/>
    <w:rsid w:val="002551A7"/>
    <w:rsid w:val="00264A9C"/>
    <w:rsid w:val="00285C29"/>
    <w:rsid w:val="002A3DB1"/>
    <w:rsid w:val="00385E03"/>
    <w:rsid w:val="003C1F6A"/>
    <w:rsid w:val="00475CF1"/>
    <w:rsid w:val="004D6013"/>
    <w:rsid w:val="004E763C"/>
    <w:rsid w:val="005236D5"/>
    <w:rsid w:val="00562A45"/>
    <w:rsid w:val="005B332B"/>
    <w:rsid w:val="005D46DE"/>
    <w:rsid w:val="005E45EF"/>
    <w:rsid w:val="00635C33"/>
    <w:rsid w:val="006907F5"/>
    <w:rsid w:val="006F6F2D"/>
    <w:rsid w:val="0071757B"/>
    <w:rsid w:val="007236F2"/>
    <w:rsid w:val="0072623B"/>
    <w:rsid w:val="007434FE"/>
    <w:rsid w:val="0074577C"/>
    <w:rsid w:val="007754E0"/>
    <w:rsid w:val="00776865"/>
    <w:rsid w:val="00776F33"/>
    <w:rsid w:val="007A51B9"/>
    <w:rsid w:val="007D7646"/>
    <w:rsid w:val="00855A51"/>
    <w:rsid w:val="00880453"/>
    <w:rsid w:val="008827F4"/>
    <w:rsid w:val="008A3F57"/>
    <w:rsid w:val="008E4818"/>
    <w:rsid w:val="008F0BAB"/>
    <w:rsid w:val="00921361"/>
    <w:rsid w:val="009645A9"/>
    <w:rsid w:val="009947E8"/>
    <w:rsid w:val="009974EC"/>
    <w:rsid w:val="009A574C"/>
    <w:rsid w:val="009C34CE"/>
    <w:rsid w:val="00AD3ED4"/>
    <w:rsid w:val="00B1217E"/>
    <w:rsid w:val="00B15F40"/>
    <w:rsid w:val="00B277F1"/>
    <w:rsid w:val="00B31AF4"/>
    <w:rsid w:val="00B7738B"/>
    <w:rsid w:val="00B81CA2"/>
    <w:rsid w:val="00BB56A9"/>
    <w:rsid w:val="00C518CA"/>
    <w:rsid w:val="00C8549D"/>
    <w:rsid w:val="00C92FCE"/>
    <w:rsid w:val="00C9669F"/>
    <w:rsid w:val="00D25D0C"/>
    <w:rsid w:val="00D52F52"/>
    <w:rsid w:val="00D86678"/>
    <w:rsid w:val="00DA22DC"/>
    <w:rsid w:val="00DA6B8C"/>
    <w:rsid w:val="00DF740B"/>
    <w:rsid w:val="00E23CC0"/>
    <w:rsid w:val="00E32006"/>
    <w:rsid w:val="00E66E01"/>
    <w:rsid w:val="00EB70F0"/>
    <w:rsid w:val="00ED238D"/>
    <w:rsid w:val="00ED6EA1"/>
    <w:rsid w:val="00F35FE2"/>
    <w:rsid w:val="00F4139A"/>
    <w:rsid w:val="00F510FC"/>
    <w:rsid w:val="00F770AB"/>
    <w:rsid w:val="00F7715F"/>
    <w:rsid w:val="00FC6AED"/>
    <w:rsid w:val="216C15CB"/>
    <w:rsid w:val="7E52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882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882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8827F4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8827F4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8827F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225</Words>
  <Characters>1288</Characters>
  <Application>Microsoft Office Word</Application>
  <DocSecurity>0</DocSecurity>
  <Lines>10</Lines>
  <Paragraphs>3</Paragraphs>
  <ScaleCrop>false</ScaleCrop>
  <Company>Lenovo-PC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48</cp:revision>
  <dcterms:created xsi:type="dcterms:W3CDTF">2019-02-24T01:39:00Z</dcterms:created>
  <dcterms:modified xsi:type="dcterms:W3CDTF">2021-04-29T10:11:00Z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0C8C079B485845AD82EB0D384DE0E484</vt:lpwstr>
  </property>
</Properties>
</file>