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bookmarkStart w:id="0" w:name="_GoBack"/>
      <w:bookmarkEnd w:id="0"/>
      <w:r>
        <w:pict>
          <v:shape id="图片 7" o:spid="_x0000_s1026" o:spt="75" alt="wc ga" type="#_x0000_t75" style="position:absolute;left:0pt;margin-left:-78.75pt;margin-top:-106.7pt;height:850.15pt;width:596.6pt;z-index:-251657216;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6028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保定市满城区总工会</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widowControl/>
        <w:spacing w:after="0" w:line="600" w:lineRule="exact"/>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72576;mso-width-relative:page;mso-height-relative:page;" coordorigin="4551,52615" coordsize="8546,1398" o:allowoverlap="f">
            <o:lock v:ext="edit"/>
            <v:rect id="矩形 13" o:spid="_x0000_s1029" o:spt="1" style="position:absolute;left:4551;top:52615;height:1175;width:8546;v-text-anchor:middle;" fillcolor="#96DA9D" filled="t" stroked="f" coordsize="21600,21600">
              <v:path/>
              <v:fill on="t" focussize="0,0"/>
              <v:stroke on="f" weight="2pt"/>
              <v:imagedata o:title=""/>
              <o:lock v:ext="edit"/>
            </v:rect>
            <v:rect id="矩形 14" o:spid="_x0000_s1030" o:spt="1" style="position:absolute;left:4577;top:52890;height:1123;width:8324;v-text-anchor:middle;" fillcolor="#AD002D" filled="t" stroked="t" coordsize="21600,21600">
              <v:path/>
              <v:fill on="t" focussize="0,0"/>
              <v:stroke weight="2pt" color="#845209"/>
              <v:imagedata o:title=""/>
              <o:lock v:ext="edit"/>
              <v:textbox>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8"/>
          <w:szCs w:val="36"/>
        </w:rPr>
        <w:t xml:space="preserve">  </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保定市满城区总工会</w:t>
      </w:r>
      <w:r>
        <w:rPr>
          <w:rFonts w:eastAsia="黑体"/>
          <w:sz w:val="32"/>
          <w:szCs w:val="32"/>
        </w:rPr>
        <w:t>2018</w:t>
      </w:r>
      <w:r>
        <w:rPr>
          <w:rFonts w:hint="eastAsia" w:eastAsia="黑体"/>
          <w:sz w:val="32"/>
          <w:szCs w:val="32"/>
        </w:rPr>
        <w:t>年部门决算情况说明</w:t>
      </w:r>
      <w:r>
        <w:pict>
          <v:group id="组合 176" o:spid="_x0000_s1031" o:spt="203" style="position:absolute;left:0pt;margin-left:-80.8pt;margin-top:38.95pt;height:46.7pt;width:222.8pt;mso-position-vertical-relative:page;z-index:251671552;mso-width-relative:page;mso-height-relative:page;" coordorigin="4551,52615" coordsize="8546,1398">
            <o:lock v:ext="edit"/>
            <v:rect id="矩形 13" o:spid="_x0000_s1032" o:spt="1" style="position:absolute;left:4551;top:52615;height:1175;width:8546;v-text-anchor:middle;" fillcolor="#96DA9D" filled="t" stroked="f" coordsize="21600,21600">
              <v:path/>
              <v:fill on="t" focussize="0,0"/>
              <v:stroke on="f" weight="2pt"/>
              <v:imagedata o:title=""/>
              <o:lock v:ext="edit"/>
            </v:rect>
            <v:rect id="矩形 14" o:spid="_x0000_s103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alt="2" type="#_x0000_t75" style="position:absolute;left:0pt;margin-left:-80.7pt;margin-top:-106.45pt;height:844.65pt;width:597.3pt;z-index:-251655168;mso-width-relative:page;mso-height-relative:page;" filled="f" o:preferrelative="t" stroked="f" coordsize="21600,21600">
            <v:path/>
            <v:fill on="f" focussize="0,0"/>
            <v:stroke on="f" joinstyle="miter"/>
            <v:imagedata r:id="rId7" o:title=""/>
            <o:lock v:ext="edit" aspectratio="t"/>
          </v:shape>
        </w:pict>
      </w:r>
      <w:r>
        <w:pict>
          <v:shape id="文本框 118" o:spid="_x0000_s1035" o:spt="202" type="#_x0000_t202" style="position:absolute;left:0pt;margin-left:-97.3pt;margin-top:259.1pt;height:81.7pt;width:613.65pt;z-index:251669504;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w:r>
    </w:p>
    <w:p/>
    <w:p/>
    <w:p/>
    <w:p/>
    <w:p/>
    <w:p/>
    <w:p/>
    <w:p/>
    <w:p/>
    <w:p/>
    <w:p/>
    <w:p/>
    <w:p/>
    <w:p/>
    <w:p/>
    <w:p>
      <w:pPr>
        <w:pStyle w:val="2"/>
        <w:spacing w:before="0" w:after="0" w:line="600" w:lineRule="exact"/>
        <w:jc w:val="left"/>
        <w:rPr>
          <w:rFonts w:ascii="黑体" w:hAnsi="Cambria" w:eastAsia="黑体" w:cs="黑体"/>
          <w:b w:val="0"/>
          <w:bCs w:val="0"/>
          <w:kern w:val="0"/>
          <w:sz w:val="32"/>
          <w:szCs w:val="32"/>
        </w:rPr>
      </w:pPr>
      <w:r>
        <w:pict>
          <v:group id="组合 15" o:spid="_x0000_s1036" o:spt="203" style="position:absolute;left:0pt;margin-left:-80.8pt;margin-top:39.5pt;height:46.7pt;width:245.25pt;mso-position-vertical-relative:page;z-index:251662336;mso-width-relative:page;mso-height-relative:page;" coordorigin="4551,52615" coordsize="8546,1398">
            <o:lock v:ext="edit"/>
            <v:rect id="_x0000_s1037" o:spid="_x0000_s1037" o:spt="1" style="position:absolute;left:4551;top:52615;height:1175;width:8546;v-text-anchor:middle;" fillcolor="#96DA9D" filled="t" stroked="f" coordsize="21600,21600">
              <v:path/>
              <v:fill on="t" focussize="0,0"/>
              <v:stroke on="f" weight="2pt"/>
              <v:imagedata o:title=""/>
              <o:lock v:ext="edit"/>
            </v:rect>
            <v:rect id="_x0000_s1038" o:spid="_x0000_s103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一、部门职责</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根据《保定市满城区总工会职能配置、内设机构和人员编制方案》（</w:t>
      </w:r>
      <w:r>
        <w:rPr>
          <w:rFonts w:hint="eastAsia" w:ascii="仿宋_GB2312" w:hAnsi="仿宋" w:eastAsia="仿宋_GB2312" w:cs="仿宋_GB2312"/>
          <w:sz w:val="32"/>
          <w:szCs w:val="32"/>
        </w:rPr>
        <w:t>满政办</w:t>
      </w:r>
      <w:r>
        <w:rPr>
          <w:rFonts w:ascii="仿宋_GB2312" w:hAnsi="仿宋" w:eastAsia="仿宋_GB2312" w:cs="仿宋_GB2312"/>
          <w:sz w:val="32"/>
          <w:szCs w:val="32"/>
        </w:rPr>
        <w:t>[2002]84</w:t>
      </w:r>
      <w:r>
        <w:rPr>
          <w:rFonts w:hint="eastAsia" w:ascii="仿宋_GB2312" w:hAnsi="仿宋" w:eastAsia="仿宋_GB2312" w:cs="仿宋_GB2312"/>
          <w:sz w:val="32"/>
          <w:szCs w:val="32"/>
        </w:rPr>
        <w:t>号</w:t>
      </w:r>
      <w:r>
        <w:rPr>
          <w:rFonts w:hint="eastAsia" w:ascii="仿宋_GB2312" w:hAnsi="宋体" w:eastAsia="仿宋_GB2312"/>
          <w:sz w:val="32"/>
          <w:szCs w:val="32"/>
        </w:rPr>
        <w:t>）规定，保定市满城区总工会的主要职责是：</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（一）贯彻执行党的路线、方针和政策，根据区委、区政府、保定市总工会的中心工作和党的工运方针，研究制定每个时期工会工作的方针和任务，指导全区各级工会工作</w:t>
      </w:r>
      <w:r>
        <w:rPr>
          <w:rFonts w:ascii="仿宋_GB2312" w:hAnsi="宋体" w:eastAsia="仿宋_GB2312"/>
          <w:sz w:val="32"/>
          <w:szCs w:val="32"/>
        </w:rPr>
        <w:t>;</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rPr>
        <w:t>（二）负责工运理论政策的调研，组织对工会工作中重大问题的调查研究。向区委、区政府反映职工群众的情绪、呼声和要求，就有关涉及职工群众利益的改革进行调查研究，提出建议或方案。</w:t>
      </w:r>
    </w:p>
    <w:p>
      <w:pPr>
        <w:spacing w:line="520" w:lineRule="exact"/>
        <w:ind w:firstLine="660"/>
        <w:rPr>
          <w:rFonts w:ascii="仿宋_GB2312" w:hAnsi="宋体" w:eastAsia="仿宋_GB2312"/>
          <w:sz w:val="32"/>
          <w:szCs w:val="32"/>
        </w:rPr>
      </w:pPr>
      <w:r>
        <w:rPr>
          <w:rFonts w:hint="eastAsia" w:ascii="仿宋_GB2312" w:hAnsi="宋体" w:eastAsia="仿宋_GB2312"/>
          <w:sz w:val="32"/>
          <w:szCs w:val="32"/>
        </w:rPr>
        <w:t>（三）依照法律和工会章程，组织和指导各级工会认真履行工会的职能。贯彻执行区工会代表大会决议，开展工会的各项业务工作。根据区产业工会和基层工会的意见和要求，解决需要由区总工会与有关党政方面协商解决的问题</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（四）负责全区工会的组织建设和制度建设，与区委有关部委协商推荐区产业工会和直属基层工会的主要领导人选。研究制定各级工会干部的管理制度和培训教育规划，并组织实施</w:t>
      </w:r>
      <w:r>
        <w:rPr>
          <w:rFonts w:ascii="仿宋_GB2312" w:hAnsi="宋体" w:eastAsia="仿宋_GB2312"/>
          <w:sz w:val="32"/>
          <w:szCs w:val="32"/>
        </w:rPr>
        <w:t>;</w:t>
      </w:r>
    </w:p>
    <w:p>
      <w:pPr>
        <w:spacing w:line="52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（五）协助区政府做好区级劳动模范的推荐工作，负责全国“五一”劳动奖章（状）的推荐和首都劳动奖章（状）的评选表彰”工作，负责全区劳动模范的各项管理工作</w:t>
      </w:r>
      <w:r>
        <w:rPr>
          <w:rFonts w:ascii="仿宋_GB2312" w:hAnsi="宋体" w:eastAsia="仿宋_GB2312"/>
          <w:sz w:val="32"/>
          <w:szCs w:val="32"/>
        </w:rPr>
        <w:t>;</w:t>
      </w:r>
    </w:p>
    <w:p>
      <w:pPr>
        <w:autoSpaceDE w:val="0"/>
        <w:autoSpaceDN w:val="0"/>
        <w:adjustRightInd w:val="0"/>
        <w:spacing w:after="0" w:line="560" w:lineRule="exact"/>
        <w:ind w:firstLine="640" w:firstLineChars="200"/>
        <w:jc w:val="left"/>
        <w:rPr>
          <w:rFonts w:ascii="仿宋_GB2312" w:hAnsi="Cambria" w:eastAsia="仿宋_GB2312" w:cs="ArialUnicodeMS"/>
          <w:kern w:val="0"/>
          <w:sz w:val="32"/>
          <w:szCs w:val="32"/>
          <w:highlight w:val="yellow"/>
        </w:rPr>
      </w:pPr>
      <w:r>
        <w:rPr>
          <w:rFonts w:ascii="仿宋_GB2312" w:hAnsi="宋体" w:eastAsia="仿宋_GB2312"/>
          <w:sz w:val="32"/>
          <w:szCs w:val="32"/>
        </w:rPr>
        <w:t xml:space="preserve">    </w:t>
      </w:r>
      <w:r>
        <w:rPr>
          <w:rFonts w:hint="eastAsia" w:ascii="仿宋_GB2312" w:hAnsi="宋体" w:eastAsia="仿宋_GB2312"/>
          <w:sz w:val="32"/>
          <w:szCs w:val="32"/>
        </w:rPr>
        <w:t>（六）负责全区工会经费的收支核算，工会专项资金的筹措、使用、管理、审查和审计工作，负责全区工会事业的指导协调工作，做好工运理论研究。负责全区工会积极分子和职工的疗休养工作。</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保定市满城区总工会</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485"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spacing w:after="0" w:line="560" w:lineRule="exact"/>
        <w:rPr>
          <w:rFonts w:ascii="仿宋_GB2312" w:hAnsi="Cambria" w:eastAsia="仿宋_GB2312" w:cs="ArialUnicodeMS"/>
          <w:kern w:val="0"/>
          <w:sz w:val="32"/>
          <w:szCs w:val="3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alt="2" type="#_x0000_t75" style="position:absolute;left:0pt;margin-left:-80.6pt;margin-top:-104.5pt;height:840.95pt;width:596.15pt;z-index:-251652096;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63360;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组合 10" o:spid="_x0000_s1041" o:spt="203" style="position:absolute;left:0pt;margin-left:-70.25pt;margin-top:-81.85pt;height:41.2pt;width:243.2pt;mso-position-vertical-relative:page;z-index:251673600;mso-width-relative:page;mso-height-relative:page;" coordorigin="4551,52615" coordsize="8546,1398">
                  <o:lock v:ext="edit"/>
                  <v:rect id="矩形 13" o:spid="_x0000_s1042" o:spt="1" style="position:absolute;left:4551;top:52615;height:1175;width:8546;v-text-anchor:middle;" fillcolor="#96DA9D" filled="t" stroked="f" coordsize="21600,21600">
                    <v:path/>
                    <v:fill on="t" focussize="0,0"/>
                    <v:stroke on="f" weight="2pt"/>
                    <v:imagedata o:title=""/>
                    <o:lock v:ext="edit"/>
                  </v:rect>
                  <v:rect id="矩形 14" o:spid="_x0000_s104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部门：保定市满城区总工会</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97.71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13.39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2.07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113</w:t>
            </w:r>
            <w:r>
              <w:rPr>
                <w:rFonts w:hint="eastAsia" w:ascii="宋体" w:cs="宋体"/>
                <w:color w:val="000000"/>
                <w:sz w:val="20"/>
                <w:szCs w:val="20"/>
              </w:rPr>
              <w:t>．</w:t>
            </w:r>
            <w:r>
              <w:rPr>
                <w:rFonts w:ascii="宋体" w:cs="宋体"/>
                <w:color w:val="000000"/>
                <w:sz w:val="20"/>
                <w:szCs w:val="20"/>
              </w:rPr>
              <w:t>17</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4" o:spt="203" style="position:absolute;left:0pt;margin-left:-82.75pt;margin-top:-81.1pt;height:41.2pt;width:243.2pt;mso-position-vertical-relative:page;z-index:251674624;mso-width-relative:page;mso-height-relative:page;" coordorigin="4551,52615" coordsize="8546,1398">
                  <o:lock v:ext="edit"/>
                  <v:rect id="矩形 13" o:spid="_x0000_s1045" o:spt="1" style="position:absolute;left:4551;top:52615;height:1175;width:8546;v-text-anchor:middle;" fillcolor="#96DA9D" filled="t" stroked="f" coordsize="21600,21600">
                    <v:path/>
                    <v:fill on="t" focussize="0,0"/>
                    <v:stroke on="f" weight="2pt"/>
                    <v:imagedata o:title=""/>
                    <o:lock v:ext="edit"/>
                  </v:rect>
                  <v:rect id="矩形 14" o:spid="_x0000_s104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113.17</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113.17</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群众团体事务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归口管理的行政单位离退休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w:pict>
                <v:group id="组合 38" o:spid="_x0000_s1047" o:spt="203" style="position:absolute;left:0pt;margin-left:-80.9pt;margin-top:-81.1pt;height:41.2pt;width:243.2pt;mso-position-vertical-relative:page;z-index:251675648;mso-width-relative:page;mso-height-relative:page;" coordorigin="4551,52615" coordsize="8546,1398">
                  <o:lock v:ext="edit"/>
                  <v:rect id="矩形 13" o:spid="_x0000_s1048" o:spt="1" style="position:absolute;left:4551;top:52615;height:1175;width:8546;v-text-anchor:middle;" fillcolor="#96DA9D" filled="t" stroked="f" coordsize="21600,21600">
                    <v:path/>
                    <v:fill on="t" focussize="0,0"/>
                    <v:stroke on="f" weight="2pt"/>
                    <v:imagedata o:title=""/>
                    <o:lock v:ext="edit"/>
                  </v:rect>
                  <v:rect id="矩形 14" o:spid="_x0000_s104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113.17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62.60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50.57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群众团体事务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ind w:right="210"/>
              <w:jc w:val="right"/>
              <w:rPr>
                <w:rFonts w:ascii="宋体" w:cs="宋体"/>
                <w:color w:val="000000"/>
                <w:szCs w:val="21"/>
              </w:rPr>
            </w:pPr>
            <w:r>
              <w:rPr>
                <w:rFonts w:ascii="宋体" w:cs="宋体"/>
                <w:color w:val="000000"/>
                <w:szCs w:val="21"/>
              </w:rPr>
              <w:t>50.57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color w:val="000000"/>
                <w:szCs w:val="21"/>
                <w:lang w:val="en-US" w:eastAsia="zh-CN"/>
              </w:rPr>
            </w:pPr>
            <w:r>
              <w:rPr>
                <w:rFonts w:ascii="宋体" w:cs="宋体"/>
                <w:color w:val="000000"/>
                <w:szCs w:val="21"/>
              </w:rPr>
              <w:t>41</w:t>
            </w:r>
            <w:r>
              <w:rPr>
                <w:rFonts w:hint="eastAsia" w:ascii="宋体" w:cs="宋体"/>
                <w:color w:val="000000"/>
                <w:szCs w:val="21"/>
                <w:lang w:val="en-US" w:eastAsia="zh-CN"/>
              </w:rPr>
              <w:t>.00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归口管理的行政单位离退休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组合 43" o:spid="_x0000_s1050" o:spt="203" style="position:absolute;left:0pt;margin-left:-80.9pt;margin-top:-81.1pt;height:41.2pt;width:243.2pt;mso-position-vertical-relative:page;z-index:251676672;mso-width-relative:page;mso-height-relative:page;" coordorigin="4551,52615" coordsize="8546,1398">
                  <o:lock v:ext="edit"/>
                  <v:rect id="矩形 13" o:spid="_x0000_s1051" o:spt="1" style="position:absolute;left:4551;top:52615;height:1175;width:8546;v-text-anchor:middle;" fillcolor="#96DA9D" filled="t" stroked="f" coordsize="21600,21600">
                    <v:path/>
                    <v:fill on="t" focussize="0,0"/>
                    <v:stroke on="f" weight="2pt"/>
                    <v:imagedata o:title=""/>
                    <o:lock v:ext="edit"/>
                  </v:rect>
                  <v:rect id="矩形 14" o:spid="_x0000_s105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部门：保定市满城区总工会</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w:t>
            </w:r>
            <w:r>
              <w:rPr>
                <w:rFonts w:hint="eastAsia" w:ascii="宋体" w:cs="宋体"/>
                <w:color w:val="000000"/>
                <w:sz w:val="18"/>
                <w:szCs w:val="18"/>
              </w:rPr>
              <w:t>．</w:t>
            </w:r>
            <w:r>
              <w:rPr>
                <w:rFonts w:ascii="宋体" w:cs="宋体"/>
                <w:color w:val="000000"/>
                <w:sz w:val="18"/>
                <w:szCs w:val="18"/>
              </w:rPr>
              <w:t>17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97.71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2.07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113.17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组合 46" o:spid="_x0000_s1053" o:spt="203" style="position:absolute;left:0pt;margin-left:-80.9pt;margin-top:-81.1pt;height:41.2pt;width:243.2pt;mso-position-vertical-relative:page;z-index:251676672;mso-width-relative:page;mso-height-relative:page;" coordorigin="4551,52615" coordsize="8546,1398">
                  <o:lock v:ext="edit"/>
                  <v:rect id="矩形 13" o:spid="_x0000_s1054" o:spt="1" style="position:absolute;left:4551;top:52615;height:1175;width:8546;v-text-anchor:middle;" fillcolor="#96DA9D" filled="t" stroked="f" coordsize="21600,21600">
                    <v:path/>
                    <v:fill on="t" focussize="0,0"/>
                    <v:stroke on="f" weight="2pt"/>
                    <v:imagedata o:title=""/>
                    <o:lock v:ext="edit"/>
                  </v:rect>
                  <v:rect id="矩形 14" o:spid="_x0000_s105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113.17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62.6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50.57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50.57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群众团体事务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97.71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50.57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88.14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47.14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hint="default" w:ascii="宋体" w:eastAsia="宋体" w:cs="宋体"/>
                <w:color w:val="000000"/>
                <w:szCs w:val="21"/>
                <w:lang w:val="en-US" w:eastAsia="zh-CN"/>
              </w:rPr>
            </w:pPr>
            <w:r>
              <w:rPr>
                <w:rFonts w:ascii="宋体" w:cs="宋体"/>
                <w:color w:val="000000"/>
                <w:szCs w:val="21"/>
              </w:rPr>
              <w:t>41</w:t>
            </w:r>
            <w:r>
              <w:rPr>
                <w:rFonts w:hint="eastAsia" w:ascii="宋体" w:cs="宋体"/>
                <w:color w:val="000000"/>
                <w:szCs w:val="21"/>
                <w:lang w:val="en-US" w:eastAsia="zh-CN"/>
              </w:rPr>
              <w:t>.00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2012902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一般行政管理事务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9.57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2080501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归口管理的行政单位离退休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13.39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住房保障支出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住房改革支出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2210201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住房公积金</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2.07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pict>
                <v:group id="组合 49" o:spid="_x0000_s1056" o:spt="203" style="position:absolute;left:0pt;margin-left:-73.25pt;margin-top:-129.4pt;height:41.2pt;width:243.2pt;mso-position-vertical-relative:page;z-index:251677696;mso-width-relative:page;mso-height-relative:page;" coordorigin="4551,52615" coordsize="8546,1398">
                  <o:lock v:ext="edit"/>
                  <v:rect id="矩形 13" o:spid="_x0000_s1057" o:spt="1" style="position:absolute;left:4551;top:52615;height:1175;width:8546;v-text-anchor:middle;" fillcolor="#96DA9D" filled="t" stroked="f" coordsize="21600,21600">
                    <v:path/>
                    <v:fill on="t" focussize="0,0"/>
                    <v:stroke on="f" weight="2pt"/>
                    <v:imagedata o:title=""/>
                    <o:lock v:ext="edit"/>
                  </v:rect>
                  <v:rect id="矩形 14" o:spid="_x0000_s105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宋体" w:hAnsi="宋体" w:cs="宋体"/>
                <w:color w:val="000000"/>
                <w:kern w:val="0"/>
                <w:sz w:val="22"/>
                <w:szCs w:val="22"/>
              </w:rPr>
              <w:t>保定市满城区总工会</w: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3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5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37.70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15.29</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13.34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0.38</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10.48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6.55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3.71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1.62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1.55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1.60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2.07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hint="eastAsia" w:ascii="宋体" w:eastAsia="宋体" w:cs="宋体"/>
                <w:color w:val="000000"/>
                <w:sz w:val="16"/>
                <w:szCs w:val="16"/>
                <w:lang w:val="en-US" w:eastAsia="zh-CN"/>
              </w:rPr>
            </w:pPr>
            <w:r>
              <w:rPr>
                <w:rFonts w:ascii="宋体" w:cs="宋体"/>
                <w:color w:val="000000"/>
                <w:sz w:val="16"/>
                <w:szCs w:val="16"/>
              </w:rPr>
              <w:t>9.6</w:t>
            </w:r>
            <w:r>
              <w:rPr>
                <w:rFonts w:hint="eastAsia" w:ascii="宋体" w:cs="宋体"/>
                <w:color w:val="000000"/>
                <w:sz w:val="16"/>
                <w:szCs w:val="16"/>
                <w:lang w:val="en-US" w:eastAsia="zh-CN"/>
              </w:rPr>
              <w:t>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hint="eastAsia" w:ascii="宋体" w:eastAsia="宋体" w:cs="宋体"/>
                <w:color w:val="000000"/>
                <w:sz w:val="16"/>
                <w:szCs w:val="16"/>
                <w:lang w:val="en-US" w:eastAsia="zh-CN"/>
              </w:rPr>
            </w:pPr>
            <w:r>
              <w:rPr>
                <w:rFonts w:ascii="宋体" w:cs="宋体"/>
                <w:color w:val="000000"/>
                <w:sz w:val="16"/>
                <w:szCs w:val="16"/>
              </w:rPr>
              <w:t>9.6</w:t>
            </w:r>
            <w:r>
              <w:rPr>
                <w:rFonts w:hint="eastAsia" w:ascii="宋体" w:cs="宋体"/>
                <w:color w:val="000000"/>
                <w:sz w:val="16"/>
                <w:szCs w:val="16"/>
                <w:lang w:val="en-US" w:eastAsia="zh-CN"/>
              </w:rPr>
              <w:t>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2.17</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47.30</w:t>
            </w:r>
          </w:p>
        </w:tc>
        <w:tc>
          <w:tcPr>
            <w:tcW w:w="5326"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15.29</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组合 52" o:spid="_x0000_s1059" o:spt="203" style="position:absolute;left:0pt;margin-left:-82.75pt;margin-top:-81.1pt;height:41.2pt;width:243.2pt;mso-position-vertical-relative:page;z-index:251678720;mso-width-relative:page;mso-height-relative:page;" coordorigin="4551,52615" coordsize="8546,1398">
                  <o:lock v:ext="edit"/>
                  <v:rect id="矩形 13" o:spid="_x0000_s1060" o:spt="1" style="position:absolute;left:4551;top:52615;height:1175;width:8546;v-text-anchor:middle;" fillcolor="#96DA9D" filled="t" stroked="f" coordsize="21600,21600">
                    <v:path/>
                    <v:fill on="t" focussize="0,0"/>
                    <v:stroke on="f" weight="2pt"/>
                    <v:imagedata o:title=""/>
                    <o:lock v:ext="edit"/>
                  </v:rect>
                  <v:rect id="矩形 14" o:spid="_x0000_s106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部门：保定市满城区总工会</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ascii="宋体" w:cs="宋体"/>
                <w:color w:val="000000"/>
                <w:szCs w:val="21"/>
              </w:rPr>
              <w:t>5</w:t>
            </w:r>
            <w:r>
              <w:rPr>
                <w:rFonts w:hint="eastAsia" w:ascii="宋体" w:cs="宋体"/>
                <w:color w:val="000000"/>
                <w:szCs w:val="21"/>
                <w:lang w:val="en-US" w:eastAsia="zh-CN"/>
              </w:rPr>
              <w:t>.00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ascii="宋体" w:cs="宋体"/>
                <w:color w:val="000000"/>
                <w:szCs w:val="21"/>
              </w:rPr>
              <w:t>5</w:t>
            </w:r>
            <w:r>
              <w:rPr>
                <w:rFonts w:hint="eastAsia" w:ascii="宋体" w:cs="宋体"/>
                <w:color w:val="000000"/>
                <w:szCs w:val="21"/>
                <w:lang w:val="en-US" w:eastAsia="zh-CN"/>
              </w:rPr>
              <w:t>.00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default" w:ascii="宋体" w:eastAsia="宋体" w:cs="宋体"/>
                <w:color w:val="000000"/>
                <w:szCs w:val="21"/>
                <w:lang w:val="en-US" w:eastAsia="zh-CN"/>
              </w:rPr>
            </w:pPr>
            <w:r>
              <w:rPr>
                <w:rFonts w:ascii="宋体" w:cs="宋体"/>
                <w:color w:val="000000"/>
                <w:szCs w:val="21"/>
              </w:rPr>
              <w:t>5</w:t>
            </w:r>
            <w:r>
              <w:rPr>
                <w:rFonts w:hint="eastAsia" w:ascii="宋体" w:cs="宋体"/>
                <w:color w:val="000000"/>
                <w:szCs w:val="21"/>
                <w:lang w:val="en-US" w:eastAsia="zh-CN"/>
              </w:rPr>
              <w:t>.00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4.76</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组合 55" o:spid="_x0000_s1062" o:spt="203" style="position:absolute;left:0pt;margin-left:-80.9pt;margin-top:-81.1pt;height:41.2pt;width:243.2pt;mso-position-vertical-relative:page;z-index:251679744;mso-width-relative:page;mso-height-relative:page;" coordorigin="4551,52615" coordsize="8546,1398">
                  <o:lock v:ext="edit"/>
                  <v:rect id="矩形 13" o:spid="_x0000_s1063" o:spt="1" style="position:absolute;left:4551;top:52615;height:1175;width:8546;v-text-anchor:middle;" fillcolor="#96DA9D" filled="t" stroked="f" coordsize="21600,21600">
                    <v:path/>
                    <v:fill on="t" focussize="0,0"/>
                    <v:stroke on="f" weight="2pt"/>
                    <v:imagedata o:title=""/>
                    <o:lock v:ext="edit"/>
                  </v:rect>
                  <v:rect id="矩形 14" o:spid="_x0000_s106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部门：保定市满城区总工会</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kern w:val="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本部门</w:t>
            </w:r>
            <w:r>
              <w:rPr>
                <w:rFonts w:ascii="宋体" w:hAnsi="宋体" w:cs="宋体"/>
                <w:color w:val="000000"/>
                <w:kern w:val="0"/>
                <w:szCs w:val="21"/>
              </w:rPr>
              <w:t>2018</w:t>
            </w:r>
            <w:r>
              <w:rPr>
                <w:rFonts w:hint="eastAsia" w:ascii="宋体" w:hAnsi="宋体" w:cs="宋体"/>
                <w:color w:val="000000"/>
                <w:kern w:val="0"/>
                <w:szCs w:val="21"/>
              </w:rPr>
              <w:t>年度无相关收入支出情况，按要求空表列示。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组合 58" o:spid="_x0000_s1065" o:spt="203" style="position:absolute;left:0pt;margin-left:-80.9pt;margin-top:-81.1pt;height:41.2pt;width:243.2pt;mso-position-vertical-relative:page;z-index:251680768;mso-width-relative:page;mso-height-relative:page;" coordorigin="4551,52615" coordsize="8546,1398">
                  <o:lock v:ext="edit"/>
                  <v:rect id="矩形 13" o:spid="_x0000_s1066" o:spt="1" style="position:absolute;left:4551;top:52615;height:1175;width:8546;v-text-anchor:middle;" fillcolor="#96DA9D" filled="t" stroked="f" coordsize="21600,21600">
                    <v:path/>
                    <v:fill on="t" focussize="0,0"/>
                    <v:stroke on="f" weight="2pt"/>
                    <v:imagedata o:title=""/>
                    <o:lock v:ext="edit"/>
                  </v:rect>
                  <v:rect id="矩形 14" o:spid="_x0000_s106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编制单位：保定市满城区总工会</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本部门</w:t>
            </w:r>
            <w:r>
              <w:rPr>
                <w:rFonts w:ascii="宋体" w:hAnsi="宋体" w:cs="宋体"/>
                <w:color w:val="000000"/>
                <w:kern w:val="0"/>
                <w:sz w:val="22"/>
                <w:szCs w:val="22"/>
              </w:rPr>
              <w:t>2018</w:t>
            </w:r>
            <w:r>
              <w:rPr>
                <w:rFonts w:hint="eastAsia" w:ascii="宋体" w:hAnsi="宋体" w:cs="宋体"/>
                <w:color w:val="000000"/>
                <w:kern w:val="0"/>
                <w:sz w:val="22"/>
                <w:szCs w:val="22"/>
              </w:rPr>
              <w:t>年度无相关支出情况，按要求空表列示。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组合 61" o:spid="_x0000_s1068" o:spt="203" style="position:absolute;left:0pt;margin-left:-80.9pt;margin-top:-81.1pt;height:41.2pt;width:243.2pt;mso-position-vertical-relative:page;z-index:251681792;mso-width-relative:page;mso-height-relative:page;" coordorigin="4551,52615" coordsize="8546,1398">
                  <o:lock v:ext="edit"/>
                  <v:rect id="矩形 13" o:spid="_x0000_s1069" o:spt="1" style="position:absolute;left:4551;top:52615;height:1175;width:8546;v-text-anchor:middle;" fillcolor="#96DA9D" filled="t" stroked="f" coordsize="21600,21600">
                    <v:path/>
                    <v:fill on="t" focussize="0,0"/>
                    <v:stroke on="f" weight="2pt"/>
                    <v:imagedata o:title=""/>
                    <o:lock v:ext="edit"/>
                  </v:rect>
                  <v:rect id="矩形 14" o:spid="_x0000_s107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编制单位：保定市满城区总工会</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kern w:val="0"/>
                <w:szCs w:val="21"/>
              </w:rPr>
            </w:pPr>
            <w:r>
              <w:rPr>
                <w:rFonts w:hint="eastAsia" w:ascii="宋体" w:hAnsi="宋体" w:cs="宋体"/>
                <w:color w:val="000000"/>
                <w:kern w:val="0"/>
                <w:szCs w:val="21"/>
              </w:rPr>
              <w:t>注：本表反映部门本年度纳入部门预算范围的政府采购预算及支出情况。</w:t>
            </w:r>
          </w:p>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本部门</w:t>
            </w:r>
            <w:r>
              <w:rPr>
                <w:rFonts w:ascii="宋体" w:hAnsi="宋体" w:cs="宋体"/>
                <w:color w:val="000000"/>
                <w:kern w:val="0"/>
                <w:szCs w:val="21"/>
              </w:rPr>
              <w:t>2018</w:t>
            </w:r>
            <w:r>
              <w:rPr>
                <w:rFonts w:hint="eastAsia" w:ascii="宋体" w:hAnsi="宋体" w:cs="宋体"/>
                <w:color w:val="000000"/>
                <w:kern w:val="0"/>
                <w:szCs w:val="21"/>
              </w:rPr>
              <w:t>年度无政府采购情况，按要求空表列示。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71" o:spt="75" alt="2" type="#_x0000_t75" style="position:absolute;left:0pt;margin-left:-79.45pt;margin-top:-105.35pt;height:840.95pt;width:594.5pt;z-index:-251650048;mso-width-relative:page;mso-height-relative:page;" filled="f" o:preferrelative="t" stroked="f" coordsize="21600,21600">
            <v:path/>
            <v:fill on="f" focussize="0,0"/>
            <v:stroke on="f" joinstyle="miter"/>
            <v:imagedata r:id="rId7" o:title=""/>
            <o:lock v:ext="edit" aspectratio="t"/>
          </v:shape>
        </w:pict>
      </w:r>
      <w:r>
        <w:pict>
          <v:shape id="文本框 5" o:spid="_x0000_s1072" o:spt="202" type="#_x0000_t202" style="position:absolute;left:0pt;margin-left:-78.7pt;margin-top:232.8pt;height:159.1pt;width:596.2pt;z-index:25166540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w:pict>
          <v:group id="组合 18" o:spid="_x0000_s1073" o:spt="203" style="position:absolute;left:0pt;margin-left:-79.5pt;margin-top:29.3pt;height:43.95pt;width:301.85pt;mso-position-vertical-relative:page;z-index:251692032;mso-width-relative:page;mso-height-relative:page;" coordorigin="4551,52615" coordsize="8546,1398">
            <o:lock v:ext="edit"/>
            <v:rect id="矩形 13" o:spid="_x0000_s1074" o:spt="1" style="position:absolute;left:4551;top:52615;height:1175;width:8546;v-text-anchor:middle;" fillcolor="#96DA9D" filled="t" stroked="f" coordsize="21600,21600">
              <v:path/>
              <v:fill on="t" focussize="0,0"/>
              <v:stroke on="f" weight="2pt"/>
              <v:imagedata o:title=""/>
              <o:lock v:ext="edit"/>
            </v:rect>
            <v:rect id="矩形 14" o:spid="_x0000_s107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ascii="仿宋_GB2312" w:eastAsia="仿宋_GB2312" w:cs="DengXian-Regular"/>
          <w:sz w:val="32"/>
          <w:szCs w:val="32"/>
        </w:rPr>
        <w:t>113.17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年度决算相比，收入减少</w:t>
      </w:r>
      <w:r>
        <w:rPr>
          <w:rFonts w:ascii="仿宋_GB2312" w:eastAsia="仿宋_GB2312" w:cs="DengXian-Regular"/>
          <w:sz w:val="32"/>
          <w:szCs w:val="32"/>
        </w:rPr>
        <w:t>41.25</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降低</w:t>
      </w:r>
      <w:r>
        <w:rPr>
          <w:rFonts w:ascii="仿宋_GB2312" w:eastAsia="仿宋_GB2312" w:cs="DengXian-Regular"/>
          <w:sz w:val="32"/>
          <w:szCs w:val="32"/>
        </w:rPr>
        <w:t>43</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，主要原因是退休人员转社保，财政未补贴行政事业单位工会经费。本部门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ascii="仿宋_GB2312" w:eastAsia="仿宋_GB2312" w:cs="DengXian-Regular"/>
          <w:sz w:val="32"/>
          <w:szCs w:val="32"/>
        </w:rPr>
        <w:t>113.17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年度决算相比，支出减少</w:t>
      </w:r>
      <w:r>
        <w:rPr>
          <w:rFonts w:ascii="仿宋_GB2312" w:eastAsia="仿宋_GB2312" w:cs="DengXian-Regular"/>
          <w:sz w:val="32"/>
          <w:szCs w:val="32"/>
        </w:rPr>
        <w:t>41.25</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降低</w:t>
      </w:r>
      <w:r>
        <w:rPr>
          <w:rFonts w:ascii="仿宋_GB2312" w:eastAsia="仿宋_GB2312" w:cs="DengXian-Regular"/>
          <w:sz w:val="32"/>
          <w:szCs w:val="32"/>
        </w:rPr>
        <w:t>43</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，主要原因是退休人员转社保，财政未补贴行政事业单位工会经费。</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黑体" w:eastAsia="黑体"/>
          <w:b w:val="0"/>
          <w:bCs w:val="0"/>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113.17</w:t>
      </w:r>
      <w:r>
        <w:rPr>
          <w:rFonts w:hint="eastAsia" w:ascii="仿宋_GB2312" w:eastAsia="仿宋_GB2312" w:cs="DengXian-Regular"/>
          <w:sz w:val="32"/>
          <w:szCs w:val="32"/>
        </w:rPr>
        <w:t>万元，其中：财政拨款收入</w:t>
      </w:r>
      <w:r>
        <w:rPr>
          <w:rFonts w:ascii="仿宋_GB2312" w:eastAsia="仿宋_GB2312" w:cs="DengXian-Regular"/>
          <w:sz w:val="32"/>
          <w:szCs w:val="32"/>
        </w:rPr>
        <w:t>113.17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黑体" w:eastAsia="黑体"/>
          <w:b w:val="0"/>
          <w:bCs w:val="0"/>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113.17</w:t>
      </w:r>
      <w:r>
        <w:rPr>
          <w:rFonts w:hint="eastAsia" w:ascii="仿宋_GB2312" w:eastAsia="仿宋_GB2312" w:cs="DengXian-Regular"/>
          <w:sz w:val="32"/>
          <w:szCs w:val="32"/>
        </w:rPr>
        <w:t>万元，其中：基本支出</w:t>
      </w:r>
      <w:r>
        <w:rPr>
          <w:rFonts w:ascii="仿宋_GB2312" w:eastAsia="仿宋_GB2312" w:cs="DengXian-Regular"/>
          <w:sz w:val="32"/>
          <w:szCs w:val="32"/>
        </w:rPr>
        <w:t>62.6</w:t>
      </w:r>
      <w:r>
        <w:rPr>
          <w:rFonts w:hint="eastAsia" w:ascii="仿宋_GB2312" w:eastAsia="仿宋_GB2312" w:cs="DengXian-Regular"/>
          <w:sz w:val="32"/>
          <w:szCs w:val="32"/>
        </w:rPr>
        <w:t>万元，占</w:t>
      </w:r>
      <w:r>
        <w:rPr>
          <w:rFonts w:ascii="仿宋_GB2312" w:eastAsia="仿宋_GB2312" w:cs="DengXian-Regular"/>
          <w:sz w:val="32"/>
          <w:szCs w:val="32"/>
        </w:rPr>
        <w:t>55.32%</w:t>
      </w:r>
      <w:r>
        <w:rPr>
          <w:rFonts w:hint="eastAsia" w:ascii="仿宋_GB2312" w:eastAsia="仿宋_GB2312" w:cs="DengXian-Regular"/>
          <w:sz w:val="32"/>
          <w:szCs w:val="32"/>
        </w:rPr>
        <w:t>；项目支出</w:t>
      </w:r>
      <w:r>
        <w:rPr>
          <w:rFonts w:ascii="仿宋_GB2312" w:eastAsia="仿宋_GB2312" w:cs="DengXian-Regular"/>
          <w:sz w:val="32"/>
          <w:szCs w:val="32"/>
        </w:rPr>
        <w:t>50.57</w:t>
      </w:r>
      <w:r>
        <w:rPr>
          <w:rFonts w:hint="eastAsia" w:ascii="仿宋_GB2312" w:eastAsia="仿宋_GB2312" w:cs="DengXian-Regular"/>
          <w:sz w:val="32"/>
          <w:szCs w:val="32"/>
        </w:rPr>
        <w:t>万元，占</w:t>
      </w:r>
      <w:r>
        <w:rPr>
          <w:rFonts w:ascii="仿宋_GB2312" w:eastAsia="仿宋_GB2312" w:cs="DengXian-Regular"/>
          <w:sz w:val="32"/>
          <w:szCs w:val="32"/>
        </w:rPr>
        <w:t>44.68%</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r>
        <w:pict>
          <v:group id="组合 70" o:spid="_x0000_s1082" o:spt="203" style="position:absolute;left:0pt;margin-left:-79.5pt;margin-top:29.3pt;height:43.95pt;width:301.85pt;mso-position-vertical-relative:page;z-index:251682816;mso-width-relative:page;mso-height-relative:page;" coordorigin="4551,52615" coordsize="8546,1398">
            <o:lock v:ext="edit"/>
            <v:rect id="矩形 13" o:spid="_x0000_s1083" o:spt="1" style="position:absolute;left:4551;top:52615;height:1175;width:8546;v-text-anchor:middle;" fillcolor="#96DA9D" filled="t" stroked="f" coordsize="21600,21600">
              <v:path/>
              <v:fill on="t" focussize="0,0"/>
              <v:stroke on="f" weight="2pt"/>
              <v:imagedata o:title=""/>
              <o:lock v:ext="edit"/>
            </v:rect>
            <v:rect id="矩形 14" o:spid="_x0000_s108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ascii="仿宋_GB2312" w:eastAsia="仿宋_GB2312" w:cs="DengXian-Regular"/>
          <w:sz w:val="32"/>
          <w:szCs w:val="32"/>
        </w:rPr>
        <w:tab/>
      </w: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113.17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41.25</w:t>
      </w:r>
      <w:r>
        <w:rPr>
          <w:rFonts w:hint="eastAsia" w:ascii="仿宋_GB2312" w:eastAsia="仿宋_GB2312" w:cs="DengXian-Regular"/>
          <w:sz w:val="32"/>
          <w:szCs w:val="32"/>
        </w:rPr>
        <w:t>万元，降低</w:t>
      </w:r>
      <w:r>
        <w:rPr>
          <w:rFonts w:ascii="仿宋_GB2312" w:eastAsia="仿宋_GB2312" w:cs="DengXian-Regular"/>
          <w:sz w:val="32"/>
          <w:szCs w:val="32"/>
        </w:rPr>
        <w:t>43</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，主要是退休人员转社保，财政未补贴工会经费；本年支出</w:t>
      </w:r>
      <w:r>
        <w:rPr>
          <w:rFonts w:ascii="仿宋_GB2312" w:eastAsia="仿宋_GB2312" w:cs="DengXian-Regular"/>
          <w:sz w:val="32"/>
          <w:szCs w:val="32"/>
        </w:rPr>
        <w:t>113.17</w:t>
      </w:r>
      <w:r>
        <w:rPr>
          <w:rFonts w:hint="eastAsia" w:ascii="仿宋_GB2312" w:eastAsia="仿宋_GB2312" w:cs="DengXian-Regular"/>
          <w:sz w:val="32"/>
          <w:szCs w:val="32"/>
        </w:rPr>
        <w:t>万元，减少</w:t>
      </w:r>
      <w:r>
        <w:rPr>
          <w:rFonts w:ascii="仿宋_GB2312" w:eastAsia="仿宋_GB2312" w:cs="DengXian-Regular"/>
          <w:sz w:val="32"/>
          <w:szCs w:val="32"/>
        </w:rPr>
        <w:t>41.25</w:t>
      </w:r>
      <w:r>
        <w:rPr>
          <w:rFonts w:hint="eastAsia" w:ascii="仿宋_GB2312" w:eastAsia="仿宋_GB2312" w:cs="DengXian-Regular"/>
          <w:sz w:val="32"/>
          <w:szCs w:val="32"/>
        </w:rPr>
        <w:t>万元，降低</w:t>
      </w:r>
      <w:r>
        <w:rPr>
          <w:rFonts w:ascii="仿宋_GB2312" w:eastAsia="仿宋_GB2312" w:cs="DengXian-Regular"/>
          <w:sz w:val="32"/>
          <w:szCs w:val="32"/>
        </w:rPr>
        <w:t>43</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，主要是退休人员转社保，财政未补贴工会经费。</w:t>
      </w:r>
      <w:r>
        <w:pict>
          <v:group id="组合 73" o:spid="_x0000_s1085" o:spt="203" style="position:absolute;left:0pt;margin-left:-79.5pt;margin-top:29.3pt;height:43.95pt;width:301.85pt;mso-position-vertical-relative:page;z-index:251683840;mso-width-relative:page;mso-height-relative:page;" coordorigin="4551,52615" coordsize="8546,1398">
            <o:lock v:ext="edit"/>
            <v:rect id="矩形 13" o:spid="_x0000_s1086" o:spt="1" style="position:absolute;left:4551;top:52615;height:1175;width:8546;v-text-anchor:middle;" fillcolor="#96DA9D" filled="t" stroked="f" coordsize="21600,21600">
              <v:path/>
              <v:fill on="t" focussize="0,0"/>
              <v:stroke on="f" weight="2pt"/>
              <v:imagedata o:title=""/>
              <o:lock v:ext="edit"/>
            </v:rect>
            <v:rect id="矩形 14" o:spid="_x0000_s1087" o:spt="1" style="position:absolute;left:4577;top:52890;height:1123;width:8324;v-text-anchor:middle;" fillcolor="#AD002D" filled="t" stroked="t" coordsize="21600,21600">
              <v:path/>
              <v:fill on="t" focussize="0,0"/>
              <v:stroke weight="2pt" color="#845209"/>
              <v:imagedata o:title=""/>
              <o:lock v:ext="edit"/>
              <v:textbox style="mso-next-textbox:#矩形 14;">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rPr>
          <w:rFonts w:hint="eastAsia" w:ascii="楷体_GB2312" w:eastAsia="楷体_GB2312" w:cs="DengXian-Bold"/>
          <w:b/>
          <w:bCs/>
          <w:sz w:val="32"/>
          <w:szCs w:val="32"/>
        </w:rPr>
      </w:pPr>
    </w:p>
    <w:p>
      <w:pPr>
        <w:spacing w:after="0" w:line="580" w:lineRule="exact"/>
        <w:ind w:firstLine="321" w:firstLineChars="1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113.17</w:t>
      </w:r>
      <w:r>
        <w:rPr>
          <w:rFonts w:hint="eastAsia" w:ascii="仿宋_GB2312" w:eastAsia="仿宋_GB2312" w:cs="DengXian-Regular"/>
          <w:sz w:val="32"/>
          <w:szCs w:val="32"/>
        </w:rPr>
        <w:t>万元，完成年初预算的</w:t>
      </w:r>
      <w:r>
        <w:rPr>
          <w:rFonts w:ascii="仿宋_GB2312" w:eastAsia="仿宋_GB2312" w:cs="DengXian-Regular"/>
          <w:sz w:val="32"/>
          <w:szCs w:val="32"/>
        </w:rPr>
        <w:t>102.67%,</w:t>
      </w:r>
      <w:r>
        <w:rPr>
          <w:rFonts w:hint="eastAsia" w:ascii="仿宋_GB2312" w:eastAsia="仿宋_GB2312" w:cs="DengXian-Regular"/>
          <w:sz w:val="32"/>
          <w:szCs w:val="32"/>
        </w:rPr>
        <w:t>比年初预算增加</w:t>
      </w:r>
      <w:r>
        <w:rPr>
          <w:rFonts w:ascii="仿宋_GB2312" w:eastAsia="仿宋_GB2312" w:cs="DengXian-Regular"/>
          <w:sz w:val="32"/>
          <w:szCs w:val="32"/>
        </w:rPr>
        <w:t>2.96</w:t>
      </w:r>
      <w:r>
        <w:rPr>
          <w:rFonts w:hint="eastAsia" w:ascii="仿宋_GB2312" w:eastAsia="仿宋_GB2312" w:cs="DengXian-Regular"/>
          <w:sz w:val="32"/>
          <w:szCs w:val="32"/>
        </w:rPr>
        <w:t>万元，决算数大于预算数主要原因是行政人员调动，工资增加；本年支出</w:t>
      </w:r>
      <w:r>
        <w:rPr>
          <w:rFonts w:ascii="仿宋_GB2312" w:eastAsia="仿宋_GB2312" w:cs="DengXian-Regular"/>
          <w:sz w:val="32"/>
          <w:szCs w:val="32"/>
        </w:rPr>
        <w:t>113.17</w:t>
      </w:r>
      <w:r>
        <w:rPr>
          <w:rFonts w:hint="eastAsia" w:ascii="仿宋_GB2312" w:eastAsia="仿宋_GB2312" w:cs="DengXian-Regular"/>
          <w:sz w:val="32"/>
          <w:szCs w:val="32"/>
        </w:rPr>
        <w:t>万元，完成年初预算的</w:t>
      </w:r>
      <w:r>
        <w:rPr>
          <w:rFonts w:ascii="仿宋_GB2312" w:eastAsia="仿宋_GB2312" w:cs="DengXian-Regular"/>
          <w:sz w:val="32"/>
          <w:szCs w:val="32"/>
        </w:rPr>
        <w:t>102.67%,</w:t>
      </w:r>
      <w:r>
        <w:rPr>
          <w:rFonts w:hint="eastAsia" w:ascii="仿宋_GB2312" w:eastAsia="仿宋_GB2312" w:cs="DengXian-Regular"/>
          <w:sz w:val="32"/>
          <w:szCs w:val="32"/>
        </w:rPr>
        <w:t>比年初预算增加</w:t>
      </w:r>
      <w:r>
        <w:rPr>
          <w:rFonts w:ascii="仿宋_GB2312" w:eastAsia="仿宋_GB2312" w:cs="DengXian-Regular"/>
          <w:sz w:val="32"/>
          <w:szCs w:val="32"/>
        </w:rPr>
        <w:t>2.96</w:t>
      </w:r>
      <w:r>
        <w:rPr>
          <w:rFonts w:hint="eastAsia" w:ascii="仿宋_GB2312" w:eastAsia="仿宋_GB2312" w:cs="DengXian-Regular"/>
          <w:sz w:val="32"/>
          <w:szCs w:val="32"/>
        </w:rPr>
        <w:t>万元，决算数大于</w:t>
      </w:r>
      <w:r>
        <w:pict>
          <v:group id="组合 76" o:spid="_x0000_s1091" o:spt="203" style="position:absolute;left:0pt;margin-left:-79.5pt;margin-top:29.3pt;height:43.95pt;width:301.85pt;mso-position-vertical-relative:page;z-index:251684864;mso-width-relative:page;mso-height-relative:page;" coordorigin="4551,52615" coordsize="8546,1398">
            <o:lock v:ext="edit"/>
            <v:rect id="矩形 13" o:spid="_x0000_s1092" o:spt="1" style="position:absolute;left:4551;top:52615;height:1175;width:8546;v-text-anchor:middle;" fillcolor="#96DA9D" filled="t" stroked="f" coordsize="21600,21600">
              <v:path/>
              <v:fill on="t" focussize="0,0"/>
              <v:stroke on="f" weight="2pt"/>
              <v:imagedata o:title=""/>
              <o:lock v:ext="edit"/>
            </v:rect>
            <v:rect id="矩形 14" o:spid="_x0000_s109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预算数主要原因是行政人员调动，工资增加。</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楷体_GB2312" w:eastAsia="楷体_GB2312" w:cs="DengXian-Bold"/>
          <w:b/>
          <w:bCs/>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113.17</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97.71</w:t>
      </w:r>
      <w:r>
        <w:rPr>
          <w:rFonts w:hint="eastAsia" w:ascii="仿宋_GB2312" w:eastAsia="仿宋_GB2312" w:cs="DengXian-Regular"/>
          <w:sz w:val="32"/>
          <w:szCs w:val="32"/>
        </w:rPr>
        <w:t>万元，占</w:t>
      </w:r>
      <w:r>
        <w:rPr>
          <w:rFonts w:ascii="仿宋_GB2312" w:eastAsia="仿宋_GB2312" w:cs="DengXian-Regular"/>
          <w:sz w:val="32"/>
          <w:szCs w:val="32"/>
        </w:rPr>
        <w:t>86.34%</w:t>
      </w:r>
      <w:r>
        <w:rPr>
          <w:rFonts w:hint="eastAsia" w:ascii="仿宋_GB2312" w:eastAsia="仿宋_GB2312" w:cs="DengXian-Regular"/>
          <w:sz w:val="32"/>
          <w:szCs w:val="32"/>
        </w:rPr>
        <w:t>；社会保障和就业（类）支出</w:t>
      </w:r>
      <w:r>
        <w:rPr>
          <w:rFonts w:ascii="仿宋_GB2312" w:eastAsia="仿宋_GB2312" w:cs="DengXian-Regular"/>
          <w:sz w:val="32"/>
          <w:szCs w:val="32"/>
        </w:rPr>
        <w:t xml:space="preserve"> 13.39</w:t>
      </w:r>
      <w:r>
        <w:rPr>
          <w:rFonts w:hint="eastAsia" w:ascii="仿宋_GB2312" w:eastAsia="仿宋_GB2312" w:cs="DengXian-Regular"/>
          <w:sz w:val="32"/>
          <w:szCs w:val="32"/>
        </w:rPr>
        <w:t>万元，占</w:t>
      </w:r>
      <w:r>
        <w:rPr>
          <w:rFonts w:ascii="仿宋_GB2312" w:eastAsia="仿宋_GB2312" w:cs="DengXian-Regular"/>
          <w:sz w:val="32"/>
          <w:szCs w:val="32"/>
        </w:rPr>
        <w:t>11.83%</w:t>
      </w:r>
      <w:r>
        <w:rPr>
          <w:rFonts w:hint="eastAsia" w:ascii="仿宋_GB2312" w:eastAsia="仿宋_GB2312" w:cs="DengXian-Regular"/>
          <w:sz w:val="32"/>
          <w:szCs w:val="32"/>
        </w:rPr>
        <w:t>；住房保障（类）支出</w:t>
      </w:r>
      <w:r>
        <w:rPr>
          <w:rFonts w:ascii="仿宋_GB2312" w:eastAsia="仿宋_GB2312" w:cs="DengXian-Regular"/>
          <w:sz w:val="32"/>
          <w:szCs w:val="32"/>
        </w:rPr>
        <w:t>2.07</w:t>
      </w:r>
      <w:r>
        <w:rPr>
          <w:rFonts w:hint="eastAsia" w:ascii="仿宋_GB2312" w:eastAsia="仿宋_GB2312" w:cs="DengXian-Regular"/>
          <w:sz w:val="32"/>
          <w:szCs w:val="32"/>
        </w:rPr>
        <w:t>万元，占</w:t>
      </w:r>
      <w:r>
        <w:rPr>
          <w:rFonts w:ascii="仿宋_GB2312" w:eastAsia="仿宋_GB2312" w:cs="DengXian-Regular"/>
          <w:sz w:val="32"/>
          <w:szCs w:val="32"/>
        </w:rPr>
        <w:t xml:space="preserve"> 1.83%</w:t>
      </w:r>
      <w:r>
        <w:rPr>
          <w:rFonts w:hint="eastAsia" w:ascii="仿宋_GB2312" w:eastAsia="仿宋_GB2312" w:cs="DengXian-Regular"/>
          <w:sz w:val="32"/>
          <w:szCs w:val="32"/>
        </w:rPr>
        <w:t>。</w:t>
      </w: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pict>
          <v:group id="组合 79" o:spid="_x0000_s1100" o:spt="203" style="position:absolute;left:0pt;margin-left:-79.5pt;margin-top:29.3pt;height:43.95pt;width:301.85pt;mso-position-vertical-relative:page;z-index:251685888;mso-width-relative:page;mso-height-relative:page;" coordorigin="4551,52615" coordsize="8546,1398">
            <o:lock v:ext="edit"/>
            <v:rect id="矩形 13" o:spid="_x0000_s1101" o:spt="1" style="position:absolute;left:4551;top:52615;height:1175;width:8546;v-text-anchor:middle;" fillcolor="#96DA9D" filled="t" stroked="f" coordsize="21600,21600">
              <v:path/>
              <v:fill on="t" focussize="0,0"/>
              <v:stroke on="f" weight="2pt"/>
              <v:imagedata o:title=""/>
              <o:lock v:ext="edit"/>
            </v:rect>
            <v:rect id="矩形 14" o:spid="_x0000_s110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113.17</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47.30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15.29</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ascii="仿宋_GB2312" w:eastAsia="仿宋_GB2312" w:cs="DengXian-Regular"/>
          <w:sz w:val="32"/>
          <w:szCs w:val="32"/>
        </w:rPr>
        <w:t>4.76</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ascii="仿宋_GB2312" w:eastAsia="仿宋_GB2312" w:cs="DengXian-Regular"/>
          <w:b/>
          <w:bCs/>
          <w:sz w:val="32"/>
          <w:szCs w:val="32"/>
        </w:rPr>
        <w:t>0.24</w:t>
      </w:r>
      <w:r>
        <w:rPr>
          <w:rFonts w:hint="eastAsia" w:ascii="仿宋_GB2312" w:eastAsia="仿宋_GB2312" w:cs="DengXian-Regular"/>
          <w:b/>
          <w:bCs/>
          <w:sz w:val="32"/>
          <w:szCs w:val="32"/>
        </w:rPr>
        <w:t>万元，降低</w:t>
      </w:r>
      <w:r>
        <w:rPr>
          <w:rFonts w:ascii="仿宋_GB2312" w:eastAsia="仿宋_GB2312" w:cs="DengXian-Regular"/>
          <w:b/>
          <w:bCs/>
          <w:sz w:val="32"/>
          <w:szCs w:val="32"/>
        </w:rPr>
        <w:t>5</w:t>
      </w:r>
      <w:r>
        <w:rPr>
          <w:rFonts w:hint="eastAsia" w:ascii="仿宋_GB2312" w:eastAsia="仿宋_GB2312" w:cs="DengXian-Regular"/>
          <w:b/>
          <w:bCs/>
          <w:sz w:val="32"/>
          <w:szCs w:val="32"/>
          <w:lang w:val="en-US" w:eastAsia="zh-CN"/>
        </w:rPr>
        <w:t>.00</w:t>
      </w:r>
      <w:r>
        <w:rPr>
          <w:rFonts w:ascii="仿宋_GB2312" w:eastAsia="仿宋_GB2312" w:cs="DengXian-Regular"/>
          <w:b/>
          <w:bCs/>
          <w:sz w:val="32"/>
          <w:szCs w:val="32"/>
        </w:rPr>
        <w:t>%</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精神和厉行节约要求，从严控制“三公”经费开支，全年实际支出比预算有所节约。具体情况如下：</w:t>
      </w:r>
    </w:p>
    <w:p>
      <w:pPr>
        <w:adjustRightInd w:val="0"/>
        <w:snapToGrid w:val="0"/>
        <w:spacing w:after="0" w:line="580" w:lineRule="exact"/>
        <w:ind w:firstLine="643" w:firstLineChars="200"/>
        <w:rPr>
          <w:rFonts w:hint="eastAsia" w:ascii="仿宋_GB2312" w:hAnsi="Times New Roman" w:eastAsia="仿宋_GB2312" w:cs="DengXian-Regular"/>
          <w:sz w:val="32"/>
          <w:szCs w:val="32"/>
        </w:rPr>
      </w:pPr>
      <w:r>
        <w:rPr>
          <w:rFonts w:hint="eastAsia" w:ascii="楷体_GB2312" w:eastAsia="楷体_GB2312" w:cs="DengXian-Bold"/>
          <w:b/>
          <w:bCs/>
          <w:sz w:val="32"/>
          <w:szCs w:val="32"/>
        </w:rPr>
        <w:t>（</w:t>
      </w:r>
      <w:r>
        <w:pict>
          <v:group id="组合 82" o:spid="_x0000_s1103" o:spt="203" style="position:absolute;left:0pt;margin-left:-79.5pt;margin-top:29.3pt;height:43.95pt;width:301.85pt;mso-position-vertical-relative:page;z-index:251686912;mso-width-relative:page;mso-height-relative:page;" coordorigin="4551,52615" coordsize="8546,1398">
            <o:lock v:ext="edit"/>
            <v:rect id="矩形 13" o:spid="_x0000_s1104" o:spt="1" style="position:absolute;left:4551;top:52615;height:1175;width:8546;v-text-anchor:middle;" fillcolor="#96DA9D" filled="t" stroked="f" coordsize="21600,21600">
              <v:path/>
              <v:fill on="t" focussize="0,0"/>
              <v:stroke on="f" weight="2pt"/>
              <v:imagedata o:title=""/>
              <o:lock v:ext="edit"/>
            </v:rect>
            <v:rect id="矩形 14" o:spid="_x0000_s110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一）本部门金额为</w:t>
      </w:r>
      <w:r>
        <w:rPr>
          <w:rFonts w:ascii="楷体_GB2312" w:eastAsia="楷体_GB2312" w:cs="DengXian-Bold"/>
          <w:b/>
          <w:bCs/>
          <w:sz w:val="32"/>
          <w:szCs w:val="32"/>
        </w:rPr>
        <w:t>0</w:t>
      </w:r>
      <w:r>
        <w:rPr>
          <w:rFonts w:hint="eastAsia" w:ascii="楷体_GB2312" w:eastAsia="楷体_GB2312" w:cs="DengXian-Bold"/>
          <w:b/>
          <w:bCs/>
          <w:sz w:val="32"/>
          <w:szCs w:val="32"/>
        </w:rPr>
        <w:t>未发生因公出国（境）费支出。</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4.76</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w:t>
      </w:r>
      <w:r>
        <w:rPr>
          <w:rFonts w:ascii="仿宋_GB2312" w:eastAsia="仿宋_GB2312" w:cs="DengXian-Regular"/>
          <w:sz w:val="32"/>
          <w:szCs w:val="32"/>
        </w:rPr>
        <w:t>0.24</w:t>
      </w:r>
      <w:r>
        <w:rPr>
          <w:rFonts w:hint="eastAsia" w:ascii="仿宋_GB2312" w:eastAsia="仿宋_GB2312" w:cs="DengXian-Regular"/>
          <w:sz w:val="32"/>
          <w:szCs w:val="32"/>
        </w:rPr>
        <w:t>万元，降低</w:t>
      </w:r>
      <w:r>
        <w:rPr>
          <w:rFonts w:ascii="仿宋_GB2312" w:eastAsia="仿宋_GB2312" w:cs="DengXian-Regular"/>
          <w:sz w:val="32"/>
          <w:szCs w:val="32"/>
        </w:rPr>
        <w:t>5</w:t>
      </w:r>
      <w:r>
        <w:rPr>
          <w:rFonts w:hint="eastAsia" w:ascii="仿宋_GB2312" w:eastAsia="仿宋_GB2312" w:cs="DengXian-Regular"/>
          <w:sz w:val="32"/>
          <w:szCs w:val="32"/>
          <w:lang w:val="en-US" w:eastAsia="zh-CN"/>
        </w:rPr>
        <w:t>.00</w:t>
      </w:r>
      <w:r>
        <w:rPr>
          <w:rFonts w:ascii="仿宋_GB2312"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年度未发生公务用车购置经费支出。</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ascii="仿宋_GB2312" w:eastAsia="仿宋_GB2312" w:cs="DengXian-Regular"/>
          <w:sz w:val="32"/>
          <w:szCs w:val="32"/>
        </w:rPr>
        <w:t>2</w:t>
      </w:r>
      <w:r>
        <w:rPr>
          <w:rFonts w:hint="eastAsia" w:ascii="仿宋_GB2312" w:eastAsia="仿宋_GB2312" w:cs="DengXian-Regular"/>
          <w:sz w:val="32"/>
          <w:szCs w:val="32"/>
        </w:rPr>
        <w:t>辆。公车运行维护费支出较年初预算减少</w:t>
      </w:r>
      <w:r>
        <w:rPr>
          <w:rFonts w:ascii="仿宋_GB2312" w:eastAsia="仿宋_GB2312" w:cs="DengXian-Regular"/>
          <w:sz w:val="32"/>
          <w:szCs w:val="32"/>
        </w:rPr>
        <w:t>0.24</w:t>
      </w:r>
      <w:r>
        <w:rPr>
          <w:rFonts w:hint="eastAsia" w:ascii="仿宋_GB2312" w:eastAsia="仿宋_GB2312" w:cs="DengXian-Regular"/>
          <w:sz w:val="32"/>
          <w:szCs w:val="32"/>
        </w:rPr>
        <w:t>万元，降低</w:t>
      </w:r>
      <w:r>
        <w:rPr>
          <w:rFonts w:ascii="仿宋_GB2312" w:eastAsia="仿宋_GB2312" w:cs="DengXian-Regular"/>
          <w:sz w:val="32"/>
          <w:szCs w:val="32"/>
        </w:rPr>
        <w:t>5%,</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eastAsia="楷体_GB2312" w:cs="DengXian-Bold"/>
          <w:b/>
          <w:bCs/>
          <w:sz w:val="32"/>
          <w:szCs w:val="32"/>
        </w:rPr>
        <w:t>（三）</w:t>
      </w:r>
      <w:r>
        <w:rPr>
          <w:rFonts w:hint="eastAsia" w:ascii="楷体" w:hAnsi="楷体" w:eastAsia="楷体" w:cs="DengXian-Regular"/>
          <w:b/>
          <w:sz w:val="32"/>
          <w:szCs w:val="32"/>
        </w:rPr>
        <w:t>本部门</w:t>
      </w:r>
      <w:r>
        <w:rPr>
          <w:rFonts w:ascii="楷体" w:hAnsi="楷体" w:eastAsia="楷体" w:cs="DengXian-Regular"/>
          <w:b/>
          <w:sz w:val="32"/>
          <w:szCs w:val="32"/>
        </w:rPr>
        <w:t>2018</w:t>
      </w:r>
      <w:r>
        <w:rPr>
          <w:rFonts w:hint="eastAsia" w:ascii="楷体" w:hAnsi="楷体" w:eastAsia="楷体" w:cs="DengXian-Regular"/>
          <w:b/>
          <w:sz w:val="32"/>
          <w:szCs w:val="32"/>
        </w:rPr>
        <w:t>年度未发生</w:t>
      </w:r>
      <w:r>
        <w:rPr>
          <w:rFonts w:hint="eastAsia" w:ascii="楷体_GB2312" w:eastAsia="楷体_GB2312" w:cs="DengXian-Bold"/>
          <w:b/>
          <w:bCs/>
          <w:sz w:val="32"/>
          <w:szCs w:val="32"/>
        </w:rPr>
        <w:t>公务接待费。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after="0" w:line="580" w:lineRule="exact"/>
        <w:ind w:firstLine="420" w:firstLineChars="200"/>
        <w:rPr>
          <w:rFonts w:hint="default" w:ascii="仿宋_GB2312" w:eastAsia="仿宋_GB2312" w:cs="DengXian-Regular"/>
          <w:sz w:val="32"/>
          <w:szCs w:val="32"/>
          <w:lang w:val="en-US"/>
        </w:rPr>
      </w:pPr>
      <w:r>
        <w:pict>
          <v:group id="组合 85" o:spid="_x0000_s1106" o:spt="203" style="position:absolute;left:0pt;margin-left:-79.5pt;margin-top:29.3pt;height:43.95pt;width:301.85pt;mso-position-vertical-relative:page;z-index:251687936;mso-width-relative:page;mso-height-relative:page;" coordorigin="4551,52615" coordsize="8546,1398">
            <o:lock v:ext="edit"/>
            <v:rect id="矩形 13" o:spid="_x0000_s1107" o:spt="1" style="position:absolute;left:4551;top:52615;height:1175;width:8546;v-text-anchor:middle;" fillcolor="#96DA9D" filled="t" stroked="f" coordsize="21600,21600">
              <v:path/>
              <v:fill on="t" focussize="0,0"/>
              <v:stroke on="f" weight="2pt"/>
              <v:imagedata o:title=""/>
              <o:lock v:ext="edit"/>
            </v:rect>
            <v:rect id="矩形 14" o:spid="_x0000_s110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rPr>
          <w:rFonts w:ascii="仿宋_GB2312" w:eastAsia="仿宋_GB2312"/>
          <w:sz w:val="32"/>
          <w:szCs w:val="32"/>
        </w:rPr>
      </w:pPr>
      <w:r>
        <w:rPr>
          <w:rFonts w:hint="eastAsia" w:ascii="仿宋_GB2312" w:eastAsia="仿宋_GB2312"/>
          <w:sz w:val="32"/>
          <w:szCs w:val="32"/>
        </w:rPr>
        <w:t>我部门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numPr>
          <w:ilvl w:val="0"/>
          <w:numId w:val="2"/>
        </w:num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adjustRightInd w:val="0"/>
        <w:snapToGrid w:val="0"/>
        <w:spacing w:line="580" w:lineRule="exact"/>
        <w:ind w:left="420" w:leftChars="200" w:firstLine="320" w:firstLineChars="100"/>
        <w:rPr>
          <w:rFonts w:hint="eastAsia" w:ascii="仿宋_GB2312" w:eastAsia="仿宋_GB2312" w:cs="DengXian-Regular"/>
          <w:sz w:val="32"/>
          <w:szCs w:val="32"/>
        </w:rPr>
      </w:pPr>
      <w:r>
        <w:rPr>
          <w:rFonts w:hint="eastAsia" w:ascii="仿宋_GB2312" w:hAnsi="仿宋_GB2312" w:eastAsia="仿宋_GB2312" w:cs="仿宋_GB2312"/>
          <w:sz w:val="32"/>
          <w:szCs w:val="32"/>
        </w:rPr>
        <w:t>按照省财政预算绩效管理要求，对</w:t>
      </w:r>
      <w:r>
        <w:rPr>
          <w:rFonts w:ascii="仿宋_GB2312" w:hAnsi="仿宋_GB2312" w:eastAsia="仿宋_GB2312" w:cs="仿宋_GB2312"/>
          <w:sz w:val="32"/>
          <w:szCs w:val="32"/>
        </w:rPr>
        <w:t xml:space="preserve"> 201</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年初确定的一般公共预算支出专项项目全面开展了绩效自评。绩效自评覆盖率达到100%。</w:t>
      </w:r>
    </w:p>
    <w:p>
      <w:pPr>
        <w:numPr>
          <w:ilvl w:val="0"/>
          <w:numId w:val="2"/>
        </w:numPr>
        <w:adjustRightInd w:val="0"/>
        <w:snapToGrid w:val="0"/>
        <w:spacing w:after="0" w:line="580" w:lineRule="exact"/>
        <w:ind w:firstLine="640" w:firstLineChars="200"/>
        <w:rPr>
          <w:rFonts w:ascii="仿宋_GB2312" w:eastAsia="仿宋_GB2312" w:cs="DengXian-Regular"/>
          <w:b w:val="0"/>
          <w:bCs w:val="0"/>
          <w:sz w:val="32"/>
          <w:szCs w:val="32"/>
        </w:rPr>
      </w:pPr>
      <w:r>
        <w:rPr>
          <w:rFonts w:hint="eastAsia" w:ascii="仿宋_GB2312" w:hAnsi="仿宋_GB2312" w:eastAsia="仿宋_GB2312" w:cs="仿宋_GB2312"/>
          <w:b w:val="0"/>
          <w:bCs w:val="0"/>
          <w:sz w:val="32"/>
          <w:szCs w:val="32"/>
        </w:rPr>
        <w:t>财政评价项目绩效评价结果</w:t>
      </w:r>
      <w:r>
        <w:rPr>
          <w:rFonts w:hint="eastAsia" w:ascii="仿宋_GB2312" w:hAnsi="仿宋_GB2312" w:eastAsia="仿宋_GB2312" w:cs="仿宋_GB2312"/>
          <w:b w:val="0"/>
          <w:bCs w:val="0"/>
          <w:sz w:val="32"/>
          <w:szCs w:val="32"/>
          <w:lang w:eastAsia="zh-CN"/>
        </w:rPr>
        <w:t>：无</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15.29</w:t>
      </w:r>
      <w:r>
        <w:rPr>
          <w:rFonts w:hint="eastAsia" w:ascii="仿宋_GB2312" w:eastAsia="仿宋_GB2312" w:cs="DengXian-Regular"/>
          <w:sz w:val="32"/>
          <w:szCs w:val="32"/>
        </w:rPr>
        <w:t>万元，比年初预算数增加</w:t>
      </w:r>
      <w:r>
        <w:rPr>
          <w:rFonts w:ascii="仿宋_GB2312" w:eastAsia="仿宋_GB2312" w:cs="DengXian-Regular"/>
          <w:sz w:val="32"/>
          <w:szCs w:val="32"/>
        </w:rPr>
        <w:t>6.25</w:t>
      </w:r>
      <w:r>
        <w:rPr>
          <w:rFonts w:hint="eastAsia" w:ascii="仿宋_GB2312" w:eastAsia="仿宋_GB2312" w:cs="DengXian-Regular"/>
          <w:sz w:val="32"/>
          <w:szCs w:val="32"/>
        </w:rPr>
        <w:t>万元，增长</w:t>
      </w:r>
      <w:r>
        <w:rPr>
          <w:rFonts w:ascii="仿宋_GB2312" w:eastAsia="仿宋_GB2312" w:cs="DengXian-Regular"/>
          <w:sz w:val="32"/>
          <w:szCs w:val="32"/>
        </w:rPr>
        <w:t>40.87%</w:t>
      </w:r>
      <w:r>
        <w:rPr>
          <w:rFonts w:hint="eastAsia" w:ascii="仿宋_GB2312" w:eastAsia="仿宋_GB2312" w:cs="DengXian-Regular"/>
          <w:sz w:val="32"/>
          <w:szCs w:val="32"/>
        </w:rPr>
        <w:t>。主要原因是人员调入。</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辆，与上年持平。其中，主要领导干部用车</w:t>
      </w:r>
      <w:r>
        <w:rPr>
          <w:rFonts w:ascii="仿宋_GB2312" w:eastAsia="仿宋_GB2312" w:cs="DengXian-Regular"/>
          <w:sz w:val="32"/>
          <w:szCs w:val="32"/>
        </w:rPr>
        <w:t>1</w:t>
      </w:r>
      <w:r>
        <w:rPr>
          <w:rFonts w:hint="eastAsia" w:ascii="仿宋_GB2312" w:eastAsia="仿宋_GB2312" w:cs="DengXian-Regular"/>
          <w:sz w:val="32"/>
          <w:szCs w:val="32"/>
        </w:rPr>
        <w:t>辆，其他用车</w:t>
      </w:r>
      <w:r>
        <w:rPr>
          <w:rFonts w:ascii="仿宋_GB2312" w:eastAsia="仿宋_GB2312" w:cs="DengXian-Regular"/>
          <w:sz w:val="32"/>
          <w:szCs w:val="32"/>
        </w:rPr>
        <w:t>1</w:t>
      </w:r>
      <w:r>
        <w:rPr>
          <w:rFonts w:hint="eastAsia" w:ascii="仿宋_GB2312" w:eastAsia="仿宋_GB2312" w:cs="DengXian-Regular"/>
          <w:sz w:val="32"/>
          <w:szCs w:val="32"/>
        </w:rPr>
        <w:t>辆。</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年度政府性基金预算拨款、国有资本经营预算财政拨款和政府采购无收支及结转结余情况，故</w:t>
      </w:r>
      <w:r>
        <w:rPr>
          <w:rFonts w:ascii="仿宋_GB2312" w:eastAsia="仿宋_GB2312" w:cs="DengXian-Regular"/>
          <w:sz w:val="32"/>
          <w:szCs w:val="32"/>
        </w:rPr>
        <w:t>08,09,10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w:pict>
          <v:group id="组合 91" o:spid="_x0000_s1109" o:spt="203" style="position:absolute;left:0pt;margin-left:-79.5pt;margin-top:29.3pt;height:43.95pt;width:301.85pt;mso-position-vertical-relative:page;z-index:251688960;mso-width-relative:page;mso-height-relative:page;" coordorigin="4551,52615" coordsize="8546,1398">
            <o:lock v:ext="edit"/>
            <v:rect id="矩形 13" o:spid="_x0000_s1110" o:spt="1" style="position:absolute;left:4551;top:52615;height:1175;width:8546;v-text-anchor:middle;" fillcolor="#96DA9D" filled="t" stroked="f" coordsize="21600,21600">
              <v:path/>
              <v:fill on="t" focussize="0,0"/>
              <v:stroke on="f" weight="2pt"/>
              <v:imagedata o:title=""/>
              <o:lock v:ext="edit"/>
            </v:rect>
            <v:rect id="矩形 14" o:spid="_x0000_s111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112" o:spt="75" alt="2" type="#_x0000_t75" style="position:absolute;left:0pt;margin-left:-79.45pt;margin-top:-105.35pt;height:840.95pt;width:594.5pt;z-index:-251648000;mso-width-relative:page;mso-height-relative:page;" filled="f" o:preferrelative="t" stroked="f" coordsize="21600,21600">
            <v:path/>
            <v:fill on="f" focussize="0,0"/>
            <v:stroke on="f" joinstyle="miter"/>
            <v:imagedata r:id="rId7" o:title=""/>
            <o:lock v:ext="edit" aspectratio="t"/>
          </v:shape>
        </w:pict>
      </w:r>
      <w:r>
        <w:pict>
          <v:shape id="文本框 22" o:spid="_x0000_s1113" o:spt="202" type="#_x0000_t202" style="position:absolute;left:0pt;margin-left:-78.7pt;margin-top:232.8pt;height:159.1pt;width:596.2pt;z-index:251667456;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pict>
          <v:group id="组合 149" o:spid="_x0000_s1114" o:spt="203" style="position:absolute;left:0pt;margin-left:-81.05pt;margin-top:39.65pt;height:43.95pt;width:264.85pt;mso-position-vertical-relative:page;z-index:251670528;mso-width-relative:page;mso-height-relative:page;" coordorigin="4551,52615" coordsize="8546,1398">
            <o:lock v:ext="edit"/>
            <v:rect id="矩形 13" o:spid="_x0000_s1115" o:spt="1" style="position:absolute;left:4551;top:52615;height:1175;width:8546;v-text-anchor:middle;" fillcolor="#96DA9D" filled="t" stroked="f" coordsize="21600,21600">
              <v:path/>
              <v:fill on="t" focussize="0,0"/>
              <v:stroke on="f" weight="2pt"/>
              <v:imagedata o:title=""/>
              <o:lock v:ext="edit"/>
            </v:rect>
            <v:rect id="矩形 14" o:spid="_x0000_s111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组合 94" o:spid="_x0000_s1117" o:spt="203" style="position:absolute;left:0pt;margin-left:-81.05pt;margin-top:39.65pt;height:43.95pt;width:264.85pt;mso-position-vertical-relative:page;z-index:251689984;mso-width-relative:page;mso-height-relative:page;" coordorigin="4551,52615" coordsize="8546,1398">
            <o:lock v:ext="edit"/>
            <v:rect id="矩形 13" o:spid="_x0000_s1118" o:spt="1" style="position:absolute;left:4551;top:52615;height:1175;width:8546;v-text-anchor:middle;" fillcolor="#96DA9D" filled="t" stroked="f" coordsize="21600,21600">
              <v:path/>
              <v:fill on="t" focussize="0,0"/>
              <v:stroke on="f" weight="2pt"/>
              <v:imagedata o:title=""/>
              <o:lock v:ext="edit"/>
            </v:rect>
            <v:rect id="矩形 14" o:spid="_x0000_s111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pict>
          <v:group id="组合 97" o:spid="_x0000_s1120" o:spt="203" style="position:absolute;left:0pt;margin-left:-81.05pt;margin-top:39.65pt;height:43.95pt;width:264.85pt;mso-position-vertical-relative:page;z-index:251691008;mso-width-relative:page;mso-height-relative:page;" coordorigin="4551,52615" coordsize="8546,1398">
            <o:lock v:ext="edit"/>
            <v:rect id="矩形 13" o:spid="_x0000_s1121" o:spt="1" style="position:absolute;left:4551;top:52615;height:1175;width:8546;v-text-anchor:middle;" fillcolor="#96DA9D" filled="t" stroked="f" coordsize="21600,21600">
              <v:path/>
              <v:fill on="t" focussize="0,0"/>
              <v:stroke on="f" weight="2pt"/>
              <v:imagedata o:title=""/>
              <o:lock v:ext="edit"/>
            </v:rect>
            <v:rect id="矩形 14" o:spid="_x0000_s112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rPr>
          <w:kern w:val="0"/>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1D20B3"/>
    <w:multiLevelType w:val="singleLevel"/>
    <w:tmpl w:val="171D20B3"/>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4E7F"/>
    <w:rsid w:val="000475A0"/>
    <w:rsid w:val="000838C3"/>
    <w:rsid w:val="000B2446"/>
    <w:rsid w:val="000D7C65"/>
    <w:rsid w:val="000E2F81"/>
    <w:rsid w:val="00100C7E"/>
    <w:rsid w:val="00117946"/>
    <w:rsid w:val="00117E2C"/>
    <w:rsid w:val="00146C47"/>
    <w:rsid w:val="00152FB8"/>
    <w:rsid w:val="00176658"/>
    <w:rsid w:val="0018239E"/>
    <w:rsid w:val="001852A3"/>
    <w:rsid w:val="001A29BD"/>
    <w:rsid w:val="001B3410"/>
    <w:rsid w:val="001C030D"/>
    <w:rsid w:val="001C41C2"/>
    <w:rsid w:val="001C4A84"/>
    <w:rsid w:val="001D535E"/>
    <w:rsid w:val="001E5902"/>
    <w:rsid w:val="002230F0"/>
    <w:rsid w:val="00233705"/>
    <w:rsid w:val="002455AB"/>
    <w:rsid w:val="00245819"/>
    <w:rsid w:val="00275CA2"/>
    <w:rsid w:val="00291C9D"/>
    <w:rsid w:val="002A65A5"/>
    <w:rsid w:val="002C04C4"/>
    <w:rsid w:val="002D06E2"/>
    <w:rsid w:val="002D08B0"/>
    <w:rsid w:val="002D154B"/>
    <w:rsid w:val="002D1AE3"/>
    <w:rsid w:val="002F2ECE"/>
    <w:rsid w:val="00320F34"/>
    <w:rsid w:val="003227B3"/>
    <w:rsid w:val="00341C8F"/>
    <w:rsid w:val="00347391"/>
    <w:rsid w:val="0035463A"/>
    <w:rsid w:val="00391D9D"/>
    <w:rsid w:val="003B6744"/>
    <w:rsid w:val="003B6C51"/>
    <w:rsid w:val="003C1413"/>
    <w:rsid w:val="003C549F"/>
    <w:rsid w:val="003D5A16"/>
    <w:rsid w:val="003E7DB3"/>
    <w:rsid w:val="00401810"/>
    <w:rsid w:val="00431175"/>
    <w:rsid w:val="00436BAC"/>
    <w:rsid w:val="00495F11"/>
    <w:rsid w:val="004B6E37"/>
    <w:rsid w:val="004C32BA"/>
    <w:rsid w:val="004F628F"/>
    <w:rsid w:val="00573B17"/>
    <w:rsid w:val="00575922"/>
    <w:rsid w:val="005A6C90"/>
    <w:rsid w:val="005E3FB0"/>
    <w:rsid w:val="005F4B66"/>
    <w:rsid w:val="005F5208"/>
    <w:rsid w:val="00623803"/>
    <w:rsid w:val="00641318"/>
    <w:rsid w:val="0064405D"/>
    <w:rsid w:val="00695557"/>
    <w:rsid w:val="006A19A1"/>
    <w:rsid w:val="006D4EA7"/>
    <w:rsid w:val="0070012A"/>
    <w:rsid w:val="0070664B"/>
    <w:rsid w:val="007071B8"/>
    <w:rsid w:val="00736560"/>
    <w:rsid w:val="007414DE"/>
    <w:rsid w:val="007637CA"/>
    <w:rsid w:val="007905A9"/>
    <w:rsid w:val="007B0587"/>
    <w:rsid w:val="007B0E8E"/>
    <w:rsid w:val="007B1232"/>
    <w:rsid w:val="007C37DE"/>
    <w:rsid w:val="007E5500"/>
    <w:rsid w:val="007F055B"/>
    <w:rsid w:val="007F47C2"/>
    <w:rsid w:val="00803286"/>
    <w:rsid w:val="00811C2F"/>
    <w:rsid w:val="00833D46"/>
    <w:rsid w:val="00840A97"/>
    <w:rsid w:val="008475C8"/>
    <w:rsid w:val="00860018"/>
    <w:rsid w:val="008C0149"/>
    <w:rsid w:val="008D5DED"/>
    <w:rsid w:val="008E25CA"/>
    <w:rsid w:val="008F34FC"/>
    <w:rsid w:val="00922643"/>
    <w:rsid w:val="00944CD7"/>
    <w:rsid w:val="00960FEF"/>
    <w:rsid w:val="009831B2"/>
    <w:rsid w:val="009A1ABE"/>
    <w:rsid w:val="009A7295"/>
    <w:rsid w:val="009E21A4"/>
    <w:rsid w:val="009F22C6"/>
    <w:rsid w:val="00A07E50"/>
    <w:rsid w:val="00A15397"/>
    <w:rsid w:val="00A35CE0"/>
    <w:rsid w:val="00A4462E"/>
    <w:rsid w:val="00A44AA4"/>
    <w:rsid w:val="00A61623"/>
    <w:rsid w:val="00A82ADF"/>
    <w:rsid w:val="00A84687"/>
    <w:rsid w:val="00AB0A0E"/>
    <w:rsid w:val="00AC2327"/>
    <w:rsid w:val="00AD3B6E"/>
    <w:rsid w:val="00B1751F"/>
    <w:rsid w:val="00B3300C"/>
    <w:rsid w:val="00B56722"/>
    <w:rsid w:val="00B74D39"/>
    <w:rsid w:val="00B91DA4"/>
    <w:rsid w:val="00BB6944"/>
    <w:rsid w:val="00BD774A"/>
    <w:rsid w:val="00C12630"/>
    <w:rsid w:val="00C311DB"/>
    <w:rsid w:val="00C34562"/>
    <w:rsid w:val="00C3774E"/>
    <w:rsid w:val="00C4165F"/>
    <w:rsid w:val="00C57456"/>
    <w:rsid w:val="00C65387"/>
    <w:rsid w:val="00C65843"/>
    <w:rsid w:val="00C87FAB"/>
    <w:rsid w:val="00C91FF7"/>
    <w:rsid w:val="00C94E53"/>
    <w:rsid w:val="00CC46BD"/>
    <w:rsid w:val="00D0048E"/>
    <w:rsid w:val="00D23E7A"/>
    <w:rsid w:val="00D56127"/>
    <w:rsid w:val="00D61063"/>
    <w:rsid w:val="00DB35AF"/>
    <w:rsid w:val="00DD72D7"/>
    <w:rsid w:val="00DF5B88"/>
    <w:rsid w:val="00E0589E"/>
    <w:rsid w:val="00E241FA"/>
    <w:rsid w:val="00E2595E"/>
    <w:rsid w:val="00E35374"/>
    <w:rsid w:val="00E46C58"/>
    <w:rsid w:val="00E50C19"/>
    <w:rsid w:val="00E64655"/>
    <w:rsid w:val="00E73081"/>
    <w:rsid w:val="00E856C9"/>
    <w:rsid w:val="00EB6A8B"/>
    <w:rsid w:val="00EF38C6"/>
    <w:rsid w:val="00F25492"/>
    <w:rsid w:val="00F378B8"/>
    <w:rsid w:val="00F679C7"/>
    <w:rsid w:val="00F70A30"/>
    <w:rsid w:val="00F7711A"/>
    <w:rsid w:val="00FA00C7"/>
    <w:rsid w:val="00FA0D58"/>
    <w:rsid w:val="00FA56F4"/>
    <w:rsid w:val="00FB2BED"/>
    <w:rsid w:val="00FB4EDA"/>
    <w:rsid w:val="00FC4766"/>
    <w:rsid w:val="00FC6E9D"/>
    <w:rsid w:val="00FD3BD5"/>
    <w:rsid w:val="00FE3DC8"/>
    <w:rsid w:val="00FE7340"/>
    <w:rsid w:val="04073F84"/>
    <w:rsid w:val="0B60750A"/>
    <w:rsid w:val="0E101322"/>
    <w:rsid w:val="10686488"/>
    <w:rsid w:val="10DF728A"/>
    <w:rsid w:val="114D1E63"/>
    <w:rsid w:val="1264200E"/>
    <w:rsid w:val="141C5B77"/>
    <w:rsid w:val="18D8339D"/>
    <w:rsid w:val="1A21388F"/>
    <w:rsid w:val="1A570D2F"/>
    <w:rsid w:val="28FB0B8D"/>
    <w:rsid w:val="2D2B7942"/>
    <w:rsid w:val="2D46481D"/>
    <w:rsid w:val="2E733B28"/>
    <w:rsid w:val="31852B5A"/>
    <w:rsid w:val="32D01238"/>
    <w:rsid w:val="3DFC59A8"/>
    <w:rsid w:val="3ECF245E"/>
    <w:rsid w:val="3FB96314"/>
    <w:rsid w:val="447665D2"/>
    <w:rsid w:val="537E549D"/>
    <w:rsid w:val="53A44FAF"/>
    <w:rsid w:val="586E5364"/>
    <w:rsid w:val="594329EC"/>
    <w:rsid w:val="59A72F93"/>
    <w:rsid w:val="5BEE1540"/>
    <w:rsid w:val="5DE61A5D"/>
    <w:rsid w:val="61B700AC"/>
    <w:rsid w:val="63C04243"/>
    <w:rsid w:val="649C01C7"/>
    <w:rsid w:val="68864EBD"/>
    <w:rsid w:val="699A3F60"/>
    <w:rsid w:val="72902E62"/>
    <w:rsid w:val="73C61104"/>
    <w:rsid w:val="776452EA"/>
    <w:rsid w:val="77BF28DC"/>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1"/>
    <customShpInfo spid="_x0000_s1072"/>
    <customShpInfo spid="_x0000_s1074"/>
    <customShpInfo spid="_x0000_s1075"/>
    <customShpInfo spid="_x0000_s1073"/>
    <customShpInfo spid="_x0000_s1083"/>
    <customShpInfo spid="_x0000_s1084"/>
    <customShpInfo spid="_x0000_s1082"/>
    <customShpInfo spid="_x0000_s1086"/>
    <customShpInfo spid="_x0000_s1087"/>
    <customShpInfo spid="_x0000_s1085"/>
    <customShpInfo spid="_x0000_s1092"/>
    <customShpInfo spid="_x0000_s1093"/>
    <customShpInfo spid="_x0000_s1091"/>
    <customShpInfo spid="_x0000_s1101"/>
    <customShpInfo spid="_x0000_s1102"/>
    <customShpInfo spid="_x0000_s1100"/>
    <customShpInfo spid="_x0000_s1104"/>
    <customShpInfo spid="_x0000_s1105"/>
    <customShpInfo spid="_x0000_s1103"/>
    <customShpInfo spid="_x0000_s1107"/>
    <customShpInfo spid="_x0000_s1108"/>
    <customShpInfo spid="_x0000_s1106"/>
    <customShpInfo spid="_x0000_s1110"/>
    <customShpInfo spid="_x0000_s1111"/>
    <customShpInfo spid="_x0000_s1109"/>
    <customShpInfo spid="_x0000_s1112"/>
    <customShpInfo spid="_x0000_s1113"/>
    <customShpInfo spid="_x0000_s1115"/>
    <customShpInfo spid="_x0000_s1116"/>
    <customShpInfo spid="_x0000_s1114"/>
    <customShpInfo spid="_x0000_s1118"/>
    <customShpInfo spid="_x0000_s1119"/>
    <customShpInfo spid="_x0000_s1117"/>
    <customShpInfo spid="_x0000_s1121"/>
    <customShpInfo spid="_x0000_s1122"/>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29</Pages>
  <Words>1560</Words>
  <Characters>8894</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lenovo</cp:lastModifiedBy>
  <cp:lastPrinted>2019-08-02T01:01:00Z</cp:lastPrinted>
  <dcterms:modified xsi:type="dcterms:W3CDTF">2022-03-16T09:55:01Z</dcterms:modified>
  <dc:subject>石家庄市xxx部门</dc:subject>
  <dc:title>2017年度部门决算</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DE0AB85D273D4F7C8FCBE2179D7D4A24</vt:lpwstr>
  </property>
</Properties>
</file>