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right="640"/>
        <w:jc w:val="right"/>
        <w:rPr>
          <w:rFonts w:ascii="仿宋" w:hAnsi="仿宋" w:eastAsia="仿宋" w:cs="宋体"/>
          <w:bCs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eastAsia="zh-CN"/>
        </w:rPr>
        <w:t>保定市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满城区发展和改革局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年政府信息公开工作年度报告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42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color w:val="333333"/>
          <w:sz w:val="28"/>
          <w:szCs w:val="28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42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一、总体情况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</w:rPr>
        <w:t>2022年度，我局着力健全完善信息公开工作体系，强化信息公开载体建设，结合工作实际，深入推进决策公开、执行公开、管理公开、服务公开、结果公开和重点领域信息公开，在扩大公众知情权、满足公众信息需求方面取得了积极成效。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准确执行《中华人民共和国政府信息公开条例》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，立足我区实际情况，加强组织领导，强化工作措施，健全工作机制，扎实有效</w:t>
      </w:r>
      <w:r>
        <w:rPr>
          <w:rFonts w:hint="eastAsia" w:cs="宋体"/>
          <w:color w:val="333333"/>
          <w:sz w:val="28"/>
          <w:szCs w:val="28"/>
          <w:shd w:val="clear" w:color="auto" w:fill="FFFFFF"/>
          <w:lang w:val="en-US" w:eastAsia="zh-CN"/>
        </w:rPr>
        <w:t>地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推进政府信息公开工作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uto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 xml:space="preserve">   （一）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主动公开情况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。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主动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公开包括“放管服”改革领域信息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工程建设项目招投标信息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行政执法领域信息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以及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本单位预决算、项目立项依据、实施主体、预算安排信息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政策文件解读等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内容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。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（二）依申请公开情况。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2022年度我局收到政府信息申请事项两件，均已按要求答复申请人。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（三）政府信息管理。</w:t>
      </w:r>
      <w:r>
        <w:rPr>
          <w:rFonts w:hint="eastAsia" w:ascii="宋体" w:hAnsi="宋体" w:eastAsia="宋体" w:cs="宋体"/>
          <w:sz w:val="28"/>
          <w:szCs w:val="28"/>
        </w:rPr>
        <w:t>严格执行政务信息发布、内容审查和维护更新制度，确保本部门信息公开工作依法、及时、准确、有序开展。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（四）政府信息公开平台建设。我局严格按照政府信息公开平台有关规定，按要求明确专人及时做好政府网站对应栏目的更新维护，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开设发改局微信公众号，及时发布更新政府信息。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（五）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监督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保障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。建立健全政府信息公开工作考核制度、社会评议制度和责任追究制度，定期对政府信息公开工作进行考核、评议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，切实做好政务公开工作，深化主动公开内容，逐步健全政府信息公开工作机制，明确一把手负总责，其他班子成员结合分工各负其责。在政务公开日常工作中，明确责任股室，落实专职人员，及时发布各项政务信息，提高信息公开数量和质量，确保政务公开工作深入推进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2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二、主动公开政府信息情况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2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</w:p>
    <w:tbl>
      <w:tblPr>
        <w:tblStyle w:val="6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2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20" w:lineRule="auto"/>
        <w:ind w:left="0" w:right="0" w:firstLine="28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三、收到和处理政府信息公开申请情况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2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1074"/>
        <w:gridCol w:w="3112"/>
        <w:gridCol w:w="683"/>
        <w:gridCol w:w="683"/>
        <w:gridCol w:w="683"/>
        <w:gridCol w:w="683"/>
        <w:gridCol w:w="683"/>
        <w:gridCol w:w="683"/>
        <w:gridCol w:w="6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8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自然人</w:t>
            </w:r>
          </w:p>
        </w:tc>
        <w:tc>
          <w:tcPr>
            <w:tcW w:w="34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法人或其他组织</w:t>
            </w:r>
          </w:p>
        </w:tc>
        <w:tc>
          <w:tcPr>
            <w:tcW w:w="68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企业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机构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社会公益组织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法律服务机构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68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三、本年度办理结果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（一）予以公开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（三）不予公开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1.属于国家秘密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2.其他法律行政法规禁止公开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3.危及“三安全一稳定”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4.保护第三方合法权益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5.属于三类内部事务信息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6.属于四类过程性信息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7.属于行政执法案卷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8.属于行政查询事项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（四）无法提供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1.本机关不掌握相关政府信息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2.没有现成信息需要另行制作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3.补正后申请内容仍不明确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（五）不予处理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1.信访举报投诉类申请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2.重复申请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3.要求提供公开出版物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4.无正当理由大量反复申请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（六）其他处理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3.其他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（七）总计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四、结转下年度继续办理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2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20" w:lineRule="auto"/>
        <w:ind w:left="0" w:right="0" w:firstLine="28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2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2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after="0" w:line="42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420" w:lineRule="auto"/>
        <w:ind w:firstLine="560" w:firstLineChars="200"/>
        <w:jc w:val="both"/>
        <w:textAlignment w:val="auto"/>
        <w:outlineLvl w:val="0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42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按要求</w:t>
      </w:r>
      <w:r>
        <w:rPr>
          <w:rFonts w:hint="eastAsia" w:ascii="宋体" w:hAnsi="宋体" w:eastAsia="宋体" w:cs="宋体"/>
          <w:sz w:val="28"/>
          <w:szCs w:val="28"/>
        </w:rPr>
        <w:t>加强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加大</w:t>
      </w:r>
      <w:r>
        <w:rPr>
          <w:rFonts w:hint="eastAsia" w:ascii="宋体" w:hAnsi="宋体" w:eastAsia="宋体" w:cs="宋体"/>
          <w:sz w:val="28"/>
          <w:szCs w:val="28"/>
        </w:rPr>
        <w:t>信息公开力度，但在实践中与该项工作的高标准、严要求相比，还存在一些不足，存在政府信息公开的全面性还不够、信息发布频率有所欠缺等问题。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42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下一步，我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局</w:t>
      </w:r>
      <w:r>
        <w:rPr>
          <w:rFonts w:hint="eastAsia" w:ascii="宋体" w:hAnsi="宋体" w:eastAsia="宋体" w:cs="宋体"/>
          <w:sz w:val="28"/>
          <w:szCs w:val="28"/>
        </w:rPr>
        <w:t>将继续在实践中完善各项工作制度, 强化内部统筹协调，积极探索拓宽公开渠道和方式，强化信息的时效性，确保我局政务信息公开工作符合要求，坚持及时公布和更新信息，使政府信息公开工作做到有实效。不断完善政务信息公开有关的工作机制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420" w:lineRule="auto"/>
        <w:ind w:firstLine="420"/>
        <w:jc w:val="both"/>
        <w:textAlignment w:val="auto"/>
        <w:outlineLvl w:val="0"/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42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认真贯彻执行国务院办公厅《政府信息公开信息处理费管理办法》和《关于政府信息公开处理费管理有关事项的通知》。2022年未收取信息处理费。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420" w:lineRule="auto"/>
        <w:ind w:firstLine="4200" w:firstLineChars="15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MjFiYjVkYzhiZDI3MjBlOTcxODFlMzFmNjM5M2UifQ=="/>
  </w:docVars>
  <w:rsids>
    <w:rsidRoot w:val="00D31D50"/>
    <w:rsid w:val="00001206"/>
    <w:rsid w:val="000E3801"/>
    <w:rsid w:val="001129D0"/>
    <w:rsid w:val="00134CD7"/>
    <w:rsid w:val="00134E7F"/>
    <w:rsid w:val="00136B58"/>
    <w:rsid w:val="00182134"/>
    <w:rsid w:val="001D06F0"/>
    <w:rsid w:val="001F35B2"/>
    <w:rsid w:val="002907C6"/>
    <w:rsid w:val="002E18FD"/>
    <w:rsid w:val="00312EE5"/>
    <w:rsid w:val="00323B43"/>
    <w:rsid w:val="003821DC"/>
    <w:rsid w:val="00386A01"/>
    <w:rsid w:val="003A0B1B"/>
    <w:rsid w:val="003D37D8"/>
    <w:rsid w:val="00426133"/>
    <w:rsid w:val="004358AB"/>
    <w:rsid w:val="004C78E3"/>
    <w:rsid w:val="005167BC"/>
    <w:rsid w:val="00542424"/>
    <w:rsid w:val="00605248"/>
    <w:rsid w:val="00642517"/>
    <w:rsid w:val="0066545A"/>
    <w:rsid w:val="006712A9"/>
    <w:rsid w:val="0067165C"/>
    <w:rsid w:val="006A7AE7"/>
    <w:rsid w:val="006B6EAF"/>
    <w:rsid w:val="006C5AA0"/>
    <w:rsid w:val="00755C9E"/>
    <w:rsid w:val="00763A35"/>
    <w:rsid w:val="00774630"/>
    <w:rsid w:val="007C4E22"/>
    <w:rsid w:val="007D7AF5"/>
    <w:rsid w:val="00827F0A"/>
    <w:rsid w:val="00834B4A"/>
    <w:rsid w:val="00847A52"/>
    <w:rsid w:val="008B7726"/>
    <w:rsid w:val="008E61E2"/>
    <w:rsid w:val="009363DC"/>
    <w:rsid w:val="00984AAD"/>
    <w:rsid w:val="009B56E8"/>
    <w:rsid w:val="00A2288C"/>
    <w:rsid w:val="00A6265A"/>
    <w:rsid w:val="00A9149A"/>
    <w:rsid w:val="00AA4328"/>
    <w:rsid w:val="00B05277"/>
    <w:rsid w:val="00B1612D"/>
    <w:rsid w:val="00B8775D"/>
    <w:rsid w:val="00C05B48"/>
    <w:rsid w:val="00C60E8F"/>
    <w:rsid w:val="00C86D08"/>
    <w:rsid w:val="00CC60FD"/>
    <w:rsid w:val="00CD0585"/>
    <w:rsid w:val="00D31D50"/>
    <w:rsid w:val="00D44D8F"/>
    <w:rsid w:val="00DB6A49"/>
    <w:rsid w:val="00DF66EC"/>
    <w:rsid w:val="00E50C73"/>
    <w:rsid w:val="00EA1813"/>
    <w:rsid w:val="00EB0F50"/>
    <w:rsid w:val="00F10121"/>
    <w:rsid w:val="00F2220F"/>
    <w:rsid w:val="00FA15C7"/>
    <w:rsid w:val="04A548A1"/>
    <w:rsid w:val="05325C76"/>
    <w:rsid w:val="05FA5313"/>
    <w:rsid w:val="0B100702"/>
    <w:rsid w:val="0C80093B"/>
    <w:rsid w:val="1B944FA9"/>
    <w:rsid w:val="1C5116FB"/>
    <w:rsid w:val="2385638B"/>
    <w:rsid w:val="274670CA"/>
    <w:rsid w:val="2B9A2D98"/>
    <w:rsid w:val="2DFA55F8"/>
    <w:rsid w:val="3288314D"/>
    <w:rsid w:val="362F191D"/>
    <w:rsid w:val="3755705E"/>
    <w:rsid w:val="39D66EF1"/>
    <w:rsid w:val="3A6B46B6"/>
    <w:rsid w:val="3AF368B7"/>
    <w:rsid w:val="3C7A23A2"/>
    <w:rsid w:val="3CF20D5C"/>
    <w:rsid w:val="3E3C586C"/>
    <w:rsid w:val="3FB77D5C"/>
    <w:rsid w:val="41133A58"/>
    <w:rsid w:val="41395EA1"/>
    <w:rsid w:val="489E7CC9"/>
    <w:rsid w:val="4BF26976"/>
    <w:rsid w:val="52592BA3"/>
    <w:rsid w:val="53AE6AB2"/>
    <w:rsid w:val="573F5A21"/>
    <w:rsid w:val="57DE3004"/>
    <w:rsid w:val="585F2429"/>
    <w:rsid w:val="5A931926"/>
    <w:rsid w:val="5D012A9C"/>
    <w:rsid w:val="5D9F25EE"/>
    <w:rsid w:val="60A97636"/>
    <w:rsid w:val="65202232"/>
    <w:rsid w:val="6A8C63B6"/>
    <w:rsid w:val="6F6F76C8"/>
    <w:rsid w:val="710E7592"/>
    <w:rsid w:val="74C01A5C"/>
    <w:rsid w:val="77D20E76"/>
    <w:rsid w:val="7CB134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Autospacing="1" w:after="0" w:afterAutospacing="1"/>
    </w:pPr>
    <w:rPr>
      <w:rFonts w:ascii="宋体" w:hAnsi="宋体" w:eastAsia="宋体" w:cs="宋体"/>
      <w:color w:val="00000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1753</Words>
  <Characters>1781</Characters>
  <Lines>16</Lines>
  <Paragraphs>4</Paragraphs>
  <TotalTime>19</TotalTime>
  <ScaleCrop>false</ScaleCrop>
  <LinksUpToDate>false</LinksUpToDate>
  <CharactersWithSpaces>1788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2021-01-08T09:17:00Z</dcterms:created>
  <dc:creator>Administrator</dc:creator>
  <cp:lastModifiedBy>然也家YIYI </cp:lastModifiedBy>
  <cp:lastPrinted>2023-01-16T02:03:00Z</cp:lastPrinted>
  <dcterms:modified xsi:type="dcterms:W3CDTF">2023-03-17T07:40:45Z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8BDB43A4B4B34C79B7819E33E2738FE6</vt:lpwstr>
  </property>
</Properties>
</file>