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eastAsia="方正小标宋_GBK"/>
          <w:sz w:val="52"/>
        </w:rPr>
      </w:pPr>
    </w:p>
    <w:p>
      <w:pPr>
        <w:jc w:val="center"/>
        <w:rPr>
          <w:rFonts w:ascii="宋体"/>
          <w:b/>
          <w:sz w:val="44"/>
          <w:szCs w:val="44"/>
        </w:rPr>
      </w:pPr>
      <w:r>
        <w:rPr>
          <w:rFonts w:hint="eastAsia" w:ascii="宋体" w:hAnsi="宋体"/>
          <w:b/>
          <w:sz w:val="44"/>
          <w:szCs w:val="44"/>
        </w:rPr>
        <w:t>满城区统计局</w:t>
      </w:r>
    </w:p>
    <w:p>
      <w:pPr>
        <w:jc w:val="center"/>
        <w:rPr>
          <w:rFonts w:ascii="宋体"/>
          <w:b/>
          <w:sz w:val="44"/>
          <w:szCs w:val="44"/>
        </w:rPr>
      </w:pPr>
      <w:r>
        <w:rPr>
          <w:rFonts w:ascii="宋体" w:hAnsi="宋体"/>
          <w:b/>
          <w:sz w:val="44"/>
          <w:szCs w:val="44"/>
        </w:rPr>
        <w:t>2020</w:t>
      </w:r>
      <w:r>
        <w:rPr>
          <w:rFonts w:hint="eastAsia" w:ascii="宋体" w:hAnsi="宋体"/>
          <w:b/>
          <w:sz w:val="44"/>
          <w:szCs w:val="44"/>
        </w:rPr>
        <w:t>年部门预算信息公开</w:t>
      </w:r>
    </w:p>
    <w:p>
      <w:pPr>
        <w:spacing w:line="520" w:lineRule="exact"/>
        <w:ind w:firstLine="640" w:firstLineChars="200"/>
        <w:jc w:val="left"/>
        <w:rPr>
          <w:rFonts w:ascii="仿宋_GB2312" w:hAnsi="仿宋" w:eastAsia="仿宋_GB2312" w:cs="仿宋_GB2312"/>
          <w:sz w:val="32"/>
          <w:szCs w:val="32"/>
        </w:rPr>
      </w:pPr>
    </w:p>
    <w:p>
      <w:pPr>
        <w:spacing w:line="520" w:lineRule="exact"/>
        <w:ind w:firstLine="640" w:firstLineChars="200"/>
        <w:jc w:val="left"/>
        <w:rPr>
          <w:rFonts w:ascii="宋体" w:cs="仿宋_GB2312"/>
          <w:sz w:val="32"/>
          <w:szCs w:val="32"/>
        </w:rPr>
      </w:pPr>
      <w:r>
        <w:rPr>
          <w:rFonts w:hint="eastAsia" w:ascii="宋体" w:hAnsi="宋体" w:cs="仿宋_GB2312"/>
          <w:sz w:val="32"/>
          <w:szCs w:val="32"/>
        </w:rPr>
        <w:t>按照《</w:t>
      </w:r>
      <w:r>
        <w:rPr>
          <w:rFonts w:hint="eastAsia" w:ascii="宋体" w:hAnsi="宋体" w:cs="仿宋_GB2312"/>
          <w:sz w:val="32"/>
          <w:szCs w:val="32"/>
          <w:lang w:eastAsia="zh-CN"/>
        </w:rPr>
        <w:t>中华人民共和国</w:t>
      </w:r>
      <w:r>
        <w:rPr>
          <w:rFonts w:hint="eastAsia" w:ascii="宋体" w:hAnsi="宋体" w:cs="仿宋_GB2312"/>
          <w:sz w:val="32"/>
          <w:szCs w:val="32"/>
        </w:rPr>
        <w:t>预算法》、</w:t>
      </w:r>
      <w:r>
        <w:rPr>
          <w:rFonts w:hint="eastAsia" w:ascii="宋体" w:hAnsi="宋体"/>
          <w:sz w:val="32"/>
          <w:szCs w:val="32"/>
        </w:rPr>
        <w:t>《地方预决算公开操作规程》和《河北省省级预算公开办法》</w:t>
      </w:r>
      <w:r>
        <w:rPr>
          <w:rFonts w:hint="eastAsia" w:ascii="宋体" w:hAnsi="宋体" w:cs="仿宋_GB2312"/>
          <w:sz w:val="32"/>
          <w:szCs w:val="32"/>
        </w:rPr>
        <w:t>规定，现将满城区统计局</w:t>
      </w:r>
      <w:r>
        <w:rPr>
          <w:rFonts w:ascii="宋体" w:hAnsi="宋体" w:cs="仿宋_GB2312"/>
          <w:sz w:val="32"/>
          <w:szCs w:val="32"/>
        </w:rPr>
        <w:t>2020</w:t>
      </w:r>
      <w:r>
        <w:rPr>
          <w:rFonts w:hint="eastAsia" w:ascii="宋体" w:hAnsi="宋体" w:cs="仿宋_GB2312"/>
          <w:sz w:val="32"/>
          <w:szCs w:val="32"/>
        </w:rPr>
        <w:t>年部门预算公开如下：</w:t>
      </w:r>
    </w:p>
    <w:p>
      <w:pPr>
        <w:rPr>
          <w:rFonts w:ascii="宋体"/>
          <w:b/>
          <w:sz w:val="32"/>
          <w:szCs w:val="32"/>
        </w:rPr>
      </w:pPr>
    </w:p>
    <w:p>
      <w:pPr>
        <w:jc w:val="center"/>
        <w:rPr>
          <w:rFonts w:ascii="宋体"/>
          <w:b/>
          <w:sz w:val="32"/>
          <w:szCs w:val="32"/>
        </w:rPr>
      </w:pPr>
      <w:r>
        <w:rPr>
          <w:rFonts w:hint="eastAsia" w:ascii="宋体" w:hAnsi="宋体"/>
          <w:b/>
          <w:sz w:val="32"/>
          <w:szCs w:val="32"/>
        </w:rPr>
        <w:t>第一部分</w:t>
      </w:r>
      <w:r>
        <w:rPr>
          <w:rFonts w:ascii="宋体" w:hAnsi="宋体"/>
          <w:b/>
          <w:sz w:val="32"/>
          <w:szCs w:val="32"/>
        </w:rPr>
        <w:t>:</w:t>
      </w:r>
      <w:r>
        <w:rPr>
          <w:rFonts w:hint="eastAsia" w:ascii="宋体" w:hAnsi="宋体"/>
          <w:b/>
          <w:sz w:val="32"/>
          <w:szCs w:val="32"/>
        </w:rPr>
        <w:t>部门职责及机构设置</w:t>
      </w:r>
    </w:p>
    <w:p>
      <w:pPr>
        <w:ind w:firstLine="640" w:firstLineChars="200"/>
        <w:rPr>
          <w:rFonts w:ascii="宋体"/>
          <w:sz w:val="32"/>
          <w:szCs w:val="32"/>
        </w:rPr>
      </w:pPr>
    </w:p>
    <w:p>
      <w:pPr>
        <w:ind w:firstLine="643" w:firstLineChars="200"/>
        <w:rPr>
          <w:rFonts w:ascii="宋体"/>
          <w:b/>
          <w:sz w:val="32"/>
          <w:szCs w:val="32"/>
        </w:rPr>
      </w:pPr>
      <w:r>
        <w:rPr>
          <w:rFonts w:hint="eastAsia" w:ascii="宋体" w:hAnsi="宋体"/>
          <w:b/>
          <w:sz w:val="32"/>
          <w:szCs w:val="32"/>
        </w:rPr>
        <w:t>一、部门职责</w:t>
      </w:r>
    </w:p>
    <w:p>
      <w:pPr>
        <w:pStyle w:val="3"/>
        <w:spacing w:line="600" w:lineRule="exact"/>
        <w:rPr>
          <w:rFonts w:hAnsi="宋体" w:cs="楷体"/>
          <w:color w:val="000000"/>
          <w:sz w:val="32"/>
          <w:szCs w:val="32"/>
        </w:rPr>
      </w:pPr>
      <w:r>
        <w:rPr>
          <w:rFonts w:hAnsi="宋体" w:cs="楷体"/>
          <w:color w:val="000000"/>
          <w:sz w:val="32"/>
          <w:szCs w:val="32"/>
        </w:rPr>
        <w:t xml:space="preserve">   (</w:t>
      </w:r>
      <w:r>
        <w:rPr>
          <w:rFonts w:hint="eastAsia" w:hAnsi="宋体" w:cs="楷体"/>
          <w:color w:val="000000"/>
          <w:sz w:val="32"/>
          <w:szCs w:val="32"/>
        </w:rPr>
        <w:t>一</w:t>
      </w:r>
      <w:r>
        <w:rPr>
          <w:rFonts w:hAnsi="宋体" w:cs="楷体"/>
          <w:color w:val="000000"/>
          <w:sz w:val="32"/>
          <w:szCs w:val="32"/>
        </w:rPr>
        <w:t>)</w:t>
      </w:r>
      <w:r>
        <w:rPr>
          <w:rFonts w:hint="eastAsia" w:hAnsi="宋体" w:cs="楷体"/>
          <w:color w:val="000000"/>
          <w:sz w:val="32"/>
          <w:szCs w:val="32"/>
        </w:rPr>
        <w:t>承担组织领导和协调管理全区统计工作，确保统计数据真实、准确、及时的责任。</w:t>
      </w:r>
    </w:p>
    <w:p>
      <w:pPr>
        <w:pStyle w:val="3"/>
        <w:spacing w:line="600" w:lineRule="exact"/>
        <w:rPr>
          <w:rFonts w:hAnsi="宋体" w:cs="楷体"/>
          <w:color w:val="000000"/>
          <w:sz w:val="32"/>
          <w:szCs w:val="32"/>
        </w:rPr>
      </w:pPr>
      <w:r>
        <w:rPr>
          <w:rFonts w:hAnsi="宋体" w:cs="楷体"/>
          <w:color w:val="000000"/>
          <w:sz w:val="32"/>
          <w:szCs w:val="32"/>
        </w:rPr>
        <w:t xml:space="preserve">   </w:t>
      </w:r>
      <w:r>
        <w:rPr>
          <w:rFonts w:hint="eastAsia" w:hAnsi="宋体" w:cs="楷体"/>
          <w:color w:val="000000"/>
          <w:sz w:val="32"/>
          <w:szCs w:val="32"/>
        </w:rPr>
        <w:t>（二）认真贯彻执行各项统计调查制度；监督检查统计法律、法规实施情况，指导全区统计工作。</w:t>
      </w:r>
    </w:p>
    <w:p>
      <w:pPr>
        <w:pStyle w:val="3"/>
        <w:spacing w:line="600" w:lineRule="exact"/>
        <w:ind w:firstLine="640" w:firstLineChars="200"/>
        <w:rPr>
          <w:rFonts w:hAnsi="宋体" w:cs="楷体"/>
          <w:color w:val="000000"/>
          <w:sz w:val="32"/>
          <w:szCs w:val="32"/>
        </w:rPr>
      </w:pPr>
      <w:r>
        <w:rPr>
          <w:rFonts w:hAnsi="宋体" w:cs="楷体"/>
          <w:color w:val="000000"/>
          <w:sz w:val="32"/>
          <w:szCs w:val="32"/>
        </w:rPr>
        <w:t>(</w:t>
      </w:r>
      <w:r>
        <w:rPr>
          <w:rFonts w:hint="eastAsia" w:hAnsi="宋体" w:cs="楷体"/>
          <w:color w:val="000000"/>
          <w:sz w:val="32"/>
          <w:szCs w:val="32"/>
        </w:rPr>
        <w:t>三</w:t>
      </w:r>
      <w:r>
        <w:rPr>
          <w:rFonts w:hAnsi="宋体" w:cs="楷体"/>
          <w:color w:val="000000"/>
          <w:sz w:val="32"/>
          <w:szCs w:val="32"/>
        </w:rPr>
        <w:t>)</w:t>
      </w:r>
      <w:r>
        <w:rPr>
          <w:rFonts w:hint="eastAsia" w:hAnsi="宋体" w:cs="楷体"/>
          <w:color w:val="000000"/>
          <w:sz w:val="32"/>
          <w:szCs w:val="32"/>
        </w:rPr>
        <w:t>组织完成国家和省、市部署的国情国力普查及重要调查任务，研究提出重大县情县力和抽样调查计划并组织实施，汇总、整理和提供有关县情县力方面的统计数据。</w:t>
      </w:r>
    </w:p>
    <w:p>
      <w:pPr>
        <w:pStyle w:val="3"/>
        <w:spacing w:line="600" w:lineRule="exact"/>
        <w:ind w:firstLine="640" w:firstLineChars="200"/>
        <w:rPr>
          <w:rFonts w:hAnsi="宋体" w:cs="楷体"/>
          <w:color w:val="000000"/>
          <w:sz w:val="32"/>
          <w:szCs w:val="32"/>
        </w:rPr>
      </w:pPr>
      <w:r>
        <w:rPr>
          <w:rFonts w:hAnsi="宋体" w:cs="楷体"/>
          <w:color w:val="000000"/>
          <w:sz w:val="32"/>
          <w:szCs w:val="32"/>
        </w:rPr>
        <w:t>(</w:t>
      </w:r>
      <w:r>
        <w:rPr>
          <w:rFonts w:hint="eastAsia" w:hAnsi="宋体" w:cs="楷体"/>
          <w:color w:val="000000"/>
          <w:sz w:val="32"/>
          <w:szCs w:val="32"/>
        </w:rPr>
        <w:t>四</w:t>
      </w:r>
      <w:r>
        <w:rPr>
          <w:rFonts w:hAnsi="宋体" w:cs="楷体"/>
          <w:color w:val="000000"/>
          <w:sz w:val="32"/>
          <w:szCs w:val="32"/>
        </w:rPr>
        <w:t>)</w:t>
      </w:r>
      <w:r>
        <w:rPr>
          <w:rFonts w:hint="eastAsia" w:hAnsi="宋体" w:cs="楷体"/>
          <w:color w:val="000000"/>
          <w:sz w:val="32"/>
          <w:szCs w:val="32"/>
        </w:rPr>
        <w:t>组织实施农林牧渔业、农业产值、农产品产量、农业产业化、工业</w:t>
      </w:r>
      <w:r>
        <w:rPr>
          <w:rFonts w:hint="eastAsia" w:hAnsi="宋体" w:cs="楷体"/>
          <w:color w:val="000000"/>
          <w:kern w:val="0"/>
          <w:sz w:val="32"/>
          <w:szCs w:val="32"/>
        </w:rPr>
        <w:t>、能源、社会、人口、工资、科技、消费、价格、城镇劳动力、城镇就业、建筑业、固定资产投资、房地产开发、</w:t>
      </w:r>
      <w:r>
        <w:rPr>
          <w:rFonts w:hint="eastAsia" w:hAnsi="宋体" w:cs="楷体"/>
          <w:color w:val="000000"/>
          <w:sz w:val="32"/>
          <w:szCs w:val="32"/>
        </w:rPr>
        <w:t>高新技术产业、</w:t>
      </w:r>
      <w:r>
        <w:rPr>
          <w:rFonts w:hint="eastAsia" w:hAnsi="宋体" w:cs="楷体"/>
          <w:color w:val="000000"/>
          <w:kern w:val="0"/>
          <w:sz w:val="32"/>
          <w:szCs w:val="32"/>
        </w:rPr>
        <w:t>批发和零售业、住宿和餐饮业、运输邮电业、其他服务业、服务业个体户、对外经济和旅游、民营经济、成品油流通、城市社会经济基本情况、社会经济基本情况、乡村社会经济、资源环境、服务业财务、规模以下工业抽样、企业（集</w:t>
      </w:r>
      <w:bookmarkStart w:id="0" w:name="_Hlt223863490"/>
      <w:r>
        <w:rPr>
          <w:rFonts w:hint="eastAsia" w:hAnsi="宋体" w:cs="楷体"/>
          <w:color w:val="000000"/>
          <w:kern w:val="0"/>
          <w:sz w:val="32"/>
          <w:szCs w:val="32"/>
        </w:rPr>
        <w:t>团</w:t>
      </w:r>
      <w:bookmarkEnd w:id="0"/>
      <w:r>
        <w:rPr>
          <w:rFonts w:hint="eastAsia" w:hAnsi="宋体" w:cs="楷体"/>
          <w:color w:val="000000"/>
          <w:kern w:val="0"/>
          <w:sz w:val="32"/>
          <w:szCs w:val="32"/>
        </w:rPr>
        <w:t>）、城镇</w:t>
      </w:r>
      <w:bookmarkStart w:id="1" w:name="_Hlt223863034"/>
      <w:r>
        <w:rPr>
          <w:rFonts w:hint="eastAsia" w:hAnsi="宋体" w:cs="楷体"/>
          <w:color w:val="000000"/>
          <w:kern w:val="0"/>
          <w:sz w:val="32"/>
          <w:szCs w:val="32"/>
        </w:rPr>
        <w:t>和农村</w:t>
      </w:r>
      <w:bookmarkStart w:id="2" w:name="_Hlt223863449"/>
      <w:r>
        <w:rPr>
          <w:rFonts w:hint="eastAsia" w:hAnsi="宋体" w:cs="楷体"/>
          <w:color w:val="000000"/>
          <w:kern w:val="0"/>
          <w:sz w:val="32"/>
          <w:szCs w:val="32"/>
        </w:rPr>
        <w:t>住</w:t>
      </w:r>
      <w:bookmarkEnd w:id="2"/>
      <w:bookmarkStart w:id="3" w:name="_Hlt223863447"/>
      <w:r>
        <w:rPr>
          <w:rFonts w:hint="eastAsia" w:hAnsi="宋体" w:cs="楷体"/>
          <w:color w:val="000000"/>
          <w:kern w:val="0"/>
          <w:sz w:val="32"/>
          <w:szCs w:val="32"/>
        </w:rPr>
        <w:t>户</w:t>
      </w:r>
      <w:bookmarkEnd w:id="1"/>
      <w:bookmarkEnd w:id="3"/>
      <w:r>
        <w:rPr>
          <w:rFonts w:hint="eastAsia" w:hAnsi="宋体" w:cs="楷体"/>
          <w:color w:val="000000"/>
          <w:kern w:val="0"/>
          <w:sz w:val="32"/>
          <w:szCs w:val="32"/>
        </w:rPr>
        <w:t>、</w:t>
      </w:r>
      <w:r>
        <w:rPr>
          <w:rFonts w:hint="eastAsia" w:hAnsi="宋体" w:cs="楷体"/>
          <w:color w:val="000000"/>
          <w:sz w:val="32"/>
          <w:szCs w:val="32"/>
        </w:rPr>
        <w:t>经济社会重点问题</w:t>
      </w:r>
      <w:r>
        <w:rPr>
          <w:rFonts w:hint="eastAsia" w:hAnsi="宋体" w:cs="楷体"/>
          <w:color w:val="000000"/>
          <w:kern w:val="0"/>
          <w:sz w:val="32"/>
          <w:szCs w:val="32"/>
        </w:rPr>
        <w:t>等统计调查</w:t>
      </w:r>
      <w:r>
        <w:rPr>
          <w:rFonts w:hint="eastAsia" w:hAnsi="宋体" w:cs="楷体"/>
          <w:color w:val="000000"/>
          <w:sz w:val="32"/>
          <w:szCs w:val="32"/>
        </w:rPr>
        <w:t>，收集、汇总、整理和提供统计数据</w:t>
      </w:r>
      <w:r>
        <w:rPr>
          <w:rFonts w:hint="eastAsia" w:hAnsi="宋体" w:cs="楷体"/>
          <w:color w:val="000000"/>
          <w:kern w:val="0"/>
          <w:sz w:val="32"/>
          <w:szCs w:val="32"/>
        </w:rPr>
        <w:t>。</w:t>
      </w:r>
    </w:p>
    <w:p>
      <w:pPr>
        <w:pStyle w:val="3"/>
        <w:spacing w:line="600" w:lineRule="exact"/>
        <w:ind w:firstLine="640" w:firstLineChars="200"/>
        <w:rPr>
          <w:rFonts w:hAnsi="宋体" w:cs="楷体"/>
          <w:color w:val="000000"/>
          <w:sz w:val="32"/>
          <w:szCs w:val="32"/>
        </w:rPr>
      </w:pPr>
      <w:r>
        <w:rPr>
          <w:rFonts w:hint="eastAsia" w:hAnsi="宋体" w:cs="楷体"/>
          <w:color w:val="000000"/>
          <w:sz w:val="32"/>
          <w:szCs w:val="32"/>
        </w:rPr>
        <w:t>（五）组织实施社会发展水平、县域经济发展、节能降耗、城镇化发展、妇女儿童、资源循环利用、企业景气等统计监测，收集、整理和提供统计数据。</w:t>
      </w:r>
    </w:p>
    <w:p>
      <w:pPr>
        <w:pStyle w:val="3"/>
        <w:spacing w:line="600" w:lineRule="exact"/>
        <w:ind w:firstLine="640" w:firstLineChars="200"/>
        <w:rPr>
          <w:rFonts w:hAnsi="宋体" w:cs="楷体"/>
          <w:color w:val="000000"/>
          <w:sz w:val="32"/>
          <w:szCs w:val="32"/>
        </w:rPr>
      </w:pPr>
      <w:r>
        <w:rPr>
          <w:rFonts w:hint="eastAsia" w:hAnsi="宋体" w:cs="楷体"/>
          <w:color w:val="000000"/>
          <w:sz w:val="32"/>
          <w:szCs w:val="32"/>
        </w:rPr>
        <w:t>（六）综合整理和提供财政、金融、出口、文化教育、卫生、社会保障、公用事业、房屋、对外贸易及引进内资等基本统计数据，定期发布全区国民经济和社会发展情况的统计信息。</w:t>
      </w:r>
    </w:p>
    <w:p>
      <w:pPr>
        <w:pStyle w:val="3"/>
        <w:spacing w:line="600" w:lineRule="exact"/>
        <w:ind w:firstLine="640" w:firstLineChars="200"/>
        <w:rPr>
          <w:rFonts w:hAnsi="宋体" w:cs="楷体"/>
          <w:color w:val="000000"/>
          <w:sz w:val="32"/>
          <w:szCs w:val="32"/>
        </w:rPr>
      </w:pPr>
      <w:r>
        <w:rPr>
          <w:rFonts w:hint="eastAsia" w:hAnsi="宋体" w:cs="楷体"/>
          <w:color w:val="000000"/>
          <w:sz w:val="32"/>
          <w:szCs w:val="32"/>
        </w:rPr>
        <w:t>（七）对国民经济、社会发展、科技进步等情况进行统计分析、统计预测和统计监督，向区委、区政府及有关部门提供统计信息和咨询建议。</w:t>
      </w:r>
    </w:p>
    <w:p>
      <w:pPr>
        <w:pStyle w:val="3"/>
        <w:spacing w:line="600" w:lineRule="exact"/>
        <w:ind w:firstLine="640" w:firstLineChars="200"/>
        <w:rPr>
          <w:rFonts w:hAnsi="宋体" w:cs="楷体"/>
          <w:color w:val="000000"/>
          <w:sz w:val="32"/>
          <w:szCs w:val="32"/>
        </w:rPr>
      </w:pPr>
      <w:r>
        <w:rPr>
          <w:rFonts w:hint="eastAsia" w:hAnsi="宋体" w:cs="楷体"/>
          <w:color w:val="000000"/>
          <w:sz w:val="32"/>
          <w:szCs w:val="32"/>
        </w:rPr>
        <w:t>（八）依法承办、备案各部门统计调查项目、调查计划、调查方案；组织管理全区统计登记工作；指导专业统计基础工作、统计基层业务和规范化建设；组织建立统计信息管理制度，建立健全统计数据质量审核、监控和评估制度，开展对重要统计数据的审核、监控和评估。</w:t>
      </w:r>
    </w:p>
    <w:p>
      <w:pPr>
        <w:pStyle w:val="3"/>
        <w:spacing w:line="600" w:lineRule="exact"/>
        <w:ind w:firstLine="640" w:firstLineChars="200"/>
        <w:rPr>
          <w:rFonts w:hAnsi="宋体" w:cs="楷体"/>
          <w:color w:val="000000"/>
          <w:sz w:val="32"/>
          <w:szCs w:val="32"/>
        </w:rPr>
      </w:pPr>
      <w:r>
        <w:rPr>
          <w:rFonts w:hAnsi="宋体" w:cs="楷体"/>
          <w:color w:val="000000"/>
          <w:sz w:val="32"/>
          <w:szCs w:val="32"/>
        </w:rPr>
        <w:t>(</w:t>
      </w:r>
      <w:r>
        <w:rPr>
          <w:rFonts w:hint="eastAsia" w:hAnsi="宋体" w:cs="楷体"/>
          <w:color w:val="000000"/>
          <w:sz w:val="32"/>
          <w:szCs w:val="32"/>
        </w:rPr>
        <w:t>九</w:t>
      </w:r>
      <w:r>
        <w:rPr>
          <w:rFonts w:hAnsi="宋体" w:cs="楷体"/>
          <w:color w:val="000000"/>
          <w:sz w:val="32"/>
          <w:szCs w:val="32"/>
        </w:rPr>
        <w:t>)</w:t>
      </w:r>
      <w:r>
        <w:rPr>
          <w:rFonts w:hint="eastAsia" w:hAnsi="宋体" w:cs="楷体"/>
          <w:color w:val="000000"/>
          <w:sz w:val="32"/>
          <w:szCs w:val="32"/>
        </w:rPr>
        <w:t>贯彻执行国家、省、市统计信息库和网络的基本标准和运行规则；管理全区统计信息自动化系统和统计数据库体系；管理全区统计数据库网络；指导全区统计信息化系统建设。</w:t>
      </w:r>
    </w:p>
    <w:p>
      <w:pPr>
        <w:pStyle w:val="3"/>
        <w:spacing w:line="600" w:lineRule="exact"/>
        <w:ind w:firstLine="640" w:firstLineChars="200"/>
        <w:rPr>
          <w:rFonts w:hAnsi="宋体" w:cs="楷体"/>
          <w:color w:val="000000"/>
          <w:sz w:val="32"/>
          <w:szCs w:val="32"/>
        </w:rPr>
      </w:pPr>
      <w:r>
        <w:rPr>
          <w:rFonts w:hAnsi="宋体" w:cs="楷体"/>
          <w:color w:val="000000"/>
          <w:sz w:val="32"/>
          <w:szCs w:val="32"/>
        </w:rPr>
        <w:t>(</w:t>
      </w:r>
      <w:r>
        <w:rPr>
          <w:rFonts w:hint="eastAsia" w:hAnsi="宋体" w:cs="楷体"/>
          <w:color w:val="000000"/>
          <w:sz w:val="32"/>
          <w:szCs w:val="32"/>
        </w:rPr>
        <w:t>十</w:t>
      </w:r>
      <w:r>
        <w:rPr>
          <w:rFonts w:hAnsi="宋体" w:cs="楷体"/>
          <w:color w:val="000000"/>
          <w:sz w:val="32"/>
          <w:szCs w:val="32"/>
        </w:rPr>
        <w:t>)</w:t>
      </w:r>
      <w:r>
        <w:rPr>
          <w:rFonts w:hint="eastAsia" w:hAnsi="宋体" w:cs="楷体"/>
          <w:color w:val="000000"/>
          <w:sz w:val="32"/>
          <w:szCs w:val="32"/>
        </w:rPr>
        <w:t>指导全区统计专业技术队伍建设，配合、协助省、市统计局组织管理统计从业资格认定和持证上岗工作。</w:t>
      </w:r>
    </w:p>
    <w:p>
      <w:pPr>
        <w:pStyle w:val="3"/>
        <w:spacing w:line="600" w:lineRule="exact"/>
        <w:ind w:firstLine="640" w:firstLineChars="200"/>
        <w:rPr>
          <w:rFonts w:hAnsi="宋体" w:cs="楷体"/>
          <w:color w:val="000000"/>
          <w:sz w:val="32"/>
          <w:szCs w:val="32"/>
        </w:rPr>
      </w:pPr>
      <w:r>
        <w:rPr>
          <w:rFonts w:hAnsi="宋体" w:cs="楷体"/>
          <w:color w:val="000000"/>
          <w:sz w:val="32"/>
          <w:szCs w:val="32"/>
        </w:rPr>
        <w:t>(</w:t>
      </w:r>
      <w:r>
        <w:rPr>
          <w:rFonts w:hint="eastAsia" w:hAnsi="宋体" w:cs="楷体"/>
          <w:color w:val="000000"/>
          <w:sz w:val="32"/>
          <w:szCs w:val="32"/>
        </w:rPr>
        <w:t>十一</w:t>
      </w:r>
      <w:r>
        <w:rPr>
          <w:rFonts w:hAnsi="宋体" w:cs="楷体"/>
          <w:color w:val="000000"/>
          <w:sz w:val="32"/>
          <w:szCs w:val="32"/>
        </w:rPr>
        <w:t>)</w:t>
      </w:r>
      <w:r>
        <w:rPr>
          <w:rFonts w:hint="eastAsia" w:hAnsi="宋体" w:cs="楷体"/>
          <w:color w:val="000000"/>
          <w:sz w:val="32"/>
          <w:szCs w:val="32"/>
        </w:rPr>
        <w:t>承办区政府交办的其他事项。</w:t>
      </w:r>
    </w:p>
    <w:p>
      <w:pPr>
        <w:pStyle w:val="19"/>
        <w:spacing w:line="520" w:lineRule="exact"/>
        <w:ind w:firstLine="736" w:firstLineChars="230"/>
        <w:rPr>
          <w:rFonts w:ascii="宋体" w:hAnsi="宋体" w:eastAsia="宋体"/>
          <w:sz w:val="32"/>
          <w:szCs w:val="32"/>
        </w:rPr>
      </w:pPr>
      <w:r>
        <w:rPr>
          <w:rFonts w:hint="eastAsia" w:ascii="宋体" w:hAnsi="宋体" w:eastAsia="宋体" w:cs="仿宋_GB2312"/>
          <w:sz w:val="32"/>
          <w:szCs w:val="32"/>
        </w:rPr>
        <w:t>二、</w:t>
      </w:r>
      <w:r>
        <w:rPr>
          <w:rFonts w:hint="eastAsia" w:ascii="宋体" w:hAnsi="宋体" w:eastAsia="宋体"/>
          <w:sz w:val="32"/>
          <w:szCs w:val="32"/>
        </w:rPr>
        <w:t>机构设置</w:t>
      </w:r>
    </w:p>
    <w:tbl>
      <w:tblPr>
        <w:tblStyle w:val="9"/>
        <w:tblW w:w="9796" w:type="dxa"/>
        <w:tblInd w:w="93" w:type="dxa"/>
        <w:tblLayout w:type="fixed"/>
        <w:tblCellMar>
          <w:top w:w="0" w:type="dxa"/>
          <w:left w:w="108" w:type="dxa"/>
          <w:bottom w:w="0" w:type="dxa"/>
          <w:right w:w="108" w:type="dxa"/>
        </w:tblCellMar>
      </w:tblPr>
      <w:tblGrid>
        <w:gridCol w:w="1080"/>
        <w:gridCol w:w="2320"/>
        <w:gridCol w:w="2120"/>
        <w:gridCol w:w="1900"/>
        <w:gridCol w:w="2376"/>
      </w:tblGrid>
      <w:tr>
        <w:tblPrEx>
          <w:tblCellMar>
            <w:top w:w="0" w:type="dxa"/>
            <w:left w:w="108" w:type="dxa"/>
            <w:bottom w:w="0" w:type="dxa"/>
            <w:right w:w="108" w:type="dxa"/>
          </w:tblCellMar>
        </w:tblPrEx>
        <w:trPr>
          <w:trHeight w:val="810" w:hRule="atLeast"/>
        </w:trPr>
        <w:tc>
          <w:tcPr>
            <w:tcW w:w="9796" w:type="dxa"/>
            <w:gridSpan w:val="5"/>
            <w:tcBorders>
              <w:top w:val="nil"/>
              <w:left w:val="nil"/>
              <w:bottom w:val="single" w:color="auto" w:sz="4" w:space="0"/>
              <w:right w:val="nil"/>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部门机构设置情况</w:t>
            </w:r>
          </w:p>
        </w:tc>
      </w:tr>
      <w:tr>
        <w:tblPrEx>
          <w:tblCellMar>
            <w:top w:w="0" w:type="dxa"/>
            <w:left w:w="108" w:type="dxa"/>
            <w:bottom w:w="0" w:type="dxa"/>
            <w:right w:w="108" w:type="dxa"/>
          </w:tblCellMar>
        </w:tblPrEx>
        <w:trPr>
          <w:trHeight w:val="720" w:hRule="atLeast"/>
        </w:trPr>
        <w:tc>
          <w:tcPr>
            <w:tcW w:w="108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序号</w:t>
            </w:r>
          </w:p>
        </w:tc>
        <w:tc>
          <w:tcPr>
            <w:tcW w:w="23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单位名称</w:t>
            </w:r>
          </w:p>
        </w:tc>
        <w:tc>
          <w:tcPr>
            <w:tcW w:w="212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单位性质</w:t>
            </w:r>
          </w:p>
        </w:tc>
        <w:tc>
          <w:tcPr>
            <w:tcW w:w="190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单位规格</w:t>
            </w:r>
          </w:p>
        </w:tc>
        <w:tc>
          <w:tcPr>
            <w:tcW w:w="2376"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经费保障形式</w:t>
            </w:r>
          </w:p>
        </w:tc>
      </w:tr>
      <w:tr>
        <w:tblPrEx>
          <w:tblCellMar>
            <w:top w:w="0" w:type="dxa"/>
            <w:left w:w="108" w:type="dxa"/>
            <w:bottom w:w="0" w:type="dxa"/>
            <w:right w:w="108" w:type="dxa"/>
          </w:tblCellMar>
        </w:tblPrEx>
        <w:trPr>
          <w:trHeight w:val="624" w:hRule="atLeast"/>
        </w:trPr>
        <w:tc>
          <w:tcPr>
            <w:tcW w:w="108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color w:val="000000"/>
                <w:kern w:val="0"/>
                <w:sz w:val="32"/>
                <w:szCs w:val="32"/>
              </w:rPr>
            </w:pPr>
          </w:p>
        </w:tc>
        <w:tc>
          <w:tcPr>
            <w:tcW w:w="23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color w:val="000000"/>
                <w:kern w:val="0"/>
                <w:sz w:val="32"/>
                <w:szCs w:val="32"/>
              </w:rPr>
            </w:pPr>
          </w:p>
        </w:tc>
        <w:tc>
          <w:tcPr>
            <w:tcW w:w="212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color w:val="000000"/>
                <w:kern w:val="0"/>
                <w:sz w:val="32"/>
                <w:szCs w:val="32"/>
              </w:rPr>
            </w:pPr>
          </w:p>
        </w:tc>
        <w:tc>
          <w:tcPr>
            <w:tcW w:w="190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color w:val="000000"/>
                <w:kern w:val="0"/>
                <w:sz w:val="32"/>
                <w:szCs w:val="32"/>
              </w:rPr>
            </w:pPr>
          </w:p>
        </w:tc>
        <w:tc>
          <w:tcPr>
            <w:tcW w:w="2376"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宋体" w:cs="宋体"/>
                <w:color w:val="000000"/>
                <w:kern w:val="0"/>
                <w:sz w:val="32"/>
                <w:szCs w:val="32"/>
              </w:rPr>
            </w:pP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1</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办公室</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2</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执法和投资统计股</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3</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工业商业能源统计股</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4</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城市经济调查队</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5</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农村经济调查队</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r>
        <w:tblPrEx>
          <w:tblCellMar>
            <w:top w:w="0" w:type="dxa"/>
            <w:left w:w="108" w:type="dxa"/>
            <w:bottom w:w="0" w:type="dxa"/>
            <w:right w:w="108" w:type="dxa"/>
          </w:tblCellMar>
        </w:tblPrEx>
        <w:trPr>
          <w:trHeight w:val="720" w:hRule="atLeast"/>
        </w:trPr>
        <w:tc>
          <w:tcPr>
            <w:tcW w:w="108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32"/>
                <w:szCs w:val="32"/>
              </w:rPr>
            </w:pPr>
            <w:r>
              <w:rPr>
                <w:rFonts w:ascii="宋体" w:hAnsi="宋体" w:cs="宋体"/>
                <w:color w:val="000000"/>
                <w:kern w:val="0"/>
                <w:sz w:val="32"/>
                <w:szCs w:val="32"/>
              </w:rPr>
              <w:t>6</w:t>
            </w:r>
          </w:p>
        </w:tc>
        <w:tc>
          <w:tcPr>
            <w:tcW w:w="23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普查中心</w:t>
            </w:r>
          </w:p>
        </w:tc>
        <w:tc>
          <w:tcPr>
            <w:tcW w:w="212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行政</w:t>
            </w:r>
          </w:p>
        </w:tc>
        <w:tc>
          <w:tcPr>
            <w:tcW w:w="190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股级</w:t>
            </w:r>
          </w:p>
        </w:tc>
        <w:tc>
          <w:tcPr>
            <w:tcW w:w="2376"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32"/>
                <w:szCs w:val="32"/>
              </w:rPr>
            </w:pPr>
            <w:r>
              <w:rPr>
                <w:rFonts w:hint="eastAsia" w:ascii="宋体" w:hAnsi="宋体" w:cs="宋体"/>
                <w:color w:val="000000"/>
                <w:kern w:val="0"/>
                <w:sz w:val="32"/>
                <w:szCs w:val="32"/>
              </w:rPr>
              <w:t>财政拨款</w:t>
            </w:r>
          </w:p>
        </w:tc>
      </w:tr>
    </w:tbl>
    <w:p>
      <w:pPr>
        <w:jc w:val="left"/>
        <w:rPr>
          <w:rFonts w:ascii="宋体"/>
          <w:b/>
          <w:sz w:val="32"/>
          <w:szCs w:val="32"/>
        </w:rPr>
      </w:pPr>
    </w:p>
    <w:p>
      <w:pPr>
        <w:ind w:firstLine="643" w:firstLineChars="200"/>
        <w:jc w:val="center"/>
        <w:rPr>
          <w:rFonts w:ascii="宋体"/>
          <w:b/>
          <w:sz w:val="32"/>
          <w:szCs w:val="32"/>
        </w:rPr>
      </w:pPr>
    </w:p>
    <w:p>
      <w:pPr>
        <w:ind w:firstLine="643" w:firstLineChars="200"/>
        <w:jc w:val="center"/>
        <w:rPr>
          <w:rFonts w:ascii="宋体"/>
          <w:b/>
          <w:sz w:val="32"/>
          <w:szCs w:val="32"/>
        </w:rPr>
      </w:pPr>
      <w:r>
        <w:rPr>
          <w:rFonts w:hint="eastAsia" w:ascii="宋体" w:hAnsi="宋体"/>
          <w:b/>
          <w:sz w:val="32"/>
          <w:szCs w:val="32"/>
        </w:rPr>
        <w:t>第二部分：部门预算安排的总体情况</w:t>
      </w:r>
    </w:p>
    <w:p>
      <w:pPr>
        <w:ind w:firstLine="800" w:firstLineChars="250"/>
        <w:rPr>
          <w:rFonts w:ascii="宋体"/>
          <w:sz w:val="32"/>
          <w:szCs w:val="32"/>
        </w:rPr>
      </w:pPr>
    </w:p>
    <w:p>
      <w:pPr>
        <w:ind w:firstLine="630" w:firstLineChars="196"/>
        <w:rPr>
          <w:rFonts w:ascii="宋体"/>
          <w:b/>
          <w:sz w:val="32"/>
          <w:szCs w:val="32"/>
        </w:rPr>
      </w:pPr>
      <w:r>
        <w:rPr>
          <w:rFonts w:hint="eastAsia" w:ascii="宋体" w:hAnsi="宋体"/>
          <w:b/>
          <w:sz w:val="32"/>
          <w:szCs w:val="32"/>
        </w:rPr>
        <w:t>一、收入说明</w:t>
      </w:r>
    </w:p>
    <w:p>
      <w:pPr>
        <w:ind w:firstLine="627" w:firstLineChars="196"/>
        <w:rPr>
          <w:rFonts w:ascii="宋体"/>
          <w:sz w:val="32"/>
          <w:szCs w:val="32"/>
        </w:rPr>
      </w:pPr>
      <w:r>
        <w:rPr>
          <w:rFonts w:ascii="宋体" w:hAnsi="宋体"/>
          <w:sz w:val="32"/>
          <w:szCs w:val="32"/>
        </w:rPr>
        <w:t>2020</w:t>
      </w:r>
      <w:r>
        <w:rPr>
          <w:rFonts w:hint="eastAsia" w:ascii="宋体" w:hAnsi="宋体"/>
          <w:sz w:val="32"/>
          <w:szCs w:val="32"/>
        </w:rPr>
        <w:t>年统计局年初部门收入预算总额为</w:t>
      </w:r>
      <w:r>
        <w:rPr>
          <w:rFonts w:ascii="宋体" w:hAnsi="宋体"/>
          <w:sz w:val="32"/>
          <w:szCs w:val="32"/>
        </w:rPr>
        <w:t>294.76</w:t>
      </w:r>
      <w:r>
        <w:rPr>
          <w:rFonts w:hint="eastAsia" w:ascii="宋体" w:hAnsi="宋体"/>
          <w:sz w:val="32"/>
          <w:szCs w:val="32"/>
        </w:rPr>
        <w:t>万元。其中：一般公共预算收入</w:t>
      </w:r>
      <w:r>
        <w:rPr>
          <w:rFonts w:ascii="宋体" w:hAnsi="宋体"/>
          <w:sz w:val="32"/>
          <w:szCs w:val="32"/>
        </w:rPr>
        <w:t>294.76</w:t>
      </w:r>
      <w:r>
        <w:rPr>
          <w:rFonts w:hint="eastAsia" w:ascii="宋体" w:hAnsi="宋体"/>
          <w:sz w:val="32"/>
          <w:szCs w:val="32"/>
        </w:rPr>
        <w:t>万元。</w:t>
      </w:r>
    </w:p>
    <w:p>
      <w:pPr>
        <w:ind w:firstLine="643" w:firstLineChars="200"/>
        <w:rPr>
          <w:rFonts w:ascii="宋体"/>
          <w:b/>
          <w:sz w:val="32"/>
          <w:szCs w:val="32"/>
        </w:rPr>
      </w:pPr>
      <w:r>
        <w:rPr>
          <w:rFonts w:hint="eastAsia" w:ascii="宋体" w:hAnsi="宋体"/>
          <w:b/>
          <w:sz w:val="32"/>
          <w:szCs w:val="32"/>
        </w:rPr>
        <w:t>二、支出说明</w:t>
      </w:r>
    </w:p>
    <w:p>
      <w:pPr>
        <w:ind w:firstLine="627" w:firstLineChars="196"/>
        <w:rPr>
          <w:rFonts w:ascii="宋体"/>
          <w:sz w:val="32"/>
          <w:szCs w:val="32"/>
        </w:rPr>
      </w:pPr>
      <w:r>
        <w:rPr>
          <w:rFonts w:ascii="宋体" w:hAnsi="宋体"/>
          <w:sz w:val="32"/>
          <w:szCs w:val="32"/>
        </w:rPr>
        <w:t>2020</w:t>
      </w:r>
      <w:r>
        <w:rPr>
          <w:rFonts w:hint="eastAsia" w:ascii="宋体" w:hAnsi="宋体"/>
          <w:sz w:val="32"/>
          <w:szCs w:val="32"/>
        </w:rPr>
        <w:t>年部门支出安排预算总额：</w:t>
      </w:r>
      <w:r>
        <w:rPr>
          <w:rFonts w:ascii="宋体" w:hAnsi="宋体"/>
          <w:sz w:val="32"/>
          <w:szCs w:val="32"/>
        </w:rPr>
        <w:t>294.76</w:t>
      </w:r>
      <w:r>
        <w:rPr>
          <w:rFonts w:hint="eastAsia" w:ascii="宋体" w:hAnsi="宋体"/>
          <w:sz w:val="32"/>
          <w:szCs w:val="32"/>
        </w:rPr>
        <w:t>万元</w:t>
      </w:r>
    </w:p>
    <w:p>
      <w:pPr>
        <w:ind w:firstLine="640" w:firstLineChars="200"/>
        <w:rPr>
          <w:rFonts w:ascii="宋体"/>
          <w:sz w:val="32"/>
          <w:szCs w:val="32"/>
        </w:rPr>
      </w:pPr>
      <w:r>
        <w:rPr>
          <w:rFonts w:ascii="宋体" w:hAnsi="宋体"/>
          <w:sz w:val="32"/>
          <w:szCs w:val="32"/>
        </w:rPr>
        <w:t xml:space="preserve">  1</w:t>
      </w:r>
      <w:r>
        <w:rPr>
          <w:rFonts w:hint="eastAsia" w:ascii="宋体" w:hAnsi="宋体"/>
          <w:sz w:val="32"/>
          <w:szCs w:val="32"/>
        </w:rPr>
        <w:t>、基本支出</w:t>
      </w:r>
      <w:r>
        <w:rPr>
          <w:rFonts w:ascii="宋体" w:hAnsi="宋体"/>
          <w:sz w:val="32"/>
          <w:szCs w:val="32"/>
        </w:rPr>
        <w:t>267.38</w:t>
      </w:r>
      <w:r>
        <w:rPr>
          <w:rFonts w:hint="eastAsia" w:ascii="宋体" w:hAnsi="宋体"/>
          <w:sz w:val="32"/>
          <w:szCs w:val="32"/>
        </w:rPr>
        <w:t>万元</w:t>
      </w:r>
    </w:p>
    <w:p>
      <w:pPr>
        <w:ind w:firstLine="640" w:firstLineChars="200"/>
        <w:rPr>
          <w:rFonts w:ascii="宋体"/>
          <w:sz w:val="32"/>
          <w:szCs w:val="32"/>
        </w:rPr>
      </w:pPr>
      <w:r>
        <w:rPr>
          <w:rFonts w:ascii="宋体" w:hAnsi="宋体"/>
          <w:sz w:val="32"/>
          <w:szCs w:val="32"/>
        </w:rPr>
        <w:t xml:space="preserve">     </w:t>
      </w:r>
      <w:r>
        <w:rPr>
          <w:rFonts w:hint="eastAsia" w:ascii="宋体" w:hAnsi="宋体"/>
          <w:sz w:val="32"/>
          <w:szCs w:val="32"/>
        </w:rPr>
        <w:t>其中：人员经费</w:t>
      </w:r>
      <w:r>
        <w:rPr>
          <w:rFonts w:ascii="宋体" w:hAnsi="宋体"/>
          <w:sz w:val="32"/>
          <w:szCs w:val="32"/>
        </w:rPr>
        <w:t>246.44</w:t>
      </w:r>
      <w:r>
        <w:rPr>
          <w:rFonts w:hint="eastAsia" w:ascii="宋体" w:hAnsi="宋体"/>
          <w:sz w:val="32"/>
          <w:szCs w:val="32"/>
        </w:rPr>
        <w:t>万元</w:t>
      </w:r>
    </w:p>
    <w:p>
      <w:pPr>
        <w:ind w:firstLine="640" w:firstLineChars="200"/>
        <w:rPr>
          <w:rFonts w:ascii="宋体"/>
          <w:sz w:val="32"/>
          <w:szCs w:val="32"/>
        </w:rPr>
      </w:pPr>
      <w:r>
        <w:rPr>
          <w:rFonts w:ascii="宋体" w:hAnsi="宋体"/>
          <w:sz w:val="32"/>
          <w:szCs w:val="32"/>
        </w:rPr>
        <w:t xml:space="preserve">           </w:t>
      </w:r>
      <w:r>
        <w:rPr>
          <w:rFonts w:hint="eastAsia" w:ascii="宋体" w:hAnsi="宋体"/>
          <w:sz w:val="32"/>
          <w:szCs w:val="32"/>
        </w:rPr>
        <w:t>日常公用经费</w:t>
      </w:r>
      <w:r>
        <w:rPr>
          <w:rFonts w:ascii="宋体" w:hAnsi="宋体"/>
          <w:sz w:val="32"/>
          <w:szCs w:val="32"/>
        </w:rPr>
        <w:t>20.94</w:t>
      </w:r>
      <w:r>
        <w:rPr>
          <w:rFonts w:hint="eastAsia" w:ascii="宋体" w:hAnsi="宋体"/>
          <w:sz w:val="32"/>
          <w:szCs w:val="32"/>
        </w:rPr>
        <w:t>万元</w:t>
      </w:r>
    </w:p>
    <w:p>
      <w:pPr>
        <w:ind w:firstLine="960" w:firstLineChars="300"/>
        <w:rPr>
          <w:rFonts w:ascii="宋体"/>
          <w:sz w:val="32"/>
          <w:szCs w:val="32"/>
        </w:rPr>
      </w:pPr>
      <w:r>
        <w:rPr>
          <w:rFonts w:ascii="宋体" w:hAnsi="宋体"/>
          <w:sz w:val="32"/>
          <w:szCs w:val="32"/>
        </w:rPr>
        <w:t>2</w:t>
      </w:r>
      <w:r>
        <w:rPr>
          <w:rFonts w:hint="eastAsia" w:ascii="宋体" w:hAnsi="宋体"/>
          <w:sz w:val="32"/>
          <w:szCs w:val="32"/>
        </w:rPr>
        <w:t>、项目支出</w:t>
      </w:r>
      <w:r>
        <w:rPr>
          <w:rFonts w:ascii="宋体" w:hAnsi="宋体"/>
          <w:sz w:val="32"/>
          <w:szCs w:val="32"/>
        </w:rPr>
        <w:t>27.38</w:t>
      </w:r>
      <w:r>
        <w:rPr>
          <w:rFonts w:hint="eastAsia" w:ascii="宋体" w:hAnsi="宋体"/>
          <w:sz w:val="32"/>
          <w:szCs w:val="32"/>
        </w:rPr>
        <w:t>万元</w:t>
      </w:r>
    </w:p>
    <w:p>
      <w:pPr>
        <w:ind w:firstLine="643" w:firstLineChars="200"/>
        <w:rPr>
          <w:rFonts w:ascii="宋体"/>
          <w:b/>
          <w:sz w:val="32"/>
          <w:szCs w:val="32"/>
        </w:rPr>
      </w:pPr>
      <w:r>
        <w:rPr>
          <w:rFonts w:hint="eastAsia" w:ascii="宋体" w:hAnsi="宋体"/>
          <w:b/>
          <w:sz w:val="32"/>
          <w:szCs w:val="32"/>
        </w:rPr>
        <w:t>三、比上年增减情况</w:t>
      </w:r>
    </w:p>
    <w:p>
      <w:pPr>
        <w:widowControl/>
        <w:spacing w:line="540" w:lineRule="exact"/>
        <w:ind w:firstLine="640" w:firstLineChars="200"/>
        <w:rPr>
          <w:rFonts w:ascii="宋体" w:cs="宋体"/>
          <w:kern w:val="0"/>
          <w:sz w:val="32"/>
          <w:szCs w:val="32"/>
        </w:rPr>
      </w:pPr>
      <w:r>
        <w:rPr>
          <w:rFonts w:ascii="宋体" w:hAnsi="宋体" w:cs="宋体"/>
          <w:kern w:val="0"/>
          <w:sz w:val="32"/>
          <w:szCs w:val="32"/>
        </w:rPr>
        <w:t>2020</w:t>
      </w:r>
      <w:r>
        <w:rPr>
          <w:rFonts w:hint="eastAsia" w:ascii="宋体" w:hAnsi="宋体" w:cs="宋体"/>
          <w:kern w:val="0"/>
          <w:sz w:val="32"/>
          <w:szCs w:val="32"/>
        </w:rPr>
        <w:t>年统计局基本支出</w:t>
      </w:r>
      <w:r>
        <w:rPr>
          <w:rFonts w:ascii="宋体" w:hAnsi="宋体" w:cs="宋体"/>
          <w:kern w:val="0"/>
          <w:sz w:val="32"/>
          <w:szCs w:val="32"/>
        </w:rPr>
        <w:t>267.38</w:t>
      </w:r>
      <w:r>
        <w:rPr>
          <w:rFonts w:hint="eastAsia" w:ascii="宋体" w:hAnsi="宋体" w:cs="宋体"/>
          <w:kern w:val="0"/>
          <w:sz w:val="32"/>
          <w:szCs w:val="32"/>
        </w:rPr>
        <w:t>万元，较</w:t>
      </w:r>
      <w:r>
        <w:rPr>
          <w:rFonts w:ascii="宋体" w:hAnsi="宋体" w:cs="宋体"/>
          <w:kern w:val="0"/>
          <w:sz w:val="32"/>
          <w:szCs w:val="32"/>
        </w:rPr>
        <w:t>2019</w:t>
      </w:r>
      <w:r>
        <w:rPr>
          <w:rFonts w:hint="eastAsia" w:ascii="宋体" w:hAnsi="宋体" w:cs="宋体"/>
          <w:kern w:val="0"/>
          <w:sz w:val="32"/>
          <w:szCs w:val="32"/>
        </w:rPr>
        <w:t>年预算减少</w:t>
      </w:r>
      <w:r>
        <w:rPr>
          <w:rFonts w:ascii="宋体" w:hAnsi="宋体" w:cs="宋体"/>
          <w:kern w:val="0"/>
          <w:sz w:val="32"/>
          <w:szCs w:val="32"/>
        </w:rPr>
        <w:t>57.68</w:t>
      </w:r>
      <w:r>
        <w:rPr>
          <w:rFonts w:hint="eastAsia" w:ascii="宋体" w:hAnsi="宋体" w:cs="宋体"/>
          <w:kern w:val="0"/>
          <w:sz w:val="32"/>
          <w:szCs w:val="32"/>
        </w:rPr>
        <w:t>万元</w:t>
      </w:r>
      <w:r>
        <w:rPr>
          <w:rFonts w:ascii="宋体" w:cs="宋体"/>
          <w:kern w:val="0"/>
          <w:sz w:val="32"/>
          <w:szCs w:val="32"/>
        </w:rPr>
        <w:t>,</w:t>
      </w:r>
      <w:r>
        <w:rPr>
          <w:rFonts w:hint="eastAsia" w:ascii="宋体" w:hAnsi="宋体" w:cs="宋体"/>
          <w:kern w:val="0"/>
          <w:sz w:val="32"/>
          <w:szCs w:val="32"/>
        </w:rPr>
        <w:t>主要原因为</w:t>
      </w:r>
      <w:r>
        <w:rPr>
          <w:rFonts w:ascii="宋体" w:hAnsi="宋体" w:cs="宋体"/>
          <w:kern w:val="0"/>
          <w:sz w:val="32"/>
          <w:szCs w:val="32"/>
        </w:rPr>
        <w:t>2020</w:t>
      </w:r>
      <w:r>
        <w:rPr>
          <w:rFonts w:hint="eastAsia" w:ascii="宋体" w:hAnsi="宋体" w:cs="宋体"/>
          <w:kern w:val="0"/>
          <w:sz w:val="32"/>
          <w:szCs w:val="32"/>
        </w:rPr>
        <w:t>年有</w:t>
      </w:r>
      <w:r>
        <w:rPr>
          <w:rFonts w:ascii="宋体" w:hAnsi="宋体" w:cs="宋体"/>
          <w:kern w:val="0"/>
          <w:sz w:val="32"/>
          <w:szCs w:val="32"/>
        </w:rPr>
        <w:t>2</w:t>
      </w:r>
      <w:r>
        <w:rPr>
          <w:rFonts w:hint="eastAsia" w:ascii="宋体" w:hAnsi="宋体" w:cs="宋体"/>
          <w:kern w:val="0"/>
          <w:sz w:val="32"/>
          <w:szCs w:val="32"/>
        </w:rPr>
        <w:t>人退休，人员经费减少。</w:t>
      </w:r>
      <w:r>
        <w:rPr>
          <w:rFonts w:ascii="宋体" w:hAnsi="宋体" w:cs="宋体"/>
          <w:kern w:val="0"/>
          <w:sz w:val="32"/>
          <w:szCs w:val="32"/>
        </w:rPr>
        <w:t>2020</w:t>
      </w:r>
      <w:r>
        <w:rPr>
          <w:rFonts w:hint="eastAsia" w:ascii="宋体" w:hAnsi="宋体" w:cs="宋体"/>
          <w:kern w:val="0"/>
          <w:sz w:val="32"/>
          <w:szCs w:val="32"/>
        </w:rPr>
        <w:t>年项目支出</w:t>
      </w:r>
      <w:r>
        <w:rPr>
          <w:rFonts w:ascii="宋体" w:hAnsi="宋体" w:cs="宋体"/>
          <w:kern w:val="0"/>
          <w:sz w:val="32"/>
          <w:szCs w:val="32"/>
        </w:rPr>
        <w:t>27.38</w:t>
      </w:r>
      <w:r>
        <w:rPr>
          <w:rFonts w:hint="eastAsia" w:ascii="宋体" w:hAnsi="宋体" w:cs="宋体"/>
          <w:kern w:val="0"/>
          <w:sz w:val="32"/>
          <w:szCs w:val="32"/>
        </w:rPr>
        <w:t>万元，较</w:t>
      </w:r>
      <w:r>
        <w:rPr>
          <w:rFonts w:ascii="宋体" w:hAnsi="宋体" w:cs="宋体"/>
          <w:kern w:val="0"/>
          <w:sz w:val="32"/>
          <w:szCs w:val="32"/>
        </w:rPr>
        <w:t>2019</w:t>
      </w:r>
      <w:r>
        <w:rPr>
          <w:rFonts w:hint="eastAsia" w:ascii="宋体" w:hAnsi="宋体" w:cs="宋体"/>
          <w:kern w:val="0"/>
          <w:sz w:val="32"/>
          <w:szCs w:val="32"/>
        </w:rPr>
        <w:t>年预算增加</w:t>
      </w:r>
      <w:r>
        <w:rPr>
          <w:rFonts w:ascii="宋体" w:hAnsi="宋体" w:cs="宋体"/>
          <w:kern w:val="0"/>
          <w:sz w:val="32"/>
          <w:szCs w:val="32"/>
        </w:rPr>
        <w:t>7.8</w:t>
      </w:r>
      <w:r>
        <w:rPr>
          <w:rFonts w:hint="eastAsia" w:ascii="宋体" w:hAnsi="宋体" w:cs="宋体"/>
          <w:kern w:val="0"/>
          <w:sz w:val="32"/>
          <w:szCs w:val="32"/>
        </w:rPr>
        <w:t>万元</w:t>
      </w:r>
      <w:r>
        <w:rPr>
          <w:rFonts w:ascii="宋体" w:cs="宋体"/>
          <w:kern w:val="0"/>
          <w:sz w:val="32"/>
          <w:szCs w:val="32"/>
        </w:rPr>
        <w:t>,</w:t>
      </w:r>
      <w:r>
        <w:rPr>
          <w:rFonts w:hint="eastAsia" w:ascii="宋体" w:hAnsi="宋体" w:cs="宋体"/>
          <w:kern w:val="0"/>
          <w:sz w:val="32"/>
          <w:szCs w:val="32"/>
        </w:rPr>
        <w:t>主要原因是</w:t>
      </w:r>
      <w:r>
        <w:rPr>
          <w:rFonts w:ascii="宋体" w:hAnsi="宋体" w:cs="宋体"/>
          <w:kern w:val="0"/>
          <w:sz w:val="32"/>
          <w:szCs w:val="32"/>
        </w:rPr>
        <w:t>2020</w:t>
      </w:r>
      <w:r>
        <w:rPr>
          <w:rFonts w:hint="eastAsia" w:ascii="宋体" w:hAnsi="宋体" w:cs="宋体"/>
          <w:kern w:val="0"/>
          <w:sz w:val="32"/>
          <w:szCs w:val="32"/>
        </w:rPr>
        <w:t>年我局项目支出增加住户调查经费项目。</w:t>
      </w:r>
    </w:p>
    <w:p>
      <w:pPr>
        <w:widowControl/>
        <w:spacing w:line="540" w:lineRule="exact"/>
        <w:ind w:firstLine="640" w:firstLineChars="200"/>
        <w:rPr>
          <w:rFonts w:ascii="宋体" w:cs="宋体"/>
          <w:kern w:val="0"/>
          <w:sz w:val="32"/>
          <w:szCs w:val="32"/>
        </w:rPr>
      </w:pPr>
      <w:r>
        <w:rPr>
          <w:rFonts w:ascii="宋体" w:hAnsi="宋体" w:cs="宋体"/>
          <w:kern w:val="0"/>
          <w:sz w:val="32"/>
          <w:szCs w:val="32"/>
        </w:rPr>
        <w:t>2020</w:t>
      </w:r>
      <w:r>
        <w:rPr>
          <w:rFonts w:hint="eastAsia" w:ascii="宋体" w:hAnsi="宋体" w:cs="宋体"/>
          <w:kern w:val="0"/>
          <w:sz w:val="32"/>
          <w:szCs w:val="32"/>
        </w:rPr>
        <w:t>年我局的各项支出以将全面贯彻党和国家的有关政策、认真遵守财经纪律为准则，严格按预算规定的标准、用途执行，做到经费按进度，专款要专用，力争全面提高统计资金的使用效率。</w:t>
      </w:r>
    </w:p>
    <w:p>
      <w:pPr>
        <w:spacing w:line="500" w:lineRule="exact"/>
        <w:ind w:firstLine="630" w:firstLineChars="196"/>
        <w:jc w:val="left"/>
        <w:outlineLvl w:val="0"/>
        <w:rPr>
          <w:rFonts w:ascii="宋体"/>
          <w:b/>
          <w:sz w:val="32"/>
          <w:szCs w:val="32"/>
        </w:rPr>
      </w:pPr>
    </w:p>
    <w:p>
      <w:pPr>
        <w:ind w:firstLine="643" w:firstLineChars="200"/>
        <w:jc w:val="center"/>
        <w:rPr>
          <w:rFonts w:ascii="宋体"/>
          <w:b/>
          <w:sz w:val="32"/>
          <w:szCs w:val="32"/>
        </w:rPr>
      </w:pPr>
      <w:r>
        <w:rPr>
          <w:rFonts w:hint="eastAsia" w:ascii="宋体" w:hAnsi="宋体"/>
          <w:b/>
          <w:sz w:val="32"/>
          <w:szCs w:val="32"/>
        </w:rPr>
        <w:t>第三部分：机关运行经费安排情况</w:t>
      </w:r>
    </w:p>
    <w:p>
      <w:pPr>
        <w:ind w:firstLine="643" w:firstLineChars="200"/>
        <w:jc w:val="center"/>
        <w:rPr>
          <w:rFonts w:ascii="宋体"/>
          <w:b/>
          <w:sz w:val="32"/>
          <w:szCs w:val="32"/>
        </w:rPr>
      </w:pPr>
    </w:p>
    <w:p>
      <w:pPr>
        <w:widowControl/>
        <w:spacing w:line="540" w:lineRule="exact"/>
        <w:ind w:firstLine="640" w:firstLineChars="200"/>
        <w:rPr>
          <w:rFonts w:ascii="宋体" w:cs="宋体"/>
          <w:kern w:val="0"/>
          <w:sz w:val="32"/>
          <w:szCs w:val="32"/>
        </w:rPr>
      </w:pPr>
      <w:r>
        <w:rPr>
          <w:rFonts w:ascii="宋体" w:hAnsi="宋体" w:cs="宋体"/>
          <w:kern w:val="0"/>
          <w:sz w:val="32"/>
          <w:szCs w:val="32"/>
        </w:rPr>
        <w:t>2020</w:t>
      </w:r>
      <w:r>
        <w:rPr>
          <w:rFonts w:hint="eastAsia" w:ascii="宋体" w:hAnsi="宋体" w:cs="宋体"/>
          <w:kern w:val="0"/>
          <w:sz w:val="32"/>
          <w:szCs w:val="32"/>
        </w:rPr>
        <w:t>年机关运行经费安排</w:t>
      </w:r>
      <w:r>
        <w:rPr>
          <w:rFonts w:ascii="宋体" w:hAnsi="宋体" w:cs="宋体"/>
          <w:kern w:val="0"/>
          <w:sz w:val="32"/>
          <w:szCs w:val="32"/>
        </w:rPr>
        <w:t>20.94</w:t>
      </w:r>
      <w:r>
        <w:rPr>
          <w:rFonts w:hint="eastAsia" w:ascii="宋体" w:hAnsi="宋体" w:cs="宋体"/>
          <w:kern w:val="0"/>
          <w:sz w:val="32"/>
          <w:szCs w:val="32"/>
        </w:rPr>
        <w:t>万元，其中办公费</w:t>
      </w:r>
      <w:r>
        <w:rPr>
          <w:rFonts w:ascii="宋体" w:hAnsi="宋体" w:cs="宋体"/>
          <w:kern w:val="0"/>
          <w:sz w:val="32"/>
          <w:szCs w:val="32"/>
        </w:rPr>
        <w:t>1.26</w:t>
      </w:r>
      <w:r>
        <w:rPr>
          <w:rFonts w:hint="eastAsia" w:ascii="宋体" w:hAnsi="宋体" w:cs="宋体"/>
          <w:kern w:val="0"/>
          <w:sz w:val="32"/>
          <w:szCs w:val="32"/>
        </w:rPr>
        <w:t>万元，邮电费</w:t>
      </w:r>
      <w:r>
        <w:rPr>
          <w:rFonts w:ascii="宋体" w:hAnsi="宋体" w:cs="宋体"/>
          <w:kern w:val="0"/>
          <w:sz w:val="32"/>
          <w:szCs w:val="32"/>
        </w:rPr>
        <w:t>6.96</w:t>
      </w:r>
      <w:r>
        <w:rPr>
          <w:rFonts w:hint="eastAsia" w:ascii="宋体" w:hAnsi="宋体" w:cs="宋体"/>
          <w:kern w:val="0"/>
          <w:sz w:val="32"/>
          <w:szCs w:val="32"/>
        </w:rPr>
        <w:t>万元，公务用车运行维护费</w:t>
      </w:r>
      <w:r>
        <w:rPr>
          <w:rFonts w:ascii="宋体" w:hAnsi="宋体" w:cs="宋体"/>
          <w:kern w:val="0"/>
          <w:sz w:val="32"/>
          <w:szCs w:val="32"/>
        </w:rPr>
        <w:t>2.5</w:t>
      </w:r>
      <w:r>
        <w:rPr>
          <w:rFonts w:hint="eastAsia" w:ascii="宋体" w:hAnsi="宋体" w:cs="宋体"/>
          <w:kern w:val="0"/>
          <w:sz w:val="32"/>
          <w:szCs w:val="32"/>
        </w:rPr>
        <w:t>万元，公务交通补贴</w:t>
      </w:r>
      <w:r>
        <w:rPr>
          <w:rFonts w:ascii="宋体" w:hAnsi="宋体" w:cs="宋体"/>
          <w:kern w:val="0"/>
          <w:sz w:val="32"/>
          <w:szCs w:val="32"/>
        </w:rPr>
        <w:t>9.6</w:t>
      </w:r>
      <w:r>
        <w:rPr>
          <w:rFonts w:hint="eastAsia" w:ascii="宋体" w:hAnsi="宋体" w:cs="宋体"/>
          <w:kern w:val="0"/>
          <w:sz w:val="32"/>
          <w:szCs w:val="32"/>
        </w:rPr>
        <w:t>万元，其他商品和服务支出</w:t>
      </w:r>
      <w:r>
        <w:rPr>
          <w:rFonts w:ascii="宋体" w:hAnsi="宋体" w:cs="宋体"/>
          <w:kern w:val="0"/>
          <w:sz w:val="32"/>
          <w:szCs w:val="32"/>
        </w:rPr>
        <w:t>0.16</w:t>
      </w:r>
      <w:r>
        <w:rPr>
          <w:rFonts w:hint="eastAsia" w:ascii="宋体" w:hAnsi="宋体" w:cs="宋体"/>
          <w:kern w:val="0"/>
          <w:sz w:val="32"/>
          <w:szCs w:val="32"/>
        </w:rPr>
        <w:t>万元，公务接待费</w:t>
      </w:r>
      <w:r>
        <w:rPr>
          <w:rFonts w:ascii="宋体" w:hAnsi="宋体" w:cs="宋体"/>
          <w:kern w:val="0"/>
          <w:sz w:val="32"/>
          <w:szCs w:val="32"/>
        </w:rPr>
        <w:t>0.46</w:t>
      </w:r>
      <w:r>
        <w:rPr>
          <w:rFonts w:hint="eastAsia" w:ascii="宋体" w:hAnsi="宋体" w:cs="宋体"/>
          <w:kern w:val="0"/>
          <w:sz w:val="32"/>
          <w:szCs w:val="32"/>
        </w:rPr>
        <w:t>万元。</w:t>
      </w:r>
    </w:p>
    <w:p>
      <w:pPr>
        <w:widowControl/>
        <w:spacing w:before="100" w:beforeAutospacing="1" w:after="100" w:afterAutospacing="1" w:line="420" w:lineRule="atLeast"/>
        <w:ind w:firstLine="2393" w:firstLineChars="745"/>
        <w:rPr>
          <w:rFonts w:ascii="宋体" w:cs="宋体"/>
          <w:color w:val="000000"/>
          <w:kern w:val="0"/>
          <w:sz w:val="24"/>
          <w:szCs w:val="24"/>
        </w:rPr>
      </w:pPr>
      <w:r>
        <w:rPr>
          <w:rFonts w:hint="eastAsia" w:ascii="宋体" w:hAnsi="宋体" w:cs="宋体"/>
          <w:b/>
          <w:bCs/>
          <w:color w:val="000000"/>
          <w:kern w:val="0"/>
          <w:sz w:val="32"/>
          <w:szCs w:val="32"/>
        </w:rPr>
        <w:t>第四部分：财政拨款“三公”经费预算情况</w:t>
      </w:r>
    </w:p>
    <w:tbl>
      <w:tblPr>
        <w:tblStyle w:val="9"/>
        <w:tblW w:w="9855" w:type="dxa"/>
        <w:tblInd w:w="0" w:type="dxa"/>
        <w:tblLayout w:type="fixed"/>
        <w:tblCellMar>
          <w:top w:w="0" w:type="dxa"/>
          <w:left w:w="108" w:type="dxa"/>
          <w:bottom w:w="0" w:type="dxa"/>
          <w:right w:w="108" w:type="dxa"/>
        </w:tblCellMar>
      </w:tblPr>
      <w:tblGrid>
        <w:gridCol w:w="2136"/>
        <w:gridCol w:w="1275"/>
        <w:gridCol w:w="302"/>
        <w:gridCol w:w="805"/>
        <w:gridCol w:w="772"/>
        <w:gridCol w:w="803"/>
        <w:gridCol w:w="3762"/>
      </w:tblGrid>
      <w:tr>
        <w:tblPrEx>
          <w:tblCellMar>
            <w:top w:w="0" w:type="dxa"/>
            <w:left w:w="108" w:type="dxa"/>
            <w:bottom w:w="0" w:type="dxa"/>
            <w:right w:w="108" w:type="dxa"/>
          </w:tblCellMar>
        </w:tblPrEx>
        <w:trPr>
          <w:trHeight w:val="405" w:hRule="atLeast"/>
        </w:trPr>
        <w:tc>
          <w:tcPr>
            <w:tcW w:w="9855" w:type="dxa"/>
            <w:gridSpan w:val="7"/>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32"/>
                <w:szCs w:val="32"/>
              </w:rPr>
              <w:t>“三公”经费预算情况</w:t>
            </w:r>
          </w:p>
        </w:tc>
      </w:tr>
      <w:tr>
        <w:tblPrEx>
          <w:tblCellMar>
            <w:top w:w="0" w:type="dxa"/>
            <w:left w:w="108" w:type="dxa"/>
            <w:bottom w:w="0" w:type="dxa"/>
            <w:right w:w="108" w:type="dxa"/>
          </w:tblCellMar>
        </w:tblPrEx>
        <w:trPr>
          <w:trHeight w:val="285" w:hRule="atLeast"/>
        </w:trPr>
        <w:tc>
          <w:tcPr>
            <w:tcW w:w="2136" w:type="dxa"/>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1577" w:type="dxa"/>
            <w:gridSpan w:val="2"/>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1577" w:type="dxa"/>
            <w:gridSpan w:val="2"/>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803" w:type="dxa"/>
            <w:noWrap/>
            <w:vAlign w:val="center"/>
          </w:tcPr>
          <w:p>
            <w:pPr>
              <w:widowControl/>
              <w:spacing w:before="100" w:beforeAutospacing="1" w:after="100" w:afterAutospacing="1"/>
              <w:jc w:val="left"/>
              <w:rPr>
                <w:rFonts w:ascii="宋体" w:cs="宋体"/>
                <w:color w:val="000000"/>
                <w:kern w:val="0"/>
                <w:sz w:val="24"/>
                <w:szCs w:val="24"/>
              </w:rPr>
            </w:pPr>
            <w:r>
              <w:rPr>
                <w:rFonts w:ascii="宋体" w:cs="宋体"/>
                <w:color w:val="000000"/>
                <w:kern w:val="0"/>
                <w:sz w:val="24"/>
                <w:szCs w:val="24"/>
              </w:rPr>
              <w:t> </w:t>
            </w:r>
          </w:p>
        </w:tc>
        <w:tc>
          <w:tcPr>
            <w:tcW w:w="3762" w:type="dxa"/>
            <w:noWrap/>
            <w:vAlign w:val="center"/>
          </w:tcPr>
          <w:p>
            <w:pPr>
              <w:widowControl/>
              <w:spacing w:before="100" w:beforeAutospacing="1" w:after="100" w:afterAutospacing="1"/>
              <w:jc w:val="right"/>
              <w:rPr>
                <w:rFonts w:ascii="宋体" w:cs="宋体"/>
                <w:color w:val="000000"/>
                <w:kern w:val="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688" w:hRule="atLeast"/>
        </w:trPr>
        <w:tc>
          <w:tcPr>
            <w:tcW w:w="2136" w:type="dxa"/>
            <w:tcBorders>
              <w:top w:val="single" w:color="auto" w:sz="8" w:space="0"/>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项目名称</w:t>
            </w:r>
          </w:p>
        </w:tc>
        <w:tc>
          <w:tcPr>
            <w:tcW w:w="1275" w:type="dxa"/>
            <w:tcBorders>
              <w:top w:val="single" w:color="auto" w:sz="8" w:space="0"/>
              <w:left w:val="nil"/>
              <w:bottom w:val="single" w:color="auto" w:sz="8" w:space="0"/>
              <w:right w:val="single" w:color="auto" w:sz="8" w:space="0"/>
            </w:tcBorders>
            <w:noWrap/>
            <w:vAlign w:val="center"/>
          </w:tcPr>
          <w:p>
            <w:pPr>
              <w:widowControl/>
              <w:spacing w:line="300" w:lineRule="exact"/>
              <w:jc w:val="center"/>
              <w:rPr>
                <w:rFonts w:ascii="宋体" w:cs="宋体"/>
                <w:color w:val="000000"/>
                <w:kern w:val="0"/>
                <w:sz w:val="24"/>
                <w:szCs w:val="24"/>
              </w:rPr>
            </w:pPr>
            <w:r>
              <w:rPr>
                <w:rFonts w:ascii="宋体" w:hAnsi="宋体" w:cs="宋体"/>
                <w:color w:val="000000"/>
                <w:kern w:val="0"/>
                <w:sz w:val="24"/>
                <w:szCs w:val="24"/>
              </w:rPr>
              <w:t>2019</w:t>
            </w:r>
            <w:r>
              <w:rPr>
                <w:rFonts w:hint="eastAsia" w:ascii="宋体" w:hAnsi="宋体" w:cs="宋体"/>
                <w:color w:val="000000"/>
                <w:kern w:val="0"/>
                <w:sz w:val="24"/>
                <w:szCs w:val="24"/>
              </w:rPr>
              <w:t>年度</w:t>
            </w:r>
          </w:p>
          <w:p>
            <w:pPr>
              <w:widowControl/>
              <w:spacing w:line="300" w:lineRule="exact"/>
              <w:jc w:val="center"/>
              <w:rPr>
                <w:rFonts w:ascii="宋体" w:cs="宋体"/>
                <w:color w:val="000000"/>
                <w:kern w:val="0"/>
                <w:sz w:val="24"/>
                <w:szCs w:val="24"/>
              </w:rPr>
            </w:pPr>
            <w:r>
              <w:rPr>
                <w:rFonts w:hint="eastAsia" w:ascii="宋体" w:hAnsi="宋体" w:cs="宋体"/>
                <w:color w:val="000000"/>
                <w:kern w:val="0"/>
                <w:sz w:val="24"/>
                <w:szCs w:val="24"/>
              </w:rPr>
              <w:t>预算</w:t>
            </w:r>
          </w:p>
        </w:tc>
        <w:tc>
          <w:tcPr>
            <w:tcW w:w="1107" w:type="dxa"/>
            <w:gridSpan w:val="2"/>
            <w:tcBorders>
              <w:top w:val="single" w:color="auto" w:sz="8" w:space="0"/>
              <w:left w:val="nil"/>
              <w:bottom w:val="single" w:color="auto" w:sz="8" w:space="0"/>
              <w:right w:val="single" w:color="auto" w:sz="8" w:space="0"/>
            </w:tcBorders>
            <w:noWrap/>
            <w:vAlign w:val="center"/>
          </w:tcPr>
          <w:p>
            <w:pPr>
              <w:widowControl/>
              <w:spacing w:line="300" w:lineRule="exact"/>
              <w:jc w:val="center"/>
              <w:rPr>
                <w:rFonts w:ascii="宋体" w:cs="宋体"/>
                <w:color w:val="000000"/>
                <w:kern w:val="0"/>
                <w:sz w:val="24"/>
                <w:szCs w:val="24"/>
              </w:rPr>
            </w:pPr>
            <w:r>
              <w:rPr>
                <w:rFonts w:ascii="宋体" w:hAnsi="宋体" w:cs="宋体"/>
                <w:color w:val="000000"/>
                <w:kern w:val="0"/>
                <w:sz w:val="24"/>
                <w:szCs w:val="24"/>
              </w:rPr>
              <w:t>2020</w:t>
            </w:r>
            <w:r>
              <w:rPr>
                <w:rFonts w:hint="eastAsia" w:ascii="宋体" w:hAnsi="宋体" w:cs="宋体"/>
                <w:color w:val="000000"/>
                <w:kern w:val="0"/>
                <w:sz w:val="24"/>
                <w:szCs w:val="24"/>
              </w:rPr>
              <w:t>年度</w:t>
            </w:r>
          </w:p>
          <w:p>
            <w:pPr>
              <w:widowControl/>
              <w:spacing w:line="300" w:lineRule="exact"/>
              <w:jc w:val="center"/>
              <w:rPr>
                <w:rFonts w:ascii="宋体" w:cs="宋体"/>
                <w:color w:val="000000"/>
                <w:kern w:val="0"/>
                <w:sz w:val="24"/>
                <w:szCs w:val="24"/>
              </w:rPr>
            </w:pPr>
            <w:r>
              <w:rPr>
                <w:rFonts w:hint="eastAsia" w:ascii="宋体" w:hAnsi="宋体" w:cs="宋体"/>
                <w:color w:val="000000"/>
                <w:kern w:val="0"/>
                <w:sz w:val="24"/>
                <w:szCs w:val="24"/>
              </w:rPr>
              <w:t>预算</w:t>
            </w:r>
          </w:p>
        </w:tc>
        <w:tc>
          <w:tcPr>
            <w:tcW w:w="1575" w:type="dxa"/>
            <w:gridSpan w:val="2"/>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增减金额</w:t>
            </w:r>
          </w:p>
        </w:tc>
        <w:tc>
          <w:tcPr>
            <w:tcW w:w="3762" w:type="dxa"/>
            <w:tcBorders>
              <w:top w:val="single" w:color="auto" w:sz="8" w:space="0"/>
              <w:left w:val="nil"/>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变化原因</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因公出国经费</w:t>
            </w:r>
          </w:p>
        </w:tc>
        <w:tc>
          <w:tcPr>
            <w:tcW w:w="1275"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107"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575"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3762" w:type="dxa"/>
            <w:tcBorders>
              <w:top w:val="nil"/>
              <w:left w:val="nil"/>
              <w:bottom w:val="single" w:color="auto" w:sz="4" w:space="0"/>
              <w:right w:val="single" w:color="auto" w:sz="4" w:space="0"/>
            </w:tcBorders>
            <w:noWrap w:val="0"/>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398"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公务用车购置经费</w:t>
            </w:r>
          </w:p>
        </w:tc>
        <w:tc>
          <w:tcPr>
            <w:tcW w:w="1275" w:type="dxa"/>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107"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1575"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3762" w:type="dxa"/>
            <w:tcBorders>
              <w:top w:val="nil"/>
              <w:left w:val="nil"/>
              <w:bottom w:val="single" w:color="auto" w:sz="4" w:space="0"/>
              <w:right w:val="single" w:color="auto" w:sz="4" w:space="0"/>
            </w:tcBorders>
            <w:noWrap w:val="0"/>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公务用车运行经费</w:t>
            </w:r>
          </w:p>
        </w:tc>
        <w:tc>
          <w:tcPr>
            <w:tcW w:w="1275" w:type="dxa"/>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2.5</w:t>
            </w:r>
          </w:p>
        </w:tc>
        <w:tc>
          <w:tcPr>
            <w:tcW w:w="1107" w:type="dxa"/>
            <w:gridSpan w:val="2"/>
            <w:tcBorders>
              <w:top w:val="nil"/>
              <w:left w:val="nil"/>
              <w:bottom w:val="single" w:color="auto" w:sz="4" w:space="0"/>
              <w:right w:val="single" w:color="auto" w:sz="4" w:space="0"/>
            </w:tcBorders>
            <w:noWrap/>
            <w:vAlign w:val="center"/>
          </w:tcPr>
          <w:p>
            <w:pPr>
              <w:widowControl/>
              <w:jc w:val="center"/>
              <w:rPr>
                <w:rFonts w:ascii="宋体" w:cs="宋体"/>
                <w:color w:val="000000"/>
                <w:kern w:val="0"/>
                <w:sz w:val="24"/>
                <w:szCs w:val="24"/>
              </w:rPr>
            </w:pPr>
            <w:r>
              <w:rPr>
                <w:rFonts w:ascii="宋体" w:hAnsi="宋体" w:cs="宋体"/>
                <w:kern w:val="0"/>
                <w:sz w:val="24"/>
                <w:szCs w:val="24"/>
              </w:rPr>
              <w:t>2.5</w:t>
            </w:r>
          </w:p>
        </w:tc>
        <w:tc>
          <w:tcPr>
            <w:tcW w:w="1575"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w:t>
            </w:r>
          </w:p>
        </w:tc>
        <w:tc>
          <w:tcPr>
            <w:tcW w:w="3762" w:type="dxa"/>
            <w:tcBorders>
              <w:top w:val="nil"/>
              <w:left w:val="nil"/>
              <w:bottom w:val="single" w:color="auto" w:sz="4" w:space="0"/>
              <w:right w:val="single" w:color="auto" w:sz="4" w:space="0"/>
            </w:tcBorders>
            <w:noWrap w:val="0"/>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无增减变化。</w:t>
            </w:r>
          </w:p>
        </w:tc>
      </w:tr>
      <w:tr>
        <w:tblPrEx>
          <w:tblCellMar>
            <w:top w:w="0" w:type="dxa"/>
            <w:left w:w="108" w:type="dxa"/>
            <w:bottom w:w="0" w:type="dxa"/>
            <w:right w:w="108" w:type="dxa"/>
          </w:tblCellMar>
        </w:tblPrEx>
        <w:trPr>
          <w:trHeight w:val="605"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公务接待费支出</w:t>
            </w:r>
          </w:p>
        </w:tc>
        <w:tc>
          <w:tcPr>
            <w:tcW w:w="1275" w:type="dxa"/>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0.48</w:t>
            </w:r>
          </w:p>
        </w:tc>
        <w:tc>
          <w:tcPr>
            <w:tcW w:w="1107"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hAnsi="宋体" w:cs="宋体"/>
                <w:color w:val="000000"/>
                <w:kern w:val="0"/>
                <w:sz w:val="24"/>
                <w:szCs w:val="24"/>
              </w:rPr>
              <w:t>0.46</w:t>
            </w:r>
          </w:p>
        </w:tc>
        <w:tc>
          <w:tcPr>
            <w:tcW w:w="1575"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cs="宋体"/>
                <w:color w:val="000000"/>
                <w:kern w:val="0"/>
                <w:sz w:val="24"/>
                <w:szCs w:val="24"/>
              </w:rPr>
              <w:t>-0.02</w:t>
            </w:r>
          </w:p>
        </w:tc>
        <w:tc>
          <w:tcPr>
            <w:tcW w:w="3762" w:type="dxa"/>
            <w:tcBorders>
              <w:top w:val="nil"/>
              <w:left w:val="nil"/>
              <w:bottom w:val="single" w:color="auto" w:sz="4" w:space="0"/>
              <w:right w:val="single" w:color="auto" w:sz="4" w:space="0"/>
            </w:tcBorders>
            <w:noWrap w:val="0"/>
            <w:vAlign w:val="center"/>
          </w:tcPr>
          <w:p>
            <w:pPr>
              <w:widowControl/>
              <w:spacing w:line="280" w:lineRule="exact"/>
              <w:jc w:val="left"/>
              <w:rPr>
                <w:rFonts w:ascii="宋体" w:cs="宋体"/>
                <w:color w:val="000000"/>
                <w:kern w:val="0"/>
                <w:szCs w:val="21"/>
              </w:rPr>
            </w:pPr>
            <w:r>
              <w:rPr>
                <w:rFonts w:hint="eastAsia" w:ascii="宋体" w:hAnsi="宋体" w:cs="宋体"/>
                <w:color w:val="000000"/>
                <w:kern w:val="0"/>
                <w:szCs w:val="21"/>
              </w:rPr>
              <w:t>较上年减少</w:t>
            </w:r>
            <w:r>
              <w:rPr>
                <w:rFonts w:ascii="宋体" w:hAnsi="宋体" w:cs="宋体"/>
                <w:color w:val="000000"/>
                <w:kern w:val="0"/>
                <w:szCs w:val="21"/>
              </w:rPr>
              <w:t>0.02</w:t>
            </w:r>
            <w:r>
              <w:rPr>
                <w:rFonts w:hint="eastAsia" w:ascii="宋体" w:hAnsi="宋体" w:cs="宋体"/>
                <w:color w:val="000000"/>
                <w:kern w:val="0"/>
                <w:szCs w:val="21"/>
              </w:rPr>
              <w:t>万元，实际支出时将尽量压缩三公经费支出。</w:t>
            </w:r>
          </w:p>
        </w:tc>
      </w:tr>
      <w:tr>
        <w:tblPrEx>
          <w:tblCellMar>
            <w:top w:w="0" w:type="dxa"/>
            <w:left w:w="108" w:type="dxa"/>
            <w:bottom w:w="0" w:type="dxa"/>
            <w:right w:w="108" w:type="dxa"/>
          </w:tblCellMar>
        </w:tblPrEx>
        <w:trPr>
          <w:trHeight w:val="1140" w:hRule="atLeast"/>
        </w:trPr>
        <w:tc>
          <w:tcPr>
            <w:tcW w:w="2136" w:type="dxa"/>
            <w:tcBorders>
              <w:top w:val="nil"/>
              <w:left w:val="single" w:color="auto" w:sz="8" w:space="0"/>
              <w:bottom w:val="single" w:color="auto" w:sz="8" w:space="0"/>
              <w:right w:val="single" w:color="auto" w:sz="8" w:space="0"/>
            </w:tcBorders>
            <w:noWrap/>
            <w:vAlign w:val="center"/>
          </w:tcPr>
          <w:p>
            <w:pPr>
              <w:widowControl/>
              <w:spacing w:before="100" w:beforeAutospacing="1" w:after="100" w:afterAutospacing="1"/>
              <w:jc w:val="center"/>
              <w:rPr>
                <w:rFonts w:ascii="宋体" w:cs="宋体"/>
                <w:color w:val="000000"/>
                <w:kern w:val="0"/>
                <w:sz w:val="24"/>
                <w:szCs w:val="24"/>
              </w:rPr>
            </w:pPr>
            <w:r>
              <w:rPr>
                <w:rFonts w:hint="eastAsia" w:ascii="宋体" w:hAnsi="宋体" w:cs="宋体"/>
                <w:color w:val="000000"/>
                <w:kern w:val="0"/>
                <w:sz w:val="24"/>
                <w:szCs w:val="24"/>
              </w:rPr>
              <w:t>合计</w:t>
            </w:r>
          </w:p>
        </w:tc>
        <w:tc>
          <w:tcPr>
            <w:tcW w:w="1275" w:type="dxa"/>
            <w:tcBorders>
              <w:top w:val="nil"/>
              <w:left w:val="nil"/>
              <w:bottom w:val="single" w:color="auto" w:sz="4" w:space="0"/>
              <w:right w:val="single" w:color="auto" w:sz="4" w:space="0"/>
            </w:tcBorders>
            <w:noWrap/>
            <w:vAlign w:val="center"/>
          </w:tcPr>
          <w:p>
            <w:pPr>
              <w:widowControl/>
              <w:jc w:val="center"/>
              <w:rPr>
                <w:rFonts w:ascii="宋体" w:cs="宋体"/>
                <w:kern w:val="0"/>
                <w:sz w:val="24"/>
                <w:szCs w:val="24"/>
              </w:rPr>
            </w:pPr>
            <w:r>
              <w:rPr>
                <w:rFonts w:ascii="宋体" w:hAnsi="宋体" w:cs="宋体"/>
                <w:kern w:val="0"/>
                <w:sz w:val="24"/>
                <w:szCs w:val="24"/>
              </w:rPr>
              <w:t>2.98</w:t>
            </w:r>
          </w:p>
        </w:tc>
        <w:tc>
          <w:tcPr>
            <w:tcW w:w="1107"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hAnsi="宋体" w:cs="宋体"/>
                <w:color w:val="000000"/>
                <w:kern w:val="0"/>
                <w:sz w:val="24"/>
                <w:szCs w:val="24"/>
              </w:rPr>
              <w:t>2.96</w:t>
            </w:r>
          </w:p>
        </w:tc>
        <w:tc>
          <w:tcPr>
            <w:tcW w:w="1575" w:type="dxa"/>
            <w:gridSpan w:val="2"/>
            <w:tcBorders>
              <w:top w:val="nil"/>
              <w:left w:val="nil"/>
              <w:bottom w:val="single" w:color="auto" w:sz="4" w:space="0"/>
              <w:right w:val="single" w:color="auto" w:sz="4" w:space="0"/>
            </w:tcBorders>
            <w:noWrap/>
            <w:vAlign w:val="center"/>
          </w:tcPr>
          <w:p>
            <w:pPr>
              <w:widowControl/>
              <w:spacing w:before="100" w:beforeAutospacing="1" w:after="100" w:afterAutospacing="1"/>
              <w:jc w:val="center"/>
              <w:rPr>
                <w:rFonts w:ascii="宋体" w:cs="宋体"/>
                <w:color w:val="000000"/>
                <w:kern w:val="0"/>
                <w:sz w:val="24"/>
                <w:szCs w:val="24"/>
              </w:rPr>
            </w:pPr>
            <w:r>
              <w:rPr>
                <w:rFonts w:ascii="宋体" w:hAnsi="宋体" w:cs="宋体"/>
                <w:color w:val="000000"/>
                <w:kern w:val="0"/>
                <w:sz w:val="24"/>
                <w:szCs w:val="24"/>
              </w:rPr>
              <w:t>-0.02</w:t>
            </w:r>
          </w:p>
        </w:tc>
        <w:tc>
          <w:tcPr>
            <w:tcW w:w="3762" w:type="dxa"/>
            <w:tcBorders>
              <w:top w:val="nil"/>
              <w:left w:val="nil"/>
              <w:bottom w:val="single" w:color="auto" w:sz="4" w:space="0"/>
              <w:right w:val="single" w:color="auto" w:sz="4" w:space="0"/>
            </w:tcBorders>
            <w:noWrap w:val="0"/>
            <w:vAlign w:val="center"/>
          </w:tcPr>
          <w:p>
            <w:pPr>
              <w:widowControl/>
              <w:spacing w:line="280" w:lineRule="exact"/>
              <w:jc w:val="left"/>
              <w:rPr>
                <w:rFonts w:ascii="宋体" w:cs="宋体"/>
                <w:color w:val="000000"/>
                <w:kern w:val="0"/>
                <w:szCs w:val="21"/>
              </w:rPr>
            </w:pPr>
            <w:r>
              <w:rPr>
                <w:rFonts w:ascii="宋体" w:hAnsi="宋体" w:cs="宋体"/>
                <w:color w:val="000000"/>
                <w:kern w:val="0"/>
                <w:szCs w:val="21"/>
              </w:rPr>
              <w:t>2020</w:t>
            </w:r>
            <w:r>
              <w:rPr>
                <w:rFonts w:hint="eastAsia" w:ascii="宋体" w:hAnsi="宋体" w:cs="宋体"/>
                <w:color w:val="000000"/>
                <w:kern w:val="0"/>
                <w:szCs w:val="21"/>
              </w:rPr>
              <w:t>年，我局针对三公经费支出制定了严格的管理制度，认真执行中央八项规定，厉行节约，杜绝浪费。</w:t>
            </w:r>
          </w:p>
        </w:tc>
      </w:tr>
    </w:tbl>
    <w:p>
      <w:pPr>
        <w:spacing w:line="240" w:lineRule="exact"/>
        <w:ind w:firstLine="630" w:firstLineChars="196"/>
        <w:jc w:val="left"/>
        <w:outlineLvl w:val="0"/>
        <w:rPr>
          <w:rFonts w:ascii="宋体"/>
          <w:b/>
          <w:sz w:val="32"/>
          <w:szCs w:val="32"/>
        </w:rPr>
      </w:pPr>
    </w:p>
    <w:p>
      <w:pPr>
        <w:jc w:val="center"/>
        <w:rPr>
          <w:rFonts w:ascii="宋体"/>
          <w:b/>
          <w:sz w:val="32"/>
          <w:szCs w:val="32"/>
        </w:rPr>
      </w:pPr>
      <w:r>
        <w:rPr>
          <w:rFonts w:hint="eastAsia" w:ascii="宋体" w:hAnsi="宋体"/>
          <w:b/>
          <w:sz w:val="32"/>
          <w:szCs w:val="32"/>
        </w:rPr>
        <w:t>第五部分：绩效预算信息</w:t>
      </w:r>
    </w:p>
    <w:p>
      <w:pPr>
        <w:spacing w:line="240" w:lineRule="exact"/>
        <w:jc w:val="center"/>
        <w:rPr>
          <w:rFonts w:ascii="宋体"/>
          <w:b/>
          <w:sz w:val="32"/>
          <w:szCs w:val="32"/>
        </w:rPr>
      </w:pPr>
    </w:p>
    <w:p>
      <w:pPr>
        <w:ind w:firstLine="602" w:firstLineChars="200"/>
        <w:jc w:val="left"/>
        <w:rPr>
          <w:rFonts w:ascii="宋体" w:hAnsi="宋体"/>
          <w:b/>
          <w:sz w:val="30"/>
          <w:szCs w:val="30"/>
        </w:rPr>
      </w:pPr>
      <w:r>
        <w:rPr>
          <w:rFonts w:hint="eastAsia" w:ascii="宋体" w:hAnsi="宋体"/>
          <w:b/>
          <w:sz w:val="30"/>
          <w:szCs w:val="30"/>
        </w:rPr>
        <w:t>一、部门整</w:t>
      </w:r>
      <w:r>
        <w:rPr>
          <w:rFonts w:ascii="宋体" w:hAnsi="宋体"/>
          <w:b/>
          <w:sz w:val="30"/>
          <w:szCs w:val="30"/>
        </w:rPr>
        <w:t>体绩效目标：</w:t>
      </w:r>
    </w:p>
    <w:p>
      <w:pPr>
        <w:ind w:firstLine="600" w:firstLineChars="200"/>
        <w:jc w:val="left"/>
        <w:rPr>
          <w:rFonts w:ascii="宋体" w:hAnsi="宋体"/>
          <w:b/>
          <w:sz w:val="30"/>
          <w:szCs w:val="30"/>
        </w:rPr>
      </w:pPr>
      <w:r>
        <w:rPr>
          <w:rFonts w:hint="eastAsia" w:ascii="宋体" w:hAnsi="宋体"/>
          <w:sz w:val="30"/>
          <w:szCs w:val="30"/>
        </w:rPr>
        <w:t>（一）总体绩效目标</w:t>
      </w:r>
      <w:r>
        <w:rPr>
          <w:rFonts w:ascii="宋体" w:hAnsi="宋体"/>
          <w:sz w:val="30"/>
          <w:szCs w:val="30"/>
        </w:rPr>
        <w:t xml:space="preserve"> </w:t>
      </w:r>
    </w:p>
    <w:p>
      <w:pPr>
        <w:spacing w:line="500" w:lineRule="exact"/>
        <w:ind w:firstLine="600" w:firstLineChars="200"/>
        <w:jc w:val="left"/>
        <w:rPr>
          <w:rFonts w:ascii="宋体" w:hAnsi="宋体"/>
          <w:sz w:val="30"/>
          <w:szCs w:val="30"/>
        </w:rPr>
      </w:pPr>
      <w:r>
        <w:rPr>
          <w:rFonts w:ascii="宋体" w:hAnsi="宋体"/>
          <w:sz w:val="30"/>
          <w:szCs w:val="30"/>
        </w:rPr>
        <w:t>满城区统计局在区委、区政府的坚强领导和上级统计局的精心指导下，深入学习贯彻落实习近平新时代中国特色社会主义思想和党的十九大精神，以提高统计数据质量为宗旨，进一步推动深化统计管理体制改革，加强统计法制建设，夯实统计基层基础，提升统计服务能力，紧紧围绕省委、市委和区委决策部署和中心工作，扎实推进各项统计工作。 根据</w:t>
      </w:r>
      <w:r>
        <w:rPr>
          <w:rFonts w:hint="eastAsia" w:ascii="宋体" w:hAnsi="宋体"/>
          <w:sz w:val="30"/>
          <w:szCs w:val="30"/>
          <w:lang w:eastAsia="zh-CN"/>
        </w:rPr>
        <w:t>党的</w:t>
      </w:r>
      <w:bookmarkStart w:id="10" w:name="_GoBack"/>
      <w:bookmarkEnd w:id="10"/>
      <w:r>
        <w:rPr>
          <w:rFonts w:ascii="宋体" w:hAnsi="宋体"/>
          <w:sz w:val="30"/>
          <w:szCs w:val="30"/>
        </w:rPr>
        <w:t>十九大精神，根据保定市满城区人民政府办公厅《保定市满城区统计局职能配置、内设机构和人员编制方案》,  我单位领导贯彻落实党的十九大精神，与工作实际结合起来，制定总体工作方案，建立健全长效机制。</w:t>
      </w:r>
    </w:p>
    <w:p>
      <w:pPr>
        <w:spacing w:line="500" w:lineRule="exact"/>
        <w:ind w:firstLine="600" w:firstLineChars="200"/>
        <w:jc w:val="left"/>
        <w:outlineLvl w:val="1"/>
        <w:rPr>
          <w:rFonts w:ascii="宋体" w:hAnsi="宋体"/>
          <w:sz w:val="30"/>
          <w:szCs w:val="30"/>
        </w:rPr>
      </w:pPr>
      <w:r>
        <w:rPr>
          <w:rFonts w:hint="eastAsia" w:ascii="宋体" w:hAnsi="宋体"/>
          <w:sz w:val="30"/>
          <w:szCs w:val="30"/>
        </w:rPr>
        <w:t>二、分项绩效目标</w:t>
      </w:r>
      <w:r>
        <w:fldChar w:fldCharType="begin"/>
      </w:r>
      <w:r>
        <w:rPr>
          <w:rFonts w:ascii="宋体" w:hAnsi="宋体"/>
          <w:sz w:val="30"/>
          <w:szCs w:val="30"/>
        </w:rPr>
        <w:instrText xml:space="preserve"> </w:instrText>
      </w:r>
      <w:r>
        <w:rPr>
          <w:rFonts w:hint="eastAsia" w:ascii="宋体" w:hAnsi="宋体"/>
          <w:sz w:val="30"/>
          <w:szCs w:val="30"/>
        </w:rPr>
        <w:instrText xml:space="preserve">TC </w:instrText>
      </w:r>
      <w:bookmarkStart w:id="4" w:name="_Toc30001937"/>
      <w:r>
        <w:rPr>
          <w:rFonts w:hint="eastAsia" w:ascii="宋体" w:hAnsi="宋体"/>
          <w:sz w:val="30"/>
          <w:szCs w:val="30"/>
        </w:rPr>
        <w:instrText xml:space="preserve">分项绩效目标</w:instrText>
      </w:r>
      <w:bookmarkEnd w:id="4"/>
      <w:r>
        <w:rPr>
          <w:rFonts w:hint="eastAsia" w:ascii="宋体" w:hAnsi="宋体"/>
          <w:sz w:val="30"/>
          <w:szCs w:val="30"/>
        </w:rPr>
        <w:instrText xml:space="preserve"> \f A \l 1</w:instrText>
      </w:r>
      <w:r>
        <w:rPr>
          <w:rFonts w:ascii="宋体" w:hAnsi="宋体"/>
          <w:sz w:val="30"/>
          <w:szCs w:val="30"/>
        </w:rPr>
        <w:instrText xml:space="preserve"> </w:instrText>
      </w:r>
      <w:r>
        <w:rPr>
          <w:rFonts w:ascii="宋体" w:hAnsi="宋体"/>
          <w:sz w:val="30"/>
          <w:szCs w:val="30"/>
        </w:rPr>
        <w:fldChar w:fldCharType="end"/>
      </w:r>
    </w:p>
    <w:p>
      <w:pPr>
        <w:spacing w:line="500" w:lineRule="exact"/>
        <w:ind w:firstLine="600" w:firstLineChars="200"/>
        <w:jc w:val="left"/>
        <w:rPr>
          <w:rFonts w:ascii="宋体" w:hAnsi="宋体"/>
          <w:sz w:val="30"/>
          <w:szCs w:val="30"/>
        </w:rPr>
      </w:pPr>
      <w:r>
        <w:rPr>
          <w:rFonts w:hint="eastAsia" w:ascii="宋体" w:hAnsi="宋体"/>
          <w:sz w:val="30"/>
          <w:szCs w:val="30"/>
        </w:rPr>
        <w:t>1</w:t>
      </w:r>
      <w:r>
        <w:rPr>
          <w:rFonts w:ascii="宋体" w:hAnsi="宋体"/>
          <w:sz w:val="30"/>
          <w:szCs w:val="30"/>
        </w:rPr>
        <w:t>、</w:t>
      </w:r>
      <w:r>
        <w:rPr>
          <w:rFonts w:hint="eastAsia" w:ascii="宋体" w:hAnsi="宋体" w:cs="宋体"/>
          <w:sz w:val="30"/>
          <w:szCs w:val="30"/>
        </w:rPr>
        <w:t>统计调查</w:t>
      </w:r>
    </w:p>
    <w:p>
      <w:pPr>
        <w:spacing w:line="500" w:lineRule="exact"/>
        <w:ind w:firstLine="600" w:firstLineChars="200"/>
        <w:jc w:val="left"/>
        <w:rPr>
          <w:rFonts w:ascii="宋体" w:hAnsi="宋体"/>
          <w:sz w:val="30"/>
          <w:szCs w:val="30"/>
        </w:rPr>
      </w:pPr>
      <w:r>
        <w:rPr>
          <w:rFonts w:hint="eastAsia" w:ascii="宋体" w:hAnsi="宋体" w:cs="宋体"/>
          <w:sz w:val="30"/>
          <w:szCs w:val="30"/>
        </w:rPr>
        <w:t>组织国</w:t>
      </w:r>
      <w:r>
        <w:rPr>
          <w:rFonts w:hint="eastAsia" w:ascii="宋体" w:hAnsi="宋体" w:cs="Batang"/>
          <w:sz w:val="30"/>
          <w:szCs w:val="30"/>
        </w:rPr>
        <w:t>情</w:t>
      </w:r>
      <w:r>
        <w:rPr>
          <w:rFonts w:hint="eastAsia" w:ascii="宋体" w:hAnsi="宋体" w:cs="宋体"/>
          <w:sz w:val="30"/>
          <w:szCs w:val="30"/>
        </w:rPr>
        <w:t>国</w:t>
      </w:r>
      <w:r>
        <w:rPr>
          <w:rFonts w:hint="eastAsia" w:ascii="宋体" w:hAnsi="宋体" w:cs="Batang"/>
          <w:sz w:val="30"/>
          <w:szCs w:val="30"/>
        </w:rPr>
        <w:t>力普</w:t>
      </w:r>
      <w:r>
        <w:rPr>
          <w:rFonts w:hint="eastAsia" w:ascii="宋体" w:hAnsi="宋体" w:cs="宋体"/>
          <w:sz w:val="30"/>
          <w:szCs w:val="30"/>
        </w:rPr>
        <w:t>查</w:t>
      </w:r>
      <w:r>
        <w:rPr>
          <w:rFonts w:hint="eastAsia" w:ascii="宋体" w:hAnsi="宋体" w:cs="Batang"/>
          <w:sz w:val="30"/>
          <w:szCs w:val="30"/>
        </w:rPr>
        <w:t>和涉及工</w:t>
      </w:r>
      <w:r>
        <w:rPr>
          <w:rFonts w:hint="eastAsia" w:ascii="宋体" w:hAnsi="宋体" w:cs="宋体"/>
          <w:sz w:val="30"/>
          <w:szCs w:val="30"/>
        </w:rPr>
        <w:t>业</w:t>
      </w:r>
      <w:r>
        <w:rPr>
          <w:rFonts w:hint="eastAsia" w:ascii="宋体" w:hAnsi="宋体" w:cs="Batang"/>
          <w:sz w:val="30"/>
          <w:szCs w:val="30"/>
        </w:rPr>
        <w:t>、</w:t>
      </w:r>
      <w:r>
        <w:rPr>
          <w:rFonts w:hint="eastAsia" w:ascii="宋体" w:hAnsi="宋体" w:cs="宋体"/>
          <w:sz w:val="30"/>
          <w:szCs w:val="30"/>
        </w:rPr>
        <w:t>农业</w:t>
      </w:r>
      <w:r>
        <w:rPr>
          <w:rFonts w:hint="eastAsia" w:ascii="宋体" w:hAnsi="宋体" w:cs="Batang"/>
          <w:sz w:val="30"/>
          <w:szCs w:val="30"/>
        </w:rPr>
        <w:t>、社科、</w:t>
      </w:r>
      <w:r>
        <w:rPr>
          <w:rFonts w:hint="eastAsia" w:ascii="宋体" w:hAnsi="宋体" w:cs="宋体"/>
          <w:sz w:val="30"/>
          <w:szCs w:val="30"/>
        </w:rPr>
        <w:t>教</w:t>
      </w:r>
      <w:r>
        <w:rPr>
          <w:rFonts w:hint="eastAsia" w:ascii="宋体" w:hAnsi="宋体" w:cs="Batang"/>
          <w:sz w:val="30"/>
          <w:szCs w:val="30"/>
        </w:rPr>
        <w:t>育、</w:t>
      </w:r>
      <w:r>
        <w:rPr>
          <w:rFonts w:hint="eastAsia" w:ascii="宋体" w:hAnsi="宋体" w:cs="宋体"/>
          <w:sz w:val="30"/>
          <w:szCs w:val="30"/>
        </w:rPr>
        <w:t>节</w:t>
      </w:r>
      <w:r>
        <w:rPr>
          <w:rFonts w:hint="eastAsia" w:ascii="宋体" w:hAnsi="宋体" w:cs="Batang"/>
          <w:sz w:val="30"/>
          <w:szCs w:val="30"/>
        </w:rPr>
        <w:t>能、</w:t>
      </w:r>
      <w:r>
        <w:rPr>
          <w:rFonts w:hint="eastAsia" w:ascii="宋体" w:hAnsi="宋体" w:cs="宋体"/>
          <w:sz w:val="30"/>
          <w:szCs w:val="30"/>
        </w:rPr>
        <w:t>卫</w:t>
      </w:r>
      <w:r>
        <w:rPr>
          <w:rFonts w:hint="eastAsia" w:ascii="宋体" w:hAnsi="宋体" w:cs="Batang"/>
          <w:sz w:val="30"/>
          <w:szCs w:val="30"/>
        </w:rPr>
        <w:t>生等相</w:t>
      </w:r>
      <w:r>
        <w:rPr>
          <w:rFonts w:hint="eastAsia" w:ascii="宋体" w:hAnsi="宋体" w:cs="宋体"/>
          <w:sz w:val="30"/>
          <w:szCs w:val="30"/>
        </w:rPr>
        <w:t>关</w:t>
      </w:r>
      <w:r>
        <w:rPr>
          <w:rFonts w:hint="eastAsia" w:ascii="宋体" w:hAnsi="宋体" w:cs="Batang"/>
          <w:sz w:val="30"/>
          <w:szCs w:val="30"/>
        </w:rPr>
        <w:t>行</w:t>
      </w:r>
      <w:r>
        <w:rPr>
          <w:rFonts w:hint="eastAsia" w:ascii="宋体" w:hAnsi="宋体" w:cs="宋体"/>
          <w:sz w:val="30"/>
          <w:szCs w:val="30"/>
        </w:rPr>
        <w:t>业</w:t>
      </w:r>
      <w:r>
        <w:rPr>
          <w:rFonts w:hint="eastAsia" w:ascii="宋体" w:hAnsi="宋体" w:cs="Batang"/>
          <w:sz w:val="30"/>
          <w:szCs w:val="30"/>
        </w:rPr>
        <w:t>的</w:t>
      </w:r>
      <w:r>
        <w:rPr>
          <w:rFonts w:hint="eastAsia" w:ascii="宋体" w:hAnsi="宋体" w:cs="宋体"/>
          <w:sz w:val="30"/>
          <w:szCs w:val="30"/>
        </w:rPr>
        <w:t>专项统计调查监测</w:t>
      </w:r>
      <w:r>
        <w:rPr>
          <w:rFonts w:hint="eastAsia" w:ascii="宋体" w:hAnsi="宋体" w:cs="Batang"/>
          <w:sz w:val="30"/>
          <w:szCs w:val="30"/>
        </w:rPr>
        <w:t>，收集、整理</w:t>
      </w:r>
      <w:r>
        <w:rPr>
          <w:rFonts w:hint="eastAsia" w:ascii="宋体" w:hAnsi="宋体" w:cs="宋体"/>
          <w:sz w:val="30"/>
          <w:szCs w:val="30"/>
        </w:rPr>
        <w:t>统计数</w:t>
      </w:r>
      <w:r>
        <w:rPr>
          <w:rFonts w:hint="eastAsia" w:ascii="宋体" w:hAnsi="宋体" w:cs="Batang"/>
          <w:sz w:val="30"/>
          <w:szCs w:val="30"/>
        </w:rPr>
        <w:t>据，提供咨</w:t>
      </w:r>
      <w:r>
        <w:rPr>
          <w:rFonts w:hint="eastAsia" w:ascii="宋体" w:hAnsi="宋体" w:cs="宋体"/>
          <w:sz w:val="30"/>
          <w:szCs w:val="30"/>
        </w:rPr>
        <w:t>询</w:t>
      </w:r>
      <w:r>
        <w:rPr>
          <w:rFonts w:hint="eastAsia" w:ascii="宋体" w:hAnsi="宋体" w:cs="Batang"/>
          <w:sz w:val="30"/>
          <w:szCs w:val="30"/>
        </w:rPr>
        <w:t>建</w:t>
      </w:r>
      <w:r>
        <w:rPr>
          <w:rFonts w:hint="eastAsia" w:ascii="宋体" w:hAnsi="宋体" w:cs="宋体"/>
          <w:sz w:val="30"/>
          <w:szCs w:val="30"/>
        </w:rPr>
        <w:t>议</w:t>
      </w:r>
      <w:r>
        <w:rPr>
          <w:rFonts w:hint="eastAsia" w:ascii="宋体" w:hAnsi="宋体" w:cs="Batang"/>
          <w:sz w:val="30"/>
          <w:szCs w:val="30"/>
        </w:rPr>
        <w:t>。</w:t>
      </w:r>
      <w:r>
        <w:rPr>
          <w:rFonts w:hint="eastAsia" w:ascii="宋体" w:hAnsi="宋体" w:cs="宋体"/>
          <w:sz w:val="30"/>
          <w:szCs w:val="30"/>
        </w:rPr>
        <w:t>进</w:t>
      </w:r>
      <w:r>
        <w:rPr>
          <w:rFonts w:hint="eastAsia" w:ascii="宋体" w:hAnsi="宋体" w:cs="Batang"/>
          <w:sz w:val="30"/>
          <w:szCs w:val="30"/>
        </w:rPr>
        <w:t>行</w:t>
      </w:r>
      <w:r>
        <w:rPr>
          <w:rFonts w:hint="eastAsia" w:ascii="宋体" w:hAnsi="宋体" w:cs="宋体"/>
          <w:sz w:val="30"/>
          <w:szCs w:val="30"/>
        </w:rPr>
        <w:t>业务</w:t>
      </w:r>
      <w:r>
        <w:rPr>
          <w:rFonts w:hint="eastAsia" w:ascii="宋体" w:hAnsi="宋体" w:cs="Batang"/>
          <w:sz w:val="30"/>
          <w:szCs w:val="30"/>
        </w:rPr>
        <w:t>培</w:t>
      </w:r>
      <w:r>
        <w:rPr>
          <w:rFonts w:hint="eastAsia" w:ascii="宋体" w:hAnsi="宋体" w:cs="宋体"/>
          <w:sz w:val="30"/>
          <w:szCs w:val="30"/>
        </w:rPr>
        <w:t>训</w:t>
      </w:r>
      <w:r>
        <w:rPr>
          <w:rFonts w:hint="eastAsia" w:ascii="宋体" w:hAnsi="宋体" w:cs="Batang"/>
          <w:sz w:val="30"/>
          <w:szCs w:val="30"/>
        </w:rPr>
        <w:t>，</w:t>
      </w:r>
      <w:r>
        <w:rPr>
          <w:rFonts w:hint="eastAsia" w:ascii="宋体" w:hAnsi="宋体" w:cs="宋体"/>
          <w:sz w:val="30"/>
          <w:szCs w:val="30"/>
        </w:rPr>
        <w:t>组织开</w:t>
      </w:r>
      <w:r>
        <w:rPr>
          <w:rFonts w:hint="eastAsia" w:ascii="宋体" w:hAnsi="宋体" w:cs="Batang"/>
          <w:sz w:val="30"/>
          <w:szCs w:val="30"/>
        </w:rPr>
        <w:t>展深</w:t>
      </w:r>
      <w:r>
        <w:rPr>
          <w:rFonts w:hint="eastAsia" w:ascii="宋体" w:hAnsi="宋体" w:cs="宋体"/>
          <w:sz w:val="30"/>
          <w:szCs w:val="30"/>
        </w:rPr>
        <w:t>层</w:t>
      </w:r>
      <w:r>
        <w:rPr>
          <w:rFonts w:hint="eastAsia" w:ascii="宋体" w:hAnsi="宋体" w:cs="Batang"/>
          <w:sz w:val="30"/>
          <w:szCs w:val="30"/>
        </w:rPr>
        <w:t>次</w:t>
      </w:r>
      <w:r>
        <w:rPr>
          <w:rFonts w:hint="eastAsia" w:ascii="宋体" w:hAnsi="宋体" w:cs="宋体"/>
          <w:sz w:val="30"/>
          <w:szCs w:val="30"/>
        </w:rPr>
        <w:t>课题研</w:t>
      </w:r>
      <w:r>
        <w:rPr>
          <w:rFonts w:hint="eastAsia" w:ascii="宋体" w:hAnsi="宋体" w:cs="Batang"/>
          <w:sz w:val="30"/>
          <w:szCs w:val="30"/>
        </w:rPr>
        <w:t>究，</w:t>
      </w:r>
      <w:r>
        <w:rPr>
          <w:rFonts w:hint="eastAsia" w:ascii="宋体" w:hAnsi="宋体" w:cs="宋体"/>
          <w:sz w:val="30"/>
          <w:szCs w:val="30"/>
        </w:rPr>
        <w:t>发</w:t>
      </w:r>
      <w:r>
        <w:rPr>
          <w:rFonts w:hint="eastAsia" w:ascii="宋体" w:hAnsi="宋体" w:cs="Batang"/>
          <w:sz w:val="30"/>
          <w:szCs w:val="30"/>
        </w:rPr>
        <w:t>布普</w:t>
      </w:r>
      <w:r>
        <w:rPr>
          <w:rFonts w:hint="eastAsia" w:ascii="宋体" w:hAnsi="宋体" w:cs="宋体"/>
          <w:sz w:val="30"/>
          <w:szCs w:val="30"/>
        </w:rPr>
        <w:t>查</w:t>
      </w:r>
      <w:r>
        <w:rPr>
          <w:rFonts w:hint="eastAsia" w:ascii="宋体" w:hAnsi="宋体" w:cs="Batang"/>
          <w:sz w:val="30"/>
          <w:szCs w:val="30"/>
        </w:rPr>
        <w:t>主要</w:t>
      </w:r>
      <w:r>
        <w:rPr>
          <w:rFonts w:hint="eastAsia" w:ascii="宋体" w:hAnsi="宋体" w:cs="宋体"/>
          <w:sz w:val="30"/>
          <w:szCs w:val="30"/>
        </w:rPr>
        <w:t>数</w:t>
      </w:r>
      <w:r>
        <w:rPr>
          <w:rFonts w:hint="eastAsia" w:ascii="宋体" w:hAnsi="宋体" w:cs="Batang"/>
          <w:sz w:val="30"/>
          <w:szCs w:val="30"/>
        </w:rPr>
        <w:t>据公</w:t>
      </w:r>
      <w:r>
        <w:rPr>
          <w:rFonts w:hint="eastAsia" w:ascii="宋体" w:hAnsi="宋体" w:cs="宋体"/>
          <w:sz w:val="30"/>
          <w:szCs w:val="30"/>
        </w:rPr>
        <w:t>报</w:t>
      </w:r>
      <w:r>
        <w:rPr>
          <w:rFonts w:hint="eastAsia" w:ascii="宋体" w:hAnsi="宋体" w:cs="Batang"/>
          <w:sz w:val="30"/>
          <w:szCs w:val="30"/>
        </w:rPr>
        <w:t>，完成普</w:t>
      </w:r>
      <w:r>
        <w:rPr>
          <w:rFonts w:hint="eastAsia" w:ascii="宋体" w:hAnsi="宋体" w:cs="宋体"/>
          <w:sz w:val="30"/>
          <w:szCs w:val="30"/>
        </w:rPr>
        <w:t>查</w:t>
      </w:r>
      <w:r>
        <w:rPr>
          <w:rFonts w:hint="eastAsia" w:ascii="宋体" w:hAnsi="宋体" w:cs="Batang"/>
          <w:sz w:val="30"/>
          <w:szCs w:val="30"/>
        </w:rPr>
        <w:t>工作</w:t>
      </w:r>
      <w:r>
        <w:rPr>
          <w:rFonts w:hint="eastAsia" w:ascii="宋体" w:hAnsi="宋体" w:cs="宋体"/>
          <w:sz w:val="30"/>
          <w:szCs w:val="30"/>
        </w:rPr>
        <w:t>总结</w:t>
      </w:r>
      <w:r>
        <w:rPr>
          <w:rFonts w:hint="eastAsia" w:ascii="宋体" w:hAnsi="宋体" w:cs="Batang"/>
          <w:sz w:val="30"/>
          <w:szCs w:val="30"/>
        </w:rPr>
        <w:t>和表彰。</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cs="宋体"/>
          <w:sz w:val="30"/>
          <w:szCs w:val="30"/>
        </w:rPr>
        <w:t>国</w:t>
      </w:r>
      <w:r>
        <w:rPr>
          <w:rFonts w:hint="eastAsia" w:ascii="宋体" w:hAnsi="宋体" w:cs="Batang"/>
          <w:sz w:val="30"/>
          <w:szCs w:val="30"/>
        </w:rPr>
        <w:t>情</w:t>
      </w:r>
      <w:r>
        <w:rPr>
          <w:rFonts w:hint="eastAsia" w:ascii="宋体" w:hAnsi="宋体" w:cs="宋体"/>
          <w:sz w:val="30"/>
          <w:szCs w:val="30"/>
        </w:rPr>
        <w:t>国</w:t>
      </w:r>
      <w:r>
        <w:rPr>
          <w:rFonts w:hint="eastAsia" w:ascii="宋体" w:hAnsi="宋体" w:cs="Batang"/>
          <w:sz w:val="30"/>
          <w:szCs w:val="30"/>
        </w:rPr>
        <w:t>力普</w:t>
      </w:r>
      <w:r>
        <w:rPr>
          <w:rFonts w:hint="eastAsia" w:ascii="宋体" w:hAnsi="宋体" w:cs="宋体"/>
          <w:sz w:val="30"/>
          <w:szCs w:val="30"/>
        </w:rPr>
        <w:t>查</w:t>
      </w:r>
      <w:r>
        <w:rPr>
          <w:rFonts w:ascii="宋体" w:hAnsi="宋体"/>
          <w:sz w:val="30"/>
          <w:szCs w:val="30"/>
        </w:rPr>
        <w:t xml:space="preserve">  </w:t>
      </w:r>
      <w:r>
        <w:rPr>
          <w:rFonts w:hint="eastAsia" w:ascii="宋体" w:hAnsi="宋体" w:cs="宋体"/>
          <w:sz w:val="30"/>
          <w:szCs w:val="30"/>
        </w:rPr>
        <w:t>组织</w:t>
      </w:r>
      <w:r>
        <w:rPr>
          <w:rFonts w:hint="eastAsia" w:ascii="宋体" w:hAnsi="宋体" w:cs="Batang"/>
          <w:sz w:val="30"/>
          <w:szCs w:val="30"/>
        </w:rPr>
        <w:t>完成</w:t>
      </w:r>
      <w:r>
        <w:rPr>
          <w:rFonts w:hint="eastAsia" w:ascii="宋体" w:hAnsi="宋体" w:cs="宋体"/>
          <w:sz w:val="30"/>
          <w:szCs w:val="30"/>
        </w:rPr>
        <w:t>国</w:t>
      </w:r>
      <w:r>
        <w:rPr>
          <w:rFonts w:hint="eastAsia" w:ascii="宋体" w:hAnsi="宋体" w:cs="Batang"/>
          <w:sz w:val="30"/>
          <w:szCs w:val="30"/>
        </w:rPr>
        <w:t>情</w:t>
      </w:r>
      <w:r>
        <w:rPr>
          <w:rFonts w:hint="eastAsia" w:ascii="宋体" w:hAnsi="宋体" w:cs="宋体"/>
          <w:sz w:val="30"/>
          <w:szCs w:val="30"/>
        </w:rPr>
        <w:t>国</w:t>
      </w:r>
      <w:r>
        <w:rPr>
          <w:rFonts w:hint="eastAsia" w:ascii="宋体" w:hAnsi="宋体" w:cs="Batang"/>
          <w:sz w:val="30"/>
          <w:szCs w:val="30"/>
        </w:rPr>
        <w:t>力普</w:t>
      </w:r>
      <w:r>
        <w:rPr>
          <w:rFonts w:hint="eastAsia" w:ascii="宋体" w:hAnsi="宋体" w:cs="宋体"/>
          <w:sz w:val="30"/>
          <w:szCs w:val="30"/>
        </w:rPr>
        <w:t>查</w:t>
      </w:r>
      <w:r>
        <w:rPr>
          <w:rFonts w:hint="eastAsia" w:ascii="宋体" w:hAnsi="宋体" w:cs="Batang"/>
          <w:sz w:val="30"/>
          <w:szCs w:val="30"/>
        </w:rPr>
        <w:t>及重要</w:t>
      </w:r>
      <w:r>
        <w:rPr>
          <w:rFonts w:hint="eastAsia" w:ascii="宋体" w:hAnsi="宋体" w:cs="宋体"/>
          <w:sz w:val="30"/>
          <w:szCs w:val="30"/>
        </w:rPr>
        <w:t>调查</w:t>
      </w:r>
      <w:r>
        <w:rPr>
          <w:rFonts w:hint="eastAsia" w:ascii="宋体" w:hAnsi="宋体" w:cs="Batang"/>
          <w:sz w:val="30"/>
          <w:szCs w:val="30"/>
        </w:rPr>
        <w:t>任</w:t>
      </w:r>
      <w:r>
        <w:rPr>
          <w:rFonts w:hint="eastAsia" w:ascii="宋体" w:hAnsi="宋体" w:cs="宋体"/>
          <w:sz w:val="30"/>
          <w:szCs w:val="30"/>
        </w:rPr>
        <w:t>务</w:t>
      </w:r>
      <w:r>
        <w:rPr>
          <w:rFonts w:hint="eastAsia" w:ascii="宋体" w:hAnsi="宋体" w:cs="Batang"/>
          <w:sz w:val="30"/>
          <w:szCs w:val="30"/>
        </w:rPr>
        <w:t>，</w:t>
      </w:r>
      <w:r>
        <w:rPr>
          <w:rFonts w:hint="eastAsia" w:ascii="宋体" w:hAnsi="宋体" w:cs="宋体"/>
          <w:sz w:val="30"/>
          <w:szCs w:val="30"/>
        </w:rPr>
        <w:t>研</w:t>
      </w:r>
      <w:r>
        <w:rPr>
          <w:rFonts w:hint="eastAsia" w:ascii="宋体" w:hAnsi="宋体" w:cs="Batang"/>
          <w:sz w:val="30"/>
          <w:szCs w:val="30"/>
        </w:rPr>
        <w:t>究提出重大</w:t>
      </w:r>
      <w:r>
        <w:rPr>
          <w:rFonts w:hint="eastAsia" w:ascii="宋体" w:hAnsi="宋体" w:cs="宋体"/>
          <w:sz w:val="30"/>
          <w:szCs w:val="30"/>
        </w:rPr>
        <w:t>区</w:t>
      </w:r>
      <w:r>
        <w:rPr>
          <w:rFonts w:hint="eastAsia" w:ascii="宋体" w:hAnsi="宋体" w:cs="Batang"/>
          <w:sz w:val="30"/>
          <w:szCs w:val="30"/>
        </w:rPr>
        <w:t>情</w:t>
      </w:r>
      <w:r>
        <w:rPr>
          <w:rFonts w:hint="eastAsia" w:ascii="宋体" w:hAnsi="宋体" w:cs="宋体"/>
          <w:sz w:val="30"/>
          <w:szCs w:val="30"/>
        </w:rPr>
        <w:t>区</w:t>
      </w:r>
      <w:r>
        <w:rPr>
          <w:rFonts w:hint="eastAsia" w:ascii="宋体" w:hAnsi="宋体" w:cs="Batang"/>
          <w:sz w:val="30"/>
          <w:szCs w:val="30"/>
        </w:rPr>
        <w:t>力普</w:t>
      </w:r>
      <w:r>
        <w:rPr>
          <w:rFonts w:hint="eastAsia" w:ascii="宋体" w:hAnsi="宋体" w:cs="宋体"/>
          <w:sz w:val="30"/>
          <w:szCs w:val="30"/>
        </w:rPr>
        <w:t>查</w:t>
      </w:r>
      <w:r>
        <w:rPr>
          <w:rFonts w:hint="eastAsia" w:ascii="宋体" w:hAnsi="宋体" w:cs="Batang"/>
          <w:sz w:val="30"/>
          <w:szCs w:val="30"/>
        </w:rPr>
        <w:t>和抽</w:t>
      </w:r>
      <w:r>
        <w:rPr>
          <w:rFonts w:hint="eastAsia" w:ascii="宋体" w:hAnsi="宋体" w:cs="宋体"/>
          <w:sz w:val="30"/>
          <w:szCs w:val="30"/>
        </w:rPr>
        <w:t>样调查计划并组织实</w:t>
      </w:r>
      <w:r>
        <w:rPr>
          <w:rFonts w:hint="eastAsia" w:ascii="宋体" w:hAnsi="宋体" w:cs="Batang"/>
          <w:sz w:val="30"/>
          <w:szCs w:val="30"/>
        </w:rPr>
        <w:t>施，</w:t>
      </w:r>
      <w:r>
        <w:rPr>
          <w:rFonts w:hint="eastAsia" w:ascii="宋体" w:hAnsi="宋体" w:cs="宋体"/>
          <w:sz w:val="30"/>
          <w:szCs w:val="30"/>
        </w:rPr>
        <w:t>汇总</w:t>
      </w:r>
      <w:r>
        <w:rPr>
          <w:rFonts w:hint="eastAsia" w:ascii="宋体" w:hAnsi="宋体" w:cs="Batang"/>
          <w:sz w:val="30"/>
          <w:szCs w:val="30"/>
        </w:rPr>
        <w:t>、整理和提供有</w:t>
      </w:r>
      <w:r>
        <w:rPr>
          <w:rFonts w:hint="eastAsia" w:ascii="宋体" w:hAnsi="宋体" w:cs="宋体"/>
          <w:sz w:val="30"/>
          <w:szCs w:val="30"/>
        </w:rPr>
        <w:t>关区</w:t>
      </w:r>
      <w:r>
        <w:rPr>
          <w:rFonts w:hint="eastAsia" w:ascii="宋体" w:hAnsi="宋体" w:cs="Batang"/>
          <w:sz w:val="30"/>
          <w:szCs w:val="30"/>
        </w:rPr>
        <w:t>情</w:t>
      </w:r>
      <w:r>
        <w:rPr>
          <w:rFonts w:hint="eastAsia" w:ascii="宋体" w:hAnsi="宋体" w:cs="宋体"/>
          <w:sz w:val="30"/>
          <w:szCs w:val="30"/>
        </w:rPr>
        <w:t>区</w:t>
      </w:r>
      <w:r>
        <w:rPr>
          <w:rFonts w:hint="eastAsia" w:ascii="宋体" w:hAnsi="宋体" w:cs="Batang"/>
          <w:sz w:val="30"/>
          <w:szCs w:val="30"/>
        </w:rPr>
        <w:t>力方面的</w:t>
      </w:r>
      <w:r>
        <w:rPr>
          <w:rFonts w:hint="eastAsia" w:ascii="宋体" w:hAnsi="宋体" w:cs="宋体"/>
          <w:sz w:val="30"/>
          <w:szCs w:val="30"/>
        </w:rPr>
        <w:t>统计数</w:t>
      </w:r>
      <w:r>
        <w:rPr>
          <w:rFonts w:hint="eastAsia" w:ascii="宋体" w:hAnsi="宋体" w:cs="Batang"/>
          <w:sz w:val="30"/>
          <w:szCs w:val="30"/>
        </w:rPr>
        <w:t>据。</w:t>
      </w:r>
    </w:p>
    <w:p>
      <w:pPr>
        <w:spacing w:line="500" w:lineRule="exact"/>
        <w:ind w:firstLine="600" w:firstLineChars="200"/>
        <w:jc w:val="left"/>
        <w:rPr>
          <w:rFonts w:ascii="宋体" w:hAnsi="宋体"/>
          <w:sz w:val="30"/>
          <w:szCs w:val="30"/>
        </w:rPr>
      </w:pPr>
      <w:r>
        <w:rPr>
          <w:rFonts w:ascii="宋体" w:hAnsi="宋体"/>
          <w:sz w:val="30"/>
          <w:szCs w:val="30"/>
        </w:rPr>
        <w:t>按照</w:t>
      </w:r>
      <w:r>
        <w:rPr>
          <w:rFonts w:hint="eastAsia" w:ascii="宋体" w:hAnsi="宋体" w:cs="宋体"/>
          <w:sz w:val="30"/>
          <w:szCs w:val="30"/>
        </w:rPr>
        <w:t>国</w:t>
      </w:r>
      <w:r>
        <w:rPr>
          <w:rFonts w:hint="eastAsia" w:ascii="宋体" w:hAnsi="宋体" w:cs="Batang"/>
          <w:sz w:val="30"/>
          <w:szCs w:val="30"/>
        </w:rPr>
        <w:t>家</w:t>
      </w:r>
      <w:r>
        <w:rPr>
          <w:rFonts w:hint="eastAsia" w:ascii="宋体" w:hAnsi="宋体" w:cs="宋体"/>
          <w:sz w:val="30"/>
          <w:szCs w:val="30"/>
        </w:rPr>
        <w:t>统计</w:t>
      </w:r>
      <w:r>
        <w:rPr>
          <w:rFonts w:hint="eastAsia" w:ascii="宋体" w:hAnsi="宋体" w:cs="Batang"/>
          <w:sz w:val="30"/>
          <w:szCs w:val="30"/>
        </w:rPr>
        <w:t>局、</w:t>
      </w:r>
      <w:r>
        <w:rPr>
          <w:rFonts w:hint="eastAsia" w:ascii="宋体" w:hAnsi="宋体" w:cs="宋体"/>
          <w:sz w:val="30"/>
          <w:szCs w:val="30"/>
        </w:rPr>
        <w:t>财</w:t>
      </w:r>
      <w:r>
        <w:rPr>
          <w:rFonts w:hint="eastAsia" w:ascii="宋体" w:hAnsi="宋体" w:cs="Batang"/>
          <w:sz w:val="30"/>
          <w:szCs w:val="30"/>
        </w:rPr>
        <w:t>政部</w:t>
      </w:r>
      <w:r>
        <w:rPr>
          <w:rFonts w:hint="eastAsia" w:ascii="宋体" w:hAnsi="宋体" w:cs="宋体"/>
          <w:sz w:val="30"/>
          <w:szCs w:val="30"/>
        </w:rPr>
        <w:t>关</w:t>
      </w:r>
      <w:r>
        <w:rPr>
          <w:rFonts w:hint="eastAsia" w:ascii="宋体" w:hAnsi="宋体" w:cs="Batang"/>
          <w:sz w:val="30"/>
          <w:szCs w:val="30"/>
        </w:rPr>
        <w:t>于印</w:t>
      </w:r>
      <w:r>
        <w:rPr>
          <w:rFonts w:hint="eastAsia" w:ascii="宋体" w:hAnsi="宋体" w:cs="宋体"/>
          <w:sz w:val="30"/>
          <w:szCs w:val="30"/>
        </w:rPr>
        <w:t>发</w:t>
      </w:r>
      <w:r>
        <w:rPr>
          <w:rFonts w:hint="eastAsia" w:ascii="宋体" w:hAnsi="宋体" w:cs="Batang"/>
          <w:sz w:val="30"/>
          <w:szCs w:val="30"/>
        </w:rPr>
        <w:t>《</w:t>
      </w:r>
      <w:r>
        <w:rPr>
          <w:rFonts w:hint="eastAsia" w:ascii="宋体" w:hAnsi="宋体" w:cs="宋体"/>
          <w:sz w:val="30"/>
          <w:szCs w:val="30"/>
        </w:rPr>
        <w:t>关</w:t>
      </w:r>
      <w:r>
        <w:rPr>
          <w:rFonts w:hint="eastAsia" w:ascii="宋体" w:hAnsi="宋体" w:cs="Batang"/>
          <w:sz w:val="30"/>
          <w:szCs w:val="30"/>
        </w:rPr>
        <w:t>于</w:t>
      </w:r>
      <w:r>
        <w:rPr>
          <w:rFonts w:hint="eastAsia" w:ascii="宋体" w:hAnsi="宋体" w:cs="宋体"/>
          <w:sz w:val="30"/>
          <w:szCs w:val="30"/>
        </w:rPr>
        <w:t>统计</w:t>
      </w:r>
      <w:r>
        <w:rPr>
          <w:rFonts w:hint="eastAsia" w:ascii="宋体" w:hAnsi="宋体" w:cs="Batang"/>
          <w:sz w:val="30"/>
          <w:szCs w:val="30"/>
        </w:rPr>
        <w:t>部</w:t>
      </w:r>
      <w:r>
        <w:rPr>
          <w:rFonts w:hint="eastAsia" w:ascii="宋体" w:hAnsi="宋体" w:cs="宋体"/>
          <w:sz w:val="30"/>
          <w:szCs w:val="30"/>
        </w:rPr>
        <w:t>门</w:t>
      </w:r>
      <w:r>
        <w:rPr>
          <w:rFonts w:hint="eastAsia" w:ascii="宋体" w:hAnsi="宋体" w:cs="Batang"/>
          <w:sz w:val="30"/>
          <w:szCs w:val="30"/>
        </w:rPr>
        <w:t>周期性普</w:t>
      </w:r>
      <w:r>
        <w:rPr>
          <w:rFonts w:hint="eastAsia" w:ascii="宋体" w:hAnsi="宋体" w:cs="宋体"/>
          <w:sz w:val="30"/>
          <w:szCs w:val="30"/>
        </w:rPr>
        <w:t>查</w:t>
      </w:r>
      <w:r>
        <w:rPr>
          <w:rFonts w:hint="eastAsia" w:ascii="宋体" w:hAnsi="宋体" w:cs="Batang"/>
          <w:sz w:val="30"/>
          <w:szCs w:val="30"/>
        </w:rPr>
        <w:t>和大型</w:t>
      </w:r>
      <w:r>
        <w:rPr>
          <w:rFonts w:hint="eastAsia" w:ascii="宋体" w:hAnsi="宋体" w:cs="宋体"/>
          <w:sz w:val="30"/>
          <w:szCs w:val="30"/>
        </w:rPr>
        <w:t>调查经费开</w:t>
      </w:r>
      <w:r>
        <w:rPr>
          <w:rFonts w:hint="eastAsia" w:ascii="宋体" w:hAnsi="宋体" w:cs="Batang"/>
          <w:sz w:val="30"/>
          <w:szCs w:val="30"/>
        </w:rPr>
        <w:t>支</w:t>
      </w:r>
      <w:r>
        <w:rPr>
          <w:rFonts w:hint="eastAsia" w:ascii="宋体" w:hAnsi="宋体" w:cs="宋体"/>
          <w:sz w:val="30"/>
          <w:szCs w:val="30"/>
        </w:rPr>
        <w:t>问题</w:t>
      </w:r>
      <w:r>
        <w:rPr>
          <w:rFonts w:hint="eastAsia" w:ascii="宋体" w:hAnsi="宋体" w:cs="Batang"/>
          <w:sz w:val="30"/>
          <w:szCs w:val="30"/>
        </w:rPr>
        <w:t>的</w:t>
      </w:r>
      <w:r>
        <w:rPr>
          <w:rFonts w:hint="eastAsia" w:ascii="宋体" w:hAnsi="宋体" w:cs="宋体"/>
          <w:sz w:val="30"/>
          <w:szCs w:val="30"/>
        </w:rPr>
        <w:t>暂</w:t>
      </w:r>
      <w:r>
        <w:rPr>
          <w:rFonts w:hint="eastAsia" w:ascii="宋体" w:hAnsi="宋体" w:cs="Batang"/>
          <w:sz w:val="30"/>
          <w:szCs w:val="30"/>
        </w:rPr>
        <w:t>行</w:t>
      </w:r>
      <w:r>
        <w:rPr>
          <w:rFonts w:hint="eastAsia" w:ascii="宋体" w:hAnsi="宋体" w:cs="宋体"/>
          <w:sz w:val="30"/>
          <w:szCs w:val="30"/>
        </w:rPr>
        <w:t>规</w:t>
      </w:r>
      <w:r>
        <w:rPr>
          <w:rFonts w:hint="eastAsia" w:ascii="宋体" w:hAnsi="宋体" w:cs="Batang"/>
          <w:sz w:val="30"/>
          <w:szCs w:val="30"/>
        </w:rPr>
        <w:t>定》，分年度完成普</w:t>
      </w:r>
      <w:r>
        <w:rPr>
          <w:rFonts w:hint="eastAsia" w:ascii="宋体" w:hAnsi="宋体" w:cs="宋体"/>
          <w:sz w:val="30"/>
          <w:szCs w:val="30"/>
        </w:rPr>
        <w:t>查</w:t>
      </w:r>
      <w:r>
        <w:rPr>
          <w:rFonts w:hint="eastAsia" w:ascii="宋体" w:hAnsi="宋体" w:cs="Batang"/>
          <w:sz w:val="30"/>
          <w:szCs w:val="30"/>
        </w:rPr>
        <w:t>工作，确保普</w:t>
      </w:r>
      <w:r>
        <w:rPr>
          <w:rFonts w:hint="eastAsia" w:ascii="宋体" w:hAnsi="宋体" w:cs="宋体"/>
          <w:sz w:val="30"/>
          <w:szCs w:val="30"/>
        </w:rPr>
        <w:t>查</w:t>
      </w:r>
      <w:r>
        <w:rPr>
          <w:rFonts w:hint="eastAsia" w:ascii="宋体" w:hAnsi="宋体" w:cs="Batang"/>
          <w:sz w:val="30"/>
          <w:szCs w:val="30"/>
        </w:rPr>
        <w:t>的</w:t>
      </w:r>
      <w:r>
        <w:rPr>
          <w:rFonts w:hint="eastAsia" w:ascii="宋体" w:hAnsi="宋体" w:cs="宋体"/>
          <w:sz w:val="30"/>
          <w:szCs w:val="30"/>
        </w:rPr>
        <w:t>顺</w:t>
      </w:r>
      <w:r>
        <w:rPr>
          <w:rFonts w:hint="eastAsia" w:ascii="宋体" w:hAnsi="宋体" w:cs="Batang"/>
          <w:sz w:val="30"/>
          <w:szCs w:val="30"/>
        </w:rPr>
        <w:t>利完成。</w:t>
      </w:r>
      <w:r>
        <w:rPr>
          <w:rFonts w:hint="eastAsia" w:ascii="宋体" w:hAnsi="宋体" w:cs="宋体"/>
          <w:sz w:val="30"/>
          <w:szCs w:val="30"/>
        </w:rPr>
        <w:t>调查对</w:t>
      </w:r>
      <w:r>
        <w:rPr>
          <w:rFonts w:hint="eastAsia" w:ascii="宋体" w:hAnsi="宋体" w:cs="Batang"/>
          <w:sz w:val="30"/>
          <w:szCs w:val="30"/>
        </w:rPr>
        <w:t>象</w:t>
      </w:r>
      <w:r>
        <w:rPr>
          <w:rFonts w:ascii="宋体" w:hAnsi="宋体"/>
          <w:sz w:val="30"/>
          <w:szCs w:val="30"/>
        </w:rPr>
        <w:t>覆盖率，</w:t>
      </w:r>
      <w:r>
        <w:rPr>
          <w:rFonts w:hint="eastAsia" w:ascii="宋体" w:hAnsi="宋体" w:cs="宋体"/>
          <w:sz w:val="30"/>
          <w:szCs w:val="30"/>
        </w:rPr>
        <w:t>调查样</w:t>
      </w:r>
      <w:r>
        <w:rPr>
          <w:rFonts w:hint="eastAsia" w:ascii="宋体" w:hAnsi="宋体" w:cs="Batang"/>
          <w:sz w:val="30"/>
          <w:szCs w:val="30"/>
        </w:rPr>
        <w:t>本</w:t>
      </w:r>
      <w:r>
        <w:rPr>
          <w:rFonts w:hint="eastAsia" w:ascii="宋体" w:hAnsi="宋体" w:cs="宋体"/>
          <w:sz w:val="30"/>
          <w:szCs w:val="30"/>
        </w:rPr>
        <w:t>数</w:t>
      </w:r>
      <w:r>
        <w:rPr>
          <w:rFonts w:hint="eastAsia" w:ascii="宋体" w:hAnsi="宋体" w:cs="Batang"/>
          <w:sz w:val="30"/>
          <w:szCs w:val="30"/>
        </w:rPr>
        <w:t>据的代表性。</w:t>
      </w:r>
      <w:r>
        <w:rPr>
          <w:rFonts w:hint="eastAsia" w:ascii="宋体" w:hAnsi="宋体" w:cs="宋体"/>
          <w:sz w:val="30"/>
          <w:szCs w:val="30"/>
        </w:rPr>
        <w:t>样</w:t>
      </w:r>
      <w:r>
        <w:rPr>
          <w:rFonts w:hint="eastAsia" w:ascii="宋体" w:hAnsi="宋体" w:cs="Batang"/>
          <w:sz w:val="30"/>
          <w:szCs w:val="30"/>
        </w:rPr>
        <w:t>本的</w:t>
      </w:r>
      <w:r>
        <w:rPr>
          <w:rFonts w:hint="eastAsia" w:ascii="宋体" w:hAnsi="宋体" w:cs="宋体"/>
          <w:sz w:val="30"/>
          <w:szCs w:val="30"/>
        </w:rPr>
        <w:t>选</w:t>
      </w:r>
      <w:r>
        <w:rPr>
          <w:rFonts w:hint="eastAsia" w:ascii="宋体" w:hAnsi="宋体" w:cs="Batang"/>
          <w:sz w:val="30"/>
          <w:szCs w:val="30"/>
        </w:rPr>
        <w:t>取</w:t>
      </w:r>
      <w:r>
        <w:rPr>
          <w:rFonts w:hint="eastAsia" w:ascii="宋体" w:hAnsi="宋体" w:cs="宋体"/>
          <w:sz w:val="30"/>
          <w:szCs w:val="30"/>
        </w:rPr>
        <w:t>应</w:t>
      </w:r>
      <w:r>
        <w:rPr>
          <w:rFonts w:hint="eastAsia" w:ascii="宋体" w:hAnsi="宋体" w:cs="Batang"/>
          <w:sz w:val="30"/>
          <w:szCs w:val="30"/>
        </w:rPr>
        <w:t>涵盖所有的分</w:t>
      </w:r>
      <w:r>
        <w:rPr>
          <w:rFonts w:hint="eastAsia" w:ascii="宋体" w:hAnsi="宋体" w:cs="宋体"/>
          <w:sz w:val="30"/>
          <w:szCs w:val="30"/>
        </w:rPr>
        <w:t>类数</w:t>
      </w:r>
      <w:r>
        <w:rPr>
          <w:rFonts w:hint="eastAsia" w:ascii="宋体" w:hAnsi="宋体" w:cs="Batang"/>
          <w:sz w:val="30"/>
          <w:szCs w:val="30"/>
        </w:rPr>
        <w:t>据范</w:t>
      </w:r>
      <w:r>
        <w:rPr>
          <w:rFonts w:hint="eastAsia" w:ascii="宋体" w:hAnsi="宋体" w:cs="宋体"/>
          <w:sz w:val="30"/>
          <w:szCs w:val="30"/>
        </w:rPr>
        <w:t>围</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ascii="宋体" w:hAnsi="宋体"/>
          <w:sz w:val="30"/>
          <w:szCs w:val="30"/>
        </w:rPr>
        <w:t xml:space="preserve"> 按照</w:t>
      </w:r>
      <w:r>
        <w:rPr>
          <w:rFonts w:hint="eastAsia" w:ascii="宋体" w:hAnsi="宋体" w:cs="宋体"/>
          <w:sz w:val="30"/>
          <w:szCs w:val="30"/>
        </w:rPr>
        <w:t>国</w:t>
      </w:r>
      <w:r>
        <w:rPr>
          <w:rFonts w:hint="eastAsia" w:ascii="宋体" w:hAnsi="宋体" w:cs="Batang"/>
          <w:sz w:val="30"/>
          <w:szCs w:val="30"/>
        </w:rPr>
        <w:t>家</w:t>
      </w:r>
      <w:r>
        <w:rPr>
          <w:rFonts w:hint="eastAsia" w:ascii="宋体" w:hAnsi="宋体" w:cs="宋体"/>
          <w:sz w:val="30"/>
          <w:szCs w:val="30"/>
        </w:rPr>
        <w:t>统计</w:t>
      </w:r>
      <w:r>
        <w:rPr>
          <w:rFonts w:hint="eastAsia" w:ascii="宋体" w:hAnsi="宋体" w:cs="Batang"/>
          <w:sz w:val="30"/>
          <w:szCs w:val="30"/>
        </w:rPr>
        <w:t>局、</w:t>
      </w:r>
      <w:r>
        <w:rPr>
          <w:rFonts w:hint="eastAsia" w:ascii="宋体" w:hAnsi="宋体" w:cs="宋体"/>
          <w:sz w:val="30"/>
          <w:szCs w:val="30"/>
        </w:rPr>
        <w:t>财</w:t>
      </w:r>
      <w:r>
        <w:rPr>
          <w:rFonts w:hint="eastAsia" w:ascii="宋体" w:hAnsi="宋体" w:cs="Batang"/>
          <w:sz w:val="30"/>
          <w:szCs w:val="30"/>
        </w:rPr>
        <w:t>政部</w:t>
      </w:r>
      <w:r>
        <w:rPr>
          <w:rFonts w:hint="eastAsia" w:ascii="宋体" w:hAnsi="宋体" w:cs="宋体"/>
          <w:sz w:val="30"/>
          <w:szCs w:val="30"/>
        </w:rPr>
        <w:t>关</w:t>
      </w:r>
      <w:r>
        <w:rPr>
          <w:rFonts w:hint="eastAsia" w:ascii="宋体" w:hAnsi="宋体" w:cs="Batang"/>
          <w:sz w:val="30"/>
          <w:szCs w:val="30"/>
        </w:rPr>
        <w:t>于印</w:t>
      </w:r>
      <w:r>
        <w:rPr>
          <w:rFonts w:hint="eastAsia" w:ascii="宋体" w:hAnsi="宋体" w:cs="宋体"/>
          <w:sz w:val="30"/>
          <w:szCs w:val="30"/>
        </w:rPr>
        <w:t>发</w:t>
      </w:r>
      <w:r>
        <w:rPr>
          <w:rFonts w:hint="eastAsia" w:ascii="宋体" w:hAnsi="宋体" w:cs="Batang"/>
          <w:sz w:val="30"/>
          <w:szCs w:val="30"/>
        </w:rPr>
        <w:t>《</w:t>
      </w:r>
      <w:r>
        <w:rPr>
          <w:rFonts w:hint="eastAsia" w:ascii="宋体" w:hAnsi="宋体" w:cs="宋体"/>
          <w:sz w:val="30"/>
          <w:szCs w:val="30"/>
        </w:rPr>
        <w:t>关</w:t>
      </w:r>
      <w:r>
        <w:rPr>
          <w:rFonts w:hint="eastAsia" w:ascii="宋体" w:hAnsi="宋体" w:cs="Batang"/>
          <w:sz w:val="30"/>
          <w:szCs w:val="30"/>
        </w:rPr>
        <w:t>于</w:t>
      </w:r>
      <w:r>
        <w:rPr>
          <w:rFonts w:hint="eastAsia" w:ascii="宋体" w:hAnsi="宋体" w:cs="宋体"/>
          <w:sz w:val="30"/>
          <w:szCs w:val="30"/>
        </w:rPr>
        <w:t>统计</w:t>
      </w:r>
      <w:r>
        <w:rPr>
          <w:rFonts w:hint="eastAsia" w:ascii="宋体" w:hAnsi="宋体" w:cs="Batang"/>
          <w:sz w:val="30"/>
          <w:szCs w:val="30"/>
        </w:rPr>
        <w:t>部</w:t>
      </w:r>
      <w:r>
        <w:rPr>
          <w:rFonts w:hint="eastAsia" w:ascii="宋体" w:hAnsi="宋体" w:cs="宋体"/>
          <w:sz w:val="30"/>
          <w:szCs w:val="30"/>
        </w:rPr>
        <w:t>门</w:t>
      </w:r>
      <w:r>
        <w:rPr>
          <w:rFonts w:hint="eastAsia" w:ascii="宋体" w:hAnsi="宋体" w:cs="Batang"/>
          <w:sz w:val="30"/>
          <w:szCs w:val="30"/>
        </w:rPr>
        <w:t>周期性普</w:t>
      </w:r>
      <w:r>
        <w:rPr>
          <w:rFonts w:hint="eastAsia" w:ascii="宋体" w:hAnsi="宋体" w:cs="宋体"/>
          <w:sz w:val="30"/>
          <w:szCs w:val="30"/>
        </w:rPr>
        <w:t>查</w:t>
      </w:r>
      <w:r>
        <w:rPr>
          <w:rFonts w:hint="eastAsia" w:ascii="宋体" w:hAnsi="宋体" w:cs="Batang"/>
          <w:sz w:val="30"/>
          <w:szCs w:val="30"/>
        </w:rPr>
        <w:t>和大型</w:t>
      </w:r>
      <w:r>
        <w:rPr>
          <w:rFonts w:hint="eastAsia" w:ascii="宋体" w:hAnsi="宋体" w:cs="宋体"/>
          <w:sz w:val="30"/>
          <w:szCs w:val="30"/>
        </w:rPr>
        <w:t>调查经费开</w:t>
      </w:r>
      <w:r>
        <w:rPr>
          <w:rFonts w:hint="eastAsia" w:ascii="宋体" w:hAnsi="宋体" w:cs="Batang"/>
          <w:sz w:val="30"/>
          <w:szCs w:val="30"/>
        </w:rPr>
        <w:t>支</w:t>
      </w:r>
      <w:r>
        <w:rPr>
          <w:rFonts w:hint="eastAsia" w:ascii="宋体" w:hAnsi="宋体" w:cs="宋体"/>
          <w:sz w:val="30"/>
          <w:szCs w:val="30"/>
        </w:rPr>
        <w:t>问题</w:t>
      </w:r>
      <w:r>
        <w:rPr>
          <w:rFonts w:hint="eastAsia" w:ascii="宋体" w:hAnsi="宋体" w:cs="Batang"/>
          <w:sz w:val="30"/>
          <w:szCs w:val="30"/>
        </w:rPr>
        <w:t>的</w:t>
      </w:r>
      <w:r>
        <w:rPr>
          <w:rFonts w:hint="eastAsia" w:ascii="宋体" w:hAnsi="宋体" w:cs="宋体"/>
          <w:sz w:val="30"/>
          <w:szCs w:val="30"/>
        </w:rPr>
        <w:t>暂</w:t>
      </w:r>
      <w:r>
        <w:rPr>
          <w:rFonts w:hint="eastAsia" w:ascii="宋体" w:hAnsi="宋体" w:cs="Batang"/>
          <w:sz w:val="30"/>
          <w:szCs w:val="30"/>
        </w:rPr>
        <w:t>行</w:t>
      </w:r>
      <w:r>
        <w:rPr>
          <w:rFonts w:hint="eastAsia" w:ascii="宋体" w:hAnsi="宋体" w:cs="宋体"/>
          <w:sz w:val="30"/>
          <w:szCs w:val="30"/>
        </w:rPr>
        <w:t>规</w:t>
      </w:r>
      <w:r>
        <w:rPr>
          <w:rFonts w:hint="eastAsia" w:ascii="宋体" w:hAnsi="宋体" w:cs="Batang"/>
          <w:sz w:val="30"/>
          <w:szCs w:val="30"/>
        </w:rPr>
        <w:t>定》，分年度完成普</w:t>
      </w:r>
      <w:r>
        <w:rPr>
          <w:rFonts w:hint="eastAsia" w:ascii="宋体" w:hAnsi="宋体" w:cs="宋体"/>
          <w:sz w:val="30"/>
          <w:szCs w:val="30"/>
        </w:rPr>
        <w:t>查</w:t>
      </w:r>
      <w:r>
        <w:rPr>
          <w:rFonts w:hint="eastAsia" w:ascii="宋体" w:hAnsi="宋体" w:cs="Batang"/>
          <w:sz w:val="30"/>
          <w:szCs w:val="30"/>
        </w:rPr>
        <w:t>工作，确保普</w:t>
      </w:r>
      <w:r>
        <w:rPr>
          <w:rFonts w:hint="eastAsia" w:ascii="宋体" w:hAnsi="宋体" w:cs="宋体"/>
          <w:sz w:val="30"/>
          <w:szCs w:val="30"/>
        </w:rPr>
        <w:t>查</w:t>
      </w:r>
      <w:r>
        <w:rPr>
          <w:rFonts w:hint="eastAsia" w:ascii="宋体" w:hAnsi="宋体" w:cs="Batang"/>
          <w:sz w:val="30"/>
          <w:szCs w:val="30"/>
        </w:rPr>
        <w:t>的</w:t>
      </w:r>
      <w:r>
        <w:rPr>
          <w:rFonts w:hint="eastAsia" w:ascii="宋体" w:hAnsi="宋体" w:cs="宋体"/>
          <w:sz w:val="30"/>
          <w:szCs w:val="30"/>
        </w:rPr>
        <w:t>顺</w:t>
      </w:r>
      <w:r>
        <w:rPr>
          <w:rFonts w:hint="eastAsia" w:ascii="宋体" w:hAnsi="宋体" w:cs="Batang"/>
          <w:sz w:val="30"/>
          <w:szCs w:val="30"/>
        </w:rPr>
        <w:t>利完成。普</w:t>
      </w:r>
      <w:r>
        <w:rPr>
          <w:rFonts w:hint="eastAsia" w:ascii="宋体" w:hAnsi="宋体" w:cs="宋体"/>
          <w:sz w:val="30"/>
          <w:szCs w:val="30"/>
        </w:rPr>
        <w:t>查统计</w:t>
      </w:r>
      <w:r>
        <w:rPr>
          <w:rFonts w:hint="eastAsia" w:ascii="宋体" w:hAnsi="宋体" w:cs="Batang"/>
          <w:sz w:val="30"/>
          <w:szCs w:val="30"/>
        </w:rPr>
        <w:t>完成率，已完成的周期性普</w:t>
      </w:r>
      <w:r>
        <w:rPr>
          <w:rFonts w:hint="eastAsia" w:ascii="宋体" w:hAnsi="宋体" w:cs="宋体"/>
          <w:sz w:val="30"/>
          <w:szCs w:val="30"/>
        </w:rPr>
        <w:t>查</w:t>
      </w:r>
      <w:r>
        <w:rPr>
          <w:rFonts w:hint="eastAsia" w:ascii="宋体" w:hAnsi="宋体" w:cs="Batang"/>
          <w:sz w:val="30"/>
          <w:szCs w:val="30"/>
        </w:rPr>
        <w:t>和大型</w:t>
      </w:r>
      <w:r>
        <w:rPr>
          <w:rFonts w:hint="eastAsia" w:ascii="宋体" w:hAnsi="宋体" w:cs="宋体"/>
          <w:sz w:val="30"/>
          <w:szCs w:val="30"/>
        </w:rPr>
        <w:t>调查</w:t>
      </w:r>
      <w:r>
        <w:rPr>
          <w:rFonts w:hint="eastAsia" w:ascii="宋体" w:hAnsi="宋体" w:cs="Batang"/>
          <w:sz w:val="30"/>
          <w:szCs w:val="30"/>
        </w:rPr>
        <w:t>任</w:t>
      </w:r>
      <w:r>
        <w:rPr>
          <w:rFonts w:hint="eastAsia" w:ascii="宋体" w:hAnsi="宋体" w:cs="宋体"/>
          <w:sz w:val="30"/>
          <w:szCs w:val="30"/>
        </w:rPr>
        <w:t>务数</w:t>
      </w:r>
      <w:r>
        <w:rPr>
          <w:rFonts w:hint="eastAsia" w:ascii="宋体" w:hAnsi="宋体" w:cs="Batang"/>
          <w:sz w:val="30"/>
          <w:szCs w:val="30"/>
        </w:rPr>
        <w:t>占普</w:t>
      </w:r>
      <w:r>
        <w:rPr>
          <w:rFonts w:hint="eastAsia" w:ascii="宋体" w:hAnsi="宋体" w:cs="宋体"/>
          <w:sz w:val="30"/>
          <w:szCs w:val="30"/>
        </w:rPr>
        <w:t>查统计</w:t>
      </w:r>
      <w:r>
        <w:rPr>
          <w:rFonts w:hint="eastAsia" w:ascii="宋体" w:hAnsi="宋体" w:cs="Batang"/>
          <w:sz w:val="30"/>
          <w:szCs w:val="30"/>
        </w:rPr>
        <w:t>任</w:t>
      </w:r>
      <w:r>
        <w:rPr>
          <w:rFonts w:hint="eastAsia" w:ascii="宋体" w:hAnsi="宋体" w:cs="宋体"/>
          <w:sz w:val="30"/>
          <w:szCs w:val="30"/>
        </w:rPr>
        <w:t>务总数</w:t>
      </w:r>
      <w:r>
        <w:rPr>
          <w:rFonts w:hint="eastAsia" w:ascii="宋体" w:hAnsi="宋体" w:cs="Batang"/>
          <w:sz w:val="30"/>
          <w:szCs w:val="30"/>
        </w:rPr>
        <w:t>的比率。</w:t>
      </w:r>
    </w:p>
    <w:p>
      <w:pPr>
        <w:spacing w:line="500" w:lineRule="exact"/>
        <w:ind w:firstLine="600" w:firstLineChars="200"/>
        <w:jc w:val="left"/>
        <w:rPr>
          <w:rFonts w:ascii="宋体" w:hAnsi="宋体"/>
          <w:sz w:val="30"/>
          <w:szCs w:val="30"/>
        </w:rPr>
      </w:pPr>
      <w:r>
        <w:rPr>
          <w:rFonts w:ascii="宋体" w:hAnsi="宋体"/>
          <w:sz w:val="30"/>
          <w:szCs w:val="30"/>
        </w:rPr>
        <w:t xml:space="preserve"> 按照</w:t>
      </w:r>
      <w:r>
        <w:rPr>
          <w:rFonts w:hint="eastAsia" w:ascii="宋体" w:hAnsi="宋体" w:cs="宋体"/>
          <w:sz w:val="30"/>
          <w:szCs w:val="30"/>
        </w:rPr>
        <w:t>国</w:t>
      </w:r>
      <w:r>
        <w:rPr>
          <w:rFonts w:hint="eastAsia" w:ascii="宋体" w:hAnsi="宋体" w:cs="Batang"/>
          <w:sz w:val="30"/>
          <w:szCs w:val="30"/>
        </w:rPr>
        <w:t>家</w:t>
      </w:r>
      <w:r>
        <w:rPr>
          <w:rFonts w:hint="eastAsia" w:ascii="宋体" w:hAnsi="宋体" w:cs="宋体"/>
          <w:sz w:val="30"/>
          <w:szCs w:val="30"/>
        </w:rPr>
        <w:t>统计</w:t>
      </w:r>
      <w:r>
        <w:rPr>
          <w:rFonts w:hint="eastAsia" w:ascii="宋体" w:hAnsi="宋体" w:cs="Batang"/>
          <w:sz w:val="30"/>
          <w:szCs w:val="30"/>
        </w:rPr>
        <w:t>局、</w:t>
      </w:r>
      <w:r>
        <w:rPr>
          <w:rFonts w:hint="eastAsia" w:ascii="宋体" w:hAnsi="宋体" w:cs="宋体"/>
          <w:sz w:val="30"/>
          <w:szCs w:val="30"/>
        </w:rPr>
        <w:t>财</w:t>
      </w:r>
      <w:r>
        <w:rPr>
          <w:rFonts w:hint="eastAsia" w:ascii="宋体" w:hAnsi="宋体" w:cs="Batang"/>
          <w:sz w:val="30"/>
          <w:szCs w:val="30"/>
        </w:rPr>
        <w:t>政部</w:t>
      </w:r>
      <w:r>
        <w:rPr>
          <w:rFonts w:hint="eastAsia" w:ascii="宋体" w:hAnsi="宋体" w:cs="宋体"/>
          <w:sz w:val="30"/>
          <w:szCs w:val="30"/>
        </w:rPr>
        <w:t>关</w:t>
      </w:r>
      <w:r>
        <w:rPr>
          <w:rFonts w:hint="eastAsia" w:ascii="宋体" w:hAnsi="宋体" w:cs="Batang"/>
          <w:sz w:val="30"/>
          <w:szCs w:val="30"/>
        </w:rPr>
        <w:t>于印</w:t>
      </w:r>
      <w:r>
        <w:rPr>
          <w:rFonts w:hint="eastAsia" w:ascii="宋体" w:hAnsi="宋体" w:cs="宋体"/>
          <w:sz w:val="30"/>
          <w:szCs w:val="30"/>
        </w:rPr>
        <w:t>发</w:t>
      </w:r>
      <w:r>
        <w:rPr>
          <w:rFonts w:hint="eastAsia" w:ascii="宋体" w:hAnsi="宋体" w:cs="Batang"/>
          <w:sz w:val="30"/>
          <w:szCs w:val="30"/>
        </w:rPr>
        <w:t>《</w:t>
      </w:r>
      <w:r>
        <w:rPr>
          <w:rFonts w:hint="eastAsia" w:ascii="宋体" w:hAnsi="宋体" w:cs="宋体"/>
          <w:sz w:val="30"/>
          <w:szCs w:val="30"/>
        </w:rPr>
        <w:t>关</w:t>
      </w:r>
      <w:r>
        <w:rPr>
          <w:rFonts w:hint="eastAsia" w:ascii="宋体" w:hAnsi="宋体" w:cs="Batang"/>
          <w:sz w:val="30"/>
          <w:szCs w:val="30"/>
        </w:rPr>
        <w:t>于</w:t>
      </w:r>
      <w:r>
        <w:rPr>
          <w:rFonts w:hint="eastAsia" w:ascii="宋体" w:hAnsi="宋体" w:cs="宋体"/>
          <w:sz w:val="30"/>
          <w:szCs w:val="30"/>
        </w:rPr>
        <w:t>统计</w:t>
      </w:r>
      <w:r>
        <w:rPr>
          <w:rFonts w:hint="eastAsia" w:ascii="宋体" w:hAnsi="宋体" w:cs="Batang"/>
          <w:sz w:val="30"/>
          <w:szCs w:val="30"/>
        </w:rPr>
        <w:t>部</w:t>
      </w:r>
      <w:r>
        <w:rPr>
          <w:rFonts w:hint="eastAsia" w:ascii="宋体" w:hAnsi="宋体" w:cs="宋体"/>
          <w:sz w:val="30"/>
          <w:szCs w:val="30"/>
        </w:rPr>
        <w:t>门</w:t>
      </w:r>
      <w:r>
        <w:rPr>
          <w:rFonts w:hint="eastAsia" w:ascii="宋体" w:hAnsi="宋体" w:cs="Batang"/>
          <w:sz w:val="30"/>
          <w:szCs w:val="30"/>
        </w:rPr>
        <w:t>周期性普</w:t>
      </w:r>
      <w:r>
        <w:rPr>
          <w:rFonts w:hint="eastAsia" w:ascii="宋体" w:hAnsi="宋体" w:cs="宋体"/>
          <w:sz w:val="30"/>
          <w:szCs w:val="30"/>
        </w:rPr>
        <w:t>查</w:t>
      </w:r>
      <w:r>
        <w:rPr>
          <w:rFonts w:hint="eastAsia" w:ascii="宋体" w:hAnsi="宋体" w:cs="Batang"/>
          <w:sz w:val="30"/>
          <w:szCs w:val="30"/>
        </w:rPr>
        <w:t>和大型</w:t>
      </w:r>
      <w:r>
        <w:rPr>
          <w:rFonts w:hint="eastAsia" w:ascii="宋体" w:hAnsi="宋体" w:cs="宋体"/>
          <w:sz w:val="30"/>
          <w:szCs w:val="30"/>
        </w:rPr>
        <w:t>调查经费开</w:t>
      </w:r>
      <w:r>
        <w:rPr>
          <w:rFonts w:hint="eastAsia" w:ascii="宋体" w:hAnsi="宋体" w:cs="Batang"/>
          <w:sz w:val="30"/>
          <w:szCs w:val="30"/>
        </w:rPr>
        <w:t>支</w:t>
      </w:r>
      <w:r>
        <w:rPr>
          <w:rFonts w:hint="eastAsia" w:ascii="宋体" w:hAnsi="宋体" w:cs="宋体"/>
          <w:sz w:val="30"/>
          <w:szCs w:val="30"/>
        </w:rPr>
        <w:t>问题</w:t>
      </w:r>
      <w:r>
        <w:rPr>
          <w:rFonts w:hint="eastAsia" w:ascii="宋体" w:hAnsi="宋体" w:cs="Batang"/>
          <w:sz w:val="30"/>
          <w:szCs w:val="30"/>
        </w:rPr>
        <w:t>的</w:t>
      </w:r>
      <w:r>
        <w:rPr>
          <w:rFonts w:hint="eastAsia" w:ascii="宋体" w:hAnsi="宋体" w:cs="宋体"/>
          <w:sz w:val="30"/>
          <w:szCs w:val="30"/>
        </w:rPr>
        <w:t>暂</w:t>
      </w:r>
      <w:r>
        <w:rPr>
          <w:rFonts w:hint="eastAsia" w:ascii="宋体" w:hAnsi="宋体" w:cs="Batang"/>
          <w:sz w:val="30"/>
          <w:szCs w:val="30"/>
        </w:rPr>
        <w:t>行</w:t>
      </w:r>
      <w:r>
        <w:rPr>
          <w:rFonts w:hint="eastAsia" w:ascii="宋体" w:hAnsi="宋体" w:cs="宋体"/>
          <w:sz w:val="30"/>
          <w:szCs w:val="30"/>
        </w:rPr>
        <w:t>规</w:t>
      </w:r>
      <w:r>
        <w:rPr>
          <w:rFonts w:hint="eastAsia" w:ascii="宋体" w:hAnsi="宋体" w:cs="Batang"/>
          <w:sz w:val="30"/>
          <w:szCs w:val="30"/>
        </w:rPr>
        <w:t>定》，分年度完成普</w:t>
      </w:r>
      <w:r>
        <w:rPr>
          <w:rFonts w:hint="eastAsia" w:ascii="宋体" w:hAnsi="宋体" w:cs="宋体"/>
          <w:sz w:val="30"/>
          <w:szCs w:val="30"/>
        </w:rPr>
        <w:t>查</w:t>
      </w:r>
      <w:r>
        <w:rPr>
          <w:rFonts w:hint="eastAsia" w:ascii="宋体" w:hAnsi="宋体" w:cs="Batang"/>
          <w:sz w:val="30"/>
          <w:szCs w:val="30"/>
        </w:rPr>
        <w:t>工作，确保普</w:t>
      </w:r>
      <w:r>
        <w:rPr>
          <w:rFonts w:hint="eastAsia" w:ascii="宋体" w:hAnsi="宋体" w:cs="宋体"/>
          <w:sz w:val="30"/>
          <w:szCs w:val="30"/>
        </w:rPr>
        <w:t>查</w:t>
      </w:r>
      <w:r>
        <w:rPr>
          <w:rFonts w:hint="eastAsia" w:ascii="宋体" w:hAnsi="宋体" w:cs="Batang"/>
          <w:sz w:val="30"/>
          <w:szCs w:val="30"/>
        </w:rPr>
        <w:t>的</w:t>
      </w:r>
      <w:r>
        <w:rPr>
          <w:rFonts w:hint="eastAsia" w:ascii="宋体" w:hAnsi="宋体" w:cs="宋体"/>
          <w:sz w:val="30"/>
          <w:szCs w:val="30"/>
        </w:rPr>
        <w:t>顺</w:t>
      </w:r>
      <w:r>
        <w:rPr>
          <w:rFonts w:hint="eastAsia" w:ascii="宋体" w:hAnsi="宋体" w:cs="Batang"/>
          <w:sz w:val="30"/>
          <w:szCs w:val="30"/>
        </w:rPr>
        <w:t>利完成。</w:t>
      </w:r>
      <w:r>
        <w:rPr>
          <w:rFonts w:hint="eastAsia" w:ascii="宋体" w:hAnsi="宋体" w:cs="宋体"/>
          <w:sz w:val="30"/>
          <w:szCs w:val="30"/>
        </w:rPr>
        <w:t>业务</w:t>
      </w:r>
      <w:r>
        <w:rPr>
          <w:rFonts w:hint="eastAsia" w:ascii="宋体" w:hAnsi="宋体" w:cs="Batang"/>
          <w:sz w:val="30"/>
          <w:szCs w:val="30"/>
        </w:rPr>
        <w:t>培</w:t>
      </w:r>
      <w:r>
        <w:rPr>
          <w:rFonts w:hint="eastAsia" w:ascii="宋体" w:hAnsi="宋体" w:cs="宋体"/>
          <w:sz w:val="30"/>
          <w:szCs w:val="30"/>
        </w:rPr>
        <w:t>训</w:t>
      </w:r>
      <w:r>
        <w:rPr>
          <w:rFonts w:hint="eastAsia" w:ascii="宋体" w:hAnsi="宋体" w:cs="Batang"/>
          <w:sz w:val="30"/>
          <w:szCs w:val="30"/>
        </w:rPr>
        <w:t>覆盖率，年</w:t>
      </w:r>
      <w:r>
        <w:rPr>
          <w:rFonts w:hint="eastAsia" w:ascii="宋体" w:hAnsi="宋体" w:cs="宋体"/>
          <w:sz w:val="30"/>
          <w:szCs w:val="30"/>
        </w:rPr>
        <w:t>内</w:t>
      </w:r>
      <w:r>
        <w:rPr>
          <w:rFonts w:hint="eastAsia" w:ascii="宋体" w:hAnsi="宋体" w:cs="Batang"/>
          <w:sz w:val="30"/>
          <w:szCs w:val="30"/>
        </w:rPr>
        <w:t>培</w:t>
      </w:r>
      <w:r>
        <w:rPr>
          <w:rFonts w:hint="eastAsia" w:ascii="宋体" w:hAnsi="宋体" w:cs="宋体"/>
          <w:sz w:val="30"/>
          <w:szCs w:val="30"/>
        </w:rPr>
        <w:t>训调查员</w:t>
      </w:r>
      <w:r>
        <w:rPr>
          <w:rFonts w:hint="eastAsia" w:ascii="宋体" w:hAnsi="宋体" w:cs="Batang"/>
          <w:sz w:val="30"/>
          <w:szCs w:val="30"/>
        </w:rPr>
        <w:t>占所有</w:t>
      </w:r>
      <w:r>
        <w:rPr>
          <w:rFonts w:hint="eastAsia" w:ascii="宋体" w:hAnsi="宋体" w:cs="宋体"/>
          <w:sz w:val="30"/>
          <w:szCs w:val="30"/>
        </w:rPr>
        <w:t>调查员</w:t>
      </w:r>
      <w:r>
        <w:rPr>
          <w:rFonts w:hint="eastAsia" w:ascii="宋体" w:hAnsi="宋体" w:cs="Batang"/>
          <w:sz w:val="30"/>
          <w:szCs w:val="30"/>
        </w:rPr>
        <w:t>的比重。</w:t>
      </w:r>
    </w:p>
    <w:p>
      <w:pPr>
        <w:spacing w:line="500" w:lineRule="exact"/>
        <w:ind w:firstLine="600" w:firstLineChars="200"/>
        <w:jc w:val="left"/>
        <w:rPr>
          <w:rFonts w:ascii="宋体" w:hAnsi="宋体"/>
          <w:sz w:val="30"/>
          <w:szCs w:val="30"/>
        </w:rPr>
      </w:pPr>
      <w:r>
        <w:rPr>
          <w:rFonts w:hint="eastAsia" w:ascii="宋体" w:hAnsi="宋体"/>
          <w:sz w:val="30"/>
          <w:szCs w:val="30"/>
        </w:rPr>
        <w:t>2</w:t>
      </w:r>
      <w:r>
        <w:rPr>
          <w:rFonts w:ascii="宋体" w:hAnsi="宋体"/>
          <w:sz w:val="30"/>
          <w:szCs w:val="30"/>
        </w:rPr>
        <w:t>、</w:t>
      </w:r>
      <w:r>
        <w:rPr>
          <w:rFonts w:hint="eastAsia" w:ascii="宋体" w:hAnsi="宋体" w:cs="宋体"/>
          <w:sz w:val="30"/>
          <w:szCs w:val="30"/>
        </w:rPr>
        <w:t>专项统计调查</w:t>
      </w:r>
    </w:p>
    <w:p>
      <w:pPr>
        <w:spacing w:line="500" w:lineRule="exact"/>
        <w:ind w:firstLine="600" w:firstLineChars="200"/>
        <w:jc w:val="left"/>
        <w:rPr>
          <w:rFonts w:ascii="宋体" w:hAnsi="宋体"/>
          <w:sz w:val="30"/>
          <w:szCs w:val="30"/>
        </w:rPr>
      </w:pPr>
      <w:r>
        <w:rPr>
          <w:rFonts w:ascii="宋体" w:hAnsi="宋体"/>
          <w:sz w:val="30"/>
          <w:szCs w:val="30"/>
        </w:rPr>
        <w:t>根据省、市政府有</w:t>
      </w:r>
      <w:r>
        <w:rPr>
          <w:rFonts w:hint="eastAsia" w:ascii="宋体" w:hAnsi="宋体" w:cs="宋体"/>
          <w:sz w:val="30"/>
          <w:szCs w:val="30"/>
        </w:rPr>
        <w:t>关</w:t>
      </w:r>
      <w:r>
        <w:rPr>
          <w:rFonts w:hint="eastAsia" w:ascii="宋体" w:hAnsi="宋体" w:cs="Batang"/>
          <w:sz w:val="30"/>
          <w:szCs w:val="30"/>
        </w:rPr>
        <w:t>文件要求，</w:t>
      </w:r>
      <w:r>
        <w:rPr>
          <w:rFonts w:hint="eastAsia" w:ascii="宋体" w:hAnsi="宋体" w:cs="宋体"/>
          <w:sz w:val="30"/>
          <w:szCs w:val="30"/>
        </w:rPr>
        <w:t>组织实</w:t>
      </w:r>
      <w:r>
        <w:rPr>
          <w:rFonts w:hint="eastAsia" w:ascii="宋体" w:hAnsi="宋体" w:cs="Batang"/>
          <w:sz w:val="30"/>
          <w:szCs w:val="30"/>
        </w:rPr>
        <w:t>施涉及相</w:t>
      </w:r>
      <w:r>
        <w:rPr>
          <w:rFonts w:hint="eastAsia" w:ascii="宋体" w:hAnsi="宋体" w:cs="宋体"/>
          <w:sz w:val="30"/>
          <w:szCs w:val="30"/>
        </w:rPr>
        <w:t>关</w:t>
      </w:r>
      <w:r>
        <w:rPr>
          <w:rFonts w:hint="eastAsia" w:ascii="宋体" w:hAnsi="宋体" w:cs="Batang"/>
          <w:sz w:val="30"/>
          <w:szCs w:val="30"/>
        </w:rPr>
        <w:t>行</w:t>
      </w:r>
      <w:r>
        <w:rPr>
          <w:rFonts w:hint="eastAsia" w:ascii="宋体" w:hAnsi="宋体" w:cs="宋体"/>
          <w:sz w:val="30"/>
          <w:szCs w:val="30"/>
        </w:rPr>
        <w:t>业数</w:t>
      </w:r>
      <w:r>
        <w:rPr>
          <w:rFonts w:hint="eastAsia" w:ascii="宋体" w:hAnsi="宋体" w:cs="Batang"/>
          <w:sz w:val="30"/>
          <w:szCs w:val="30"/>
        </w:rPr>
        <w:t>据的</w:t>
      </w:r>
      <w:r>
        <w:rPr>
          <w:rFonts w:hint="eastAsia" w:ascii="宋体" w:hAnsi="宋体" w:cs="宋体"/>
          <w:sz w:val="30"/>
          <w:szCs w:val="30"/>
        </w:rPr>
        <w:t>专项统计调查</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hint="eastAsia" w:ascii="宋体" w:hAnsi="宋体" w:cs="宋体"/>
          <w:sz w:val="30"/>
          <w:szCs w:val="30"/>
        </w:rPr>
        <w:t>组织开</w:t>
      </w:r>
      <w:r>
        <w:rPr>
          <w:rFonts w:hint="eastAsia" w:ascii="宋体" w:hAnsi="宋体" w:cs="Batang"/>
          <w:sz w:val="30"/>
          <w:szCs w:val="30"/>
        </w:rPr>
        <w:t>展</w:t>
      </w:r>
      <w:r>
        <w:rPr>
          <w:rFonts w:hint="eastAsia" w:ascii="宋体" w:hAnsi="宋体" w:cs="宋体"/>
          <w:sz w:val="30"/>
          <w:szCs w:val="30"/>
        </w:rPr>
        <w:t>专项统计调查</w:t>
      </w:r>
      <w:r>
        <w:rPr>
          <w:rFonts w:hint="eastAsia" w:ascii="宋体" w:hAnsi="宋体" w:cs="Batang"/>
          <w:sz w:val="30"/>
          <w:szCs w:val="30"/>
        </w:rPr>
        <w:t>工作，了解基</w:t>
      </w:r>
      <w:r>
        <w:rPr>
          <w:rFonts w:hint="eastAsia" w:ascii="宋体" w:hAnsi="宋体" w:cs="宋体"/>
          <w:sz w:val="30"/>
          <w:szCs w:val="30"/>
        </w:rPr>
        <w:t>层</w:t>
      </w:r>
      <w:r>
        <w:rPr>
          <w:rFonts w:hint="eastAsia" w:ascii="宋体" w:hAnsi="宋体" w:cs="Batang"/>
          <w:sz w:val="30"/>
          <w:szCs w:val="30"/>
        </w:rPr>
        <w:t>情</w:t>
      </w:r>
      <w:r>
        <w:rPr>
          <w:rFonts w:hint="eastAsia" w:ascii="宋体" w:hAnsi="宋体" w:cs="宋体"/>
          <w:sz w:val="30"/>
          <w:szCs w:val="30"/>
        </w:rPr>
        <w:t>况</w:t>
      </w:r>
      <w:r>
        <w:rPr>
          <w:rFonts w:hint="eastAsia" w:ascii="宋体" w:hAnsi="宋体" w:cs="Batang"/>
          <w:sz w:val="30"/>
          <w:szCs w:val="30"/>
        </w:rPr>
        <w:t>和</w:t>
      </w:r>
      <w:r>
        <w:rPr>
          <w:rFonts w:hint="eastAsia" w:ascii="宋体" w:hAnsi="宋体" w:cs="宋体"/>
          <w:sz w:val="30"/>
          <w:szCs w:val="30"/>
        </w:rPr>
        <w:t>动态</w:t>
      </w:r>
      <w:r>
        <w:rPr>
          <w:rFonts w:hint="eastAsia" w:ascii="宋体" w:hAnsi="宋体" w:cs="Batang"/>
          <w:sz w:val="30"/>
          <w:szCs w:val="30"/>
        </w:rPr>
        <w:t>提供</w:t>
      </w:r>
      <w:r>
        <w:rPr>
          <w:rFonts w:hint="eastAsia" w:ascii="宋体" w:hAnsi="宋体" w:cs="宋体"/>
          <w:sz w:val="30"/>
          <w:szCs w:val="30"/>
        </w:rPr>
        <w:t>统计</w:t>
      </w:r>
      <w:r>
        <w:rPr>
          <w:rFonts w:hint="eastAsia" w:ascii="宋体" w:hAnsi="宋体" w:cs="Batang"/>
          <w:sz w:val="30"/>
          <w:szCs w:val="30"/>
        </w:rPr>
        <w:t>信息和咨</w:t>
      </w:r>
      <w:r>
        <w:rPr>
          <w:rFonts w:hint="eastAsia" w:ascii="宋体" w:hAnsi="宋体" w:cs="宋体"/>
          <w:sz w:val="30"/>
          <w:szCs w:val="30"/>
        </w:rPr>
        <w:t>询</w:t>
      </w:r>
      <w:r>
        <w:rPr>
          <w:rFonts w:hint="eastAsia" w:ascii="宋体" w:hAnsi="宋体" w:cs="Batang"/>
          <w:sz w:val="30"/>
          <w:szCs w:val="30"/>
        </w:rPr>
        <w:t>建</w:t>
      </w:r>
      <w:r>
        <w:rPr>
          <w:rFonts w:hint="eastAsia" w:ascii="宋体" w:hAnsi="宋体" w:cs="宋体"/>
          <w:sz w:val="30"/>
          <w:szCs w:val="30"/>
        </w:rPr>
        <w:t>议</w:t>
      </w:r>
      <w:r>
        <w:rPr>
          <w:rFonts w:hint="eastAsia" w:ascii="宋体" w:hAnsi="宋体" w:cs="Batang"/>
          <w:sz w:val="30"/>
          <w:szCs w:val="30"/>
        </w:rPr>
        <w:t>。</w:t>
      </w:r>
      <w:r>
        <w:rPr>
          <w:rFonts w:hint="eastAsia" w:ascii="宋体" w:hAnsi="宋体" w:cs="宋体"/>
          <w:sz w:val="30"/>
          <w:szCs w:val="30"/>
        </w:rPr>
        <w:t>调查对</w:t>
      </w:r>
      <w:r>
        <w:rPr>
          <w:rFonts w:hint="eastAsia" w:ascii="宋体" w:hAnsi="宋体" w:cs="Batang"/>
          <w:sz w:val="30"/>
          <w:szCs w:val="30"/>
        </w:rPr>
        <w:t>象覆盖率，</w:t>
      </w:r>
      <w:r>
        <w:rPr>
          <w:rFonts w:hint="eastAsia" w:ascii="宋体" w:hAnsi="宋体" w:cs="宋体"/>
          <w:sz w:val="30"/>
          <w:szCs w:val="30"/>
        </w:rPr>
        <w:t>调查样</w:t>
      </w:r>
      <w:r>
        <w:rPr>
          <w:rFonts w:hint="eastAsia" w:ascii="宋体" w:hAnsi="宋体" w:cs="Batang"/>
          <w:sz w:val="30"/>
          <w:szCs w:val="30"/>
        </w:rPr>
        <w:t>本</w:t>
      </w:r>
      <w:r>
        <w:rPr>
          <w:rFonts w:hint="eastAsia" w:ascii="宋体" w:hAnsi="宋体" w:cs="宋体"/>
          <w:sz w:val="30"/>
          <w:szCs w:val="30"/>
        </w:rPr>
        <w:t>数</w:t>
      </w:r>
      <w:r>
        <w:rPr>
          <w:rFonts w:hint="eastAsia" w:ascii="宋体" w:hAnsi="宋体" w:cs="Batang"/>
          <w:sz w:val="30"/>
          <w:szCs w:val="30"/>
        </w:rPr>
        <w:t>据的代表性。</w:t>
      </w:r>
      <w:r>
        <w:rPr>
          <w:rFonts w:hint="eastAsia" w:ascii="宋体" w:hAnsi="宋体" w:cs="宋体"/>
          <w:sz w:val="30"/>
          <w:szCs w:val="30"/>
        </w:rPr>
        <w:t>样</w:t>
      </w:r>
      <w:r>
        <w:rPr>
          <w:rFonts w:hint="eastAsia" w:ascii="宋体" w:hAnsi="宋体" w:cs="Batang"/>
          <w:sz w:val="30"/>
          <w:szCs w:val="30"/>
        </w:rPr>
        <w:t>本的</w:t>
      </w:r>
      <w:r>
        <w:rPr>
          <w:rFonts w:hint="eastAsia" w:ascii="宋体" w:hAnsi="宋体" w:cs="宋体"/>
          <w:sz w:val="30"/>
          <w:szCs w:val="30"/>
        </w:rPr>
        <w:t>选</w:t>
      </w:r>
      <w:r>
        <w:rPr>
          <w:rFonts w:hint="eastAsia" w:ascii="宋体" w:hAnsi="宋体" w:cs="Batang"/>
          <w:sz w:val="30"/>
          <w:szCs w:val="30"/>
        </w:rPr>
        <w:t>取</w:t>
      </w:r>
      <w:r>
        <w:rPr>
          <w:rFonts w:hint="eastAsia" w:ascii="宋体" w:hAnsi="宋体" w:cs="宋体"/>
          <w:sz w:val="30"/>
          <w:szCs w:val="30"/>
        </w:rPr>
        <w:t>应</w:t>
      </w:r>
      <w:r>
        <w:rPr>
          <w:rFonts w:hint="eastAsia" w:ascii="宋体" w:hAnsi="宋体" w:cs="Batang"/>
          <w:sz w:val="30"/>
          <w:szCs w:val="30"/>
        </w:rPr>
        <w:t>涵盖所有的分</w:t>
      </w:r>
      <w:r>
        <w:rPr>
          <w:rFonts w:hint="eastAsia" w:ascii="宋体" w:hAnsi="宋体" w:cs="宋体"/>
          <w:sz w:val="30"/>
          <w:szCs w:val="30"/>
        </w:rPr>
        <w:t>类数</w:t>
      </w:r>
      <w:r>
        <w:rPr>
          <w:rFonts w:hint="eastAsia" w:ascii="宋体" w:hAnsi="宋体" w:cs="Batang"/>
          <w:sz w:val="30"/>
          <w:szCs w:val="30"/>
        </w:rPr>
        <w:t>据范</w:t>
      </w:r>
      <w:r>
        <w:rPr>
          <w:rFonts w:hint="eastAsia" w:ascii="宋体" w:hAnsi="宋体" w:cs="宋体"/>
          <w:sz w:val="30"/>
          <w:szCs w:val="30"/>
        </w:rPr>
        <w:t>围</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hint="eastAsia" w:ascii="宋体" w:hAnsi="宋体" w:cs="宋体"/>
          <w:sz w:val="30"/>
          <w:szCs w:val="30"/>
        </w:rPr>
        <w:t>组织开</w:t>
      </w:r>
      <w:r>
        <w:rPr>
          <w:rFonts w:hint="eastAsia" w:ascii="宋体" w:hAnsi="宋体" w:cs="Batang"/>
          <w:sz w:val="30"/>
          <w:szCs w:val="30"/>
        </w:rPr>
        <w:t>展</w:t>
      </w:r>
      <w:r>
        <w:rPr>
          <w:rFonts w:hint="eastAsia" w:ascii="宋体" w:hAnsi="宋体" w:cs="宋体"/>
          <w:sz w:val="30"/>
          <w:szCs w:val="30"/>
        </w:rPr>
        <w:t>专项统计调查</w:t>
      </w:r>
      <w:r>
        <w:rPr>
          <w:rFonts w:hint="eastAsia" w:ascii="宋体" w:hAnsi="宋体" w:cs="Batang"/>
          <w:sz w:val="30"/>
          <w:szCs w:val="30"/>
        </w:rPr>
        <w:t>工作，了解基</w:t>
      </w:r>
      <w:r>
        <w:rPr>
          <w:rFonts w:hint="eastAsia" w:ascii="宋体" w:hAnsi="宋体" w:cs="宋体"/>
          <w:sz w:val="30"/>
          <w:szCs w:val="30"/>
        </w:rPr>
        <w:t>层</w:t>
      </w:r>
      <w:r>
        <w:rPr>
          <w:rFonts w:hint="eastAsia" w:ascii="宋体" w:hAnsi="宋体" w:cs="Batang"/>
          <w:sz w:val="30"/>
          <w:szCs w:val="30"/>
        </w:rPr>
        <w:t>情</w:t>
      </w:r>
      <w:r>
        <w:rPr>
          <w:rFonts w:hint="eastAsia" w:ascii="宋体" w:hAnsi="宋体" w:cs="宋体"/>
          <w:sz w:val="30"/>
          <w:szCs w:val="30"/>
        </w:rPr>
        <w:t>况</w:t>
      </w:r>
      <w:r>
        <w:rPr>
          <w:rFonts w:hint="eastAsia" w:ascii="宋体" w:hAnsi="宋体" w:cs="Batang"/>
          <w:sz w:val="30"/>
          <w:szCs w:val="30"/>
        </w:rPr>
        <w:t>和</w:t>
      </w:r>
      <w:r>
        <w:rPr>
          <w:rFonts w:hint="eastAsia" w:ascii="宋体" w:hAnsi="宋体" w:cs="宋体"/>
          <w:sz w:val="30"/>
          <w:szCs w:val="30"/>
        </w:rPr>
        <w:t>动态</w:t>
      </w:r>
      <w:r>
        <w:rPr>
          <w:rFonts w:hint="eastAsia" w:ascii="宋体" w:hAnsi="宋体" w:cs="Batang"/>
          <w:sz w:val="30"/>
          <w:szCs w:val="30"/>
        </w:rPr>
        <w:t>提供</w:t>
      </w:r>
      <w:r>
        <w:rPr>
          <w:rFonts w:hint="eastAsia" w:ascii="宋体" w:hAnsi="宋体" w:cs="宋体"/>
          <w:sz w:val="30"/>
          <w:szCs w:val="30"/>
        </w:rPr>
        <w:t>统计</w:t>
      </w:r>
      <w:r>
        <w:rPr>
          <w:rFonts w:hint="eastAsia" w:ascii="宋体" w:hAnsi="宋体" w:cs="Batang"/>
          <w:sz w:val="30"/>
          <w:szCs w:val="30"/>
        </w:rPr>
        <w:t>信息和咨</w:t>
      </w:r>
      <w:r>
        <w:rPr>
          <w:rFonts w:hint="eastAsia" w:ascii="宋体" w:hAnsi="宋体" w:cs="宋体"/>
          <w:sz w:val="30"/>
          <w:szCs w:val="30"/>
        </w:rPr>
        <w:t>询</w:t>
      </w:r>
      <w:r>
        <w:rPr>
          <w:rFonts w:hint="eastAsia" w:ascii="宋体" w:hAnsi="宋体" w:cs="Batang"/>
          <w:sz w:val="30"/>
          <w:szCs w:val="30"/>
        </w:rPr>
        <w:t>建</w:t>
      </w:r>
      <w:r>
        <w:rPr>
          <w:rFonts w:hint="eastAsia" w:ascii="宋体" w:hAnsi="宋体" w:cs="宋体"/>
          <w:sz w:val="30"/>
          <w:szCs w:val="30"/>
        </w:rPr>
        <w:t>议</w:t>
      </w:r>
      <w:r>
        <w:rPr>
          <w:rFonts w:hint="eastAsia" w:ascii="宋体" w:hAnsi="宋体" w:cs="Batang"/>
          <w:sz w:val="30"/>
          <w:szCs w:val="30"/>
        </w:rPr>
        <w:t>。</w:t>
      </w:r>
      <w:r>
        <w:rPr>
          <w:rFonts w:hint="eastAsia" w:ascii="宋体" w:hAnsi="宋体" w:cs="宋体"/>
          <w:sz w:val="30"/>
          <w:szCs w:val="30"/>
        </w:rPr>
        <w:t>业务</w:t>
      </w:r>
      <w:r>
        <w:rPr>
          <w:rFonts w:hint="eastAsia" w:ascii="宋体" w:hAnsi="宋体" w:cs="Batang"/>
          <w:sz w:val="30"/>
          <w:szCs w:val="30"/>
        </w:rPr>
        <w:t>培</w:t>
      </w:r>
      <w:r>
        <w:rPr>
          <w:rFonts w:hint="eastAsia" w:ascii="宋体" w:hAnsi="宋体" w:cs="宋体"/>
          <w:sz w:val="30"/>
          <w:szCs w:val="30"/>
        </w:rPr>
        <w:t>训</w:t>
      </w:r>
      <w:r>
        <w:rPr>
          <w:rFonts w:hint="eastAsia" w:ascii="宋体" w:hAnsi="宋体" w:cs="Batang"/>
          <w:sz w:val="30"/>
          <w:szCs w:val="30"/>
        </w:rPr>
        <w:t>覆盖率，年</w:t>
      </w:r>
      <w:r>
        <w:rPr>
          <w:rFonts w:hint="eastAsia" w:ascii="宋体" w:hAnsi="宋体" w:cs="宋体"/>
          <w:sz w:val="30"/>
          <w:szCs w:val="30"/>
        </w:rPr>
        <w:t>内</w:t>
      </w:r>
      <w:r>
        <w:rPr>
          <w:rFonts w:hint="eastAsia" w:ascii="宋体" w:hAnsi="宋体" w:cs="Batang"/>
          <w:sz w:val="30"/>
          <w:szCs w:val="30"/>
        </w:rPr>
        <w:t>培</w:t>
      </w:r>
      <w:r>
        <w:rPr>
          <w:rFonts w:hint="eastAsia" w:ascii="宋体" w:hAnsi="宋体" w:cs="宋体"/>
          <w:sz w:val="30"/>
          <w:szCs w:val="30"/>
        </w:rPr>
        <w:t>训调查</w:t>
      </w:r>
      <w:r>
        <w:rPr>
          <w:rFonts w:hint="eastAsia" w:ascii="宋体" w:hAnsi="宋体" w:cs="Batang"/>
          <w:sz w:val="30"/>
          <w:szCs w:val="30"/>
        </w:rPr>
        <w:t>人</w:t>
      </w:r>
      <w:r>
        <w:rPr>
          <w:rFonts w:hint="eastAsia" w:ascii="宋体" w:hAnsi="宋体" w:cs="宋体"/>
          <w:sz w:val="30"/>
          <w:szCs w:val="30"/>
        </w:rPr>
        <w:t>员</w:t>
      </w:r>
      <w:r>
        <w:rPr>
          <w:rFonts w:hint="eastAsia" w:ascii="宋体" w:hAnsi="宋体" w:cs="Batang"/>
          <w:sz w:val="30"/>
          <w:szCs w:val="30"/>
        </w:rPr>
        <w:t>占所有</w:t>
      </w:r>
      <w:r>
        <w:rPr>
          <w:rFonts w:hint="eastAsia" w:ascii="宋体" w:hAnsi="宋体" w:cs="宋体"/>
          <w:sz w:val="30"/>
          <w:szCs w:val="30"/>
        </w:rPr>
        <w:t>调查</w:t>
      </w:r>
      <w:r>
        <w:rPr>
          <w:rFonts w:hint="eastAsia" w:ascii="宋体" w:hAnsi="宋体" w:cs="Batang"/>
          <w:sz w:val="30"/>
          <w:szCs w:val="30"/>
        </w:rPr>
        <w:t>人</w:t>
      </w:r>
      <w:r>
        <w:rPr>
          <w:rFonts w:hint="eastAsia" w:ascii="宋体" w:hAnsi="宋体" w:cs="宋体"/>
          <w:sz w:val="30"/>
          <w:szCs w:val="30"/>
        </w:rPr>
        <w:t>员</w:t>
      </w:r>
      <w:r>
        <w:rPr>
          <w:rFonts w:hint="eastAsia" w:ascii="宋体" w:hAnsi="宋体" w:cs="Batang"/>
          <w:sz w:val="30"/>
          <w:szCs w:val="30"/>
        </w:rPr>
        <w:t>的比重。</w:t>
      </w:r>
    </w:p>
    <w:p>
      <w:pPr>
        <w:spacing w:line="500" w:lineRule="exact"/>
        <w:ind w:firstLine="600" w:firstLineChars="200"/>
        <w:jc w:val="left"/>
        <w:rPr>
          <w:rFonts w:ascii="宋体" w:hAnsi="宋体"/>
          <w:sz w:val="30"/>
          <w:szCs w:val="30"/>
        </w:rPr>
      </w:pPr>
      <w:r>
        <w:rPr>
          <w:rFonts w:hint="eastAsia" w:ascii="宋体" w:hAnsi="宋体" w:cs="宋体"/>
          <w:sz w:val="30"/>
          <w:szCs w:val="30"/>
        </w:rPr>
        <w:t>组织开</w:t>
      </w:r>
      <w:r>
        <w:rPr>
          <w:rFonts w:hint="eastAsia" w:ascii="宋体" w:hAnsi="宋体" w:cs="Batang"/>
          <w:sz w:val="30"/>
          <w:szCs w:val="30"/>
        </w:rPr>
        <w:t>展</w:t>
      </w:r>
      <w:r>
        <w:rPr>
          <w:rFonts w:hint="eastAsia" w:ascii="宋体" w:hAnsi="宋体" w:cs="宋体"/>
          <w:sz w:val="30"/>
          <w:szCs w:val="30"/>
        </w:rPr>
        <w:t>专项统计调查</w:t>
      </w:r>
      <w:r>
        <w:rPr>
          <w:rFonts w:hint="eastAsia" w:ascii="宋体" w:hAnsi="宋体" w:cs="Batang"/>
          <w:sz w:val="30"/>
          <w:szCs w:val="30"/>
        </w:rPr>
        <w:t>工作，了解基</w:t>
      </w:r>
      <w:r>
        <w:rPr>
          <w:rFonts w:hint="eastAsia" w:ascii="宋体" w:hAnsi="宋体" w:cs="宋体"/>
          <w:sz w:val="30"/>
          <w:szCs w:val="30"/>
        </w:rPr>
        <w:t>层</w:t>
      </w:r>
      <w:r>
        <w:rPr>
          <w:rFonts w:hint="eastAsia" w:ascii="宋体" w:hAnsi="宋体" w:cs="Batang"/>
          <w:sz w:val="30"/>
          <w:szCs w:val="30"/>
        </w:rPr>
        <w:t>情</w:t>
      </w:r>
      <w:r>
        <w:rPr>
          <w:rFonts w:hint="eastAsia" w:ascii="宋体" w:hAnsi="宋体" w:cs="宋体"/>
          <w:sz w:val="30"/>
          <w:szCs w:val="30"/>
        </w:rPr>
        <w:t>况</w:t>
      </w:r>
      <w:r>
        <w:rPr>
          <w:rFonts w:hint="eastAsia" w:ascii="宋体" w:hAnsi="宋体" w:cs="Batang"/>
          <w:sz w:val="30"/>
          <w:szCs w:val="30"/>
        </w:rPr>
        <w:t>和</w:t>
      </w:r>
      <w:r>
        <w:rPr>
          <w:rFonts w:hint="eastAsia" w:ascii="宋体" w:hAnsi="宋体" w:cs="宋体"/>
          <w:sz w:val="30"/>
          <w:szCs w:val="30"/>
        </w:rPr>
        <w:t>动态</w:t>
      </w:r>
      <w:r>
        <w:rPr>
          <w:rFonts w:hint="eastAsia" w:ascii="宋体" w:hAnsi="宋体" w:cs="Batang"/>
          <w:sz w:val="30"/>
          <w:szCs w:val="30"/>
        </w:rPr>
        <w:t>提供</w:t>
      </w:r>
      <w:r>
        <w:rPr>
          <w:rFonts w:hint="eastAsia" w:ascii="宋体" w:hAnsi="宋体" w:cs="宋体"/>
          <w:sz w:val="30"/>
          <w:szCs w:val="30"/>
        </w:rPr>
        <w:t>统计</w:t>
      </w:r>
      <w:r>
        <w:rPr>
          <w:rFonts w:hint="eastAsia" w:ascii="宋体" w:hAnsi="宋体" w:cs="Batang"/>
          <w:sz w:val="30"/>
          <w:szCs w:val="30"/>
        </w:rPr>
        <w:t>信息和咨</w:t>
      </w:r>
      <w:r>
        <w:rPr>
          <w:rFonts w:hint="eastAsia" w:ascii="宋体" w:hAnsi="宋体" w:cs="宋体"/>
          <w:sz w:val="30"/>
          <w:szCs w:val="30"/>
        </w:rPr>
        <w:t>询</w:t>
      </w:r>
      <w:r>
        <w:rPr>
          <w:rFonts w:hint="eastAsia" w:ascii="宋体" w:hAnsi="宋体" w:cs="Batang"/>
          <w:sz w:val="30"/>
          <w:szCs w:val="30"/>
        </w:rPr>
        <w:t>建</w:t>
      </w:r>
      <w:r>
        <w:rPr>
          <w:rFonts w:hint="eastAsia" w:ascii="宋体" w:hAnsi="宋体" w:cs="宋体"/>
          <w:sz w:val="30"/>
          <w:szCs w:val="30"/>
        </w:rPr>
        <w:t>议</w:t>
      </w:r>
      <w:r>
        <w:rPr>
          <w:rFonts w:hint="eastAsia" w:ascii="宋体" w:hAnsi="宋体" w:cs="Batang"/>
          <w:sz w:val="30"/>
          <w:szCs w:val="30"/>
        </w:rPr>
        <w:t>。</w:t>
      </w:r>
      <w:r>
        <w:rPr>
          <w:rFonts w:hint="eastAsia" w:ascii="宋体" w:hAnsi="宋体" w:cs="宋体"/>
          <w:sz w:val="30"/>
          <w:szCs w:val="30"/>
        </w:rPr>
        <w:t>专项统计</w:t>
      </w:r>
      <w:r>
        <w:rPr>
          <w:rFonts w:hint="eastAsia" w:ascii="宋体" w:hAnsi="宋体" w:cs="Batang"/>
          <w:sz w:val="30"/>
          <w:szCs w:val="30"/>
        </w:rPr>
        <w:t>完成率，已完成的</w:t>
      </w:r>
      <w:r>
        <w:rPr>
          <w:rFonts w:hint="eastAsia" w:ascii="宋体" w:hAnsi="宋体" w:cs="宋体"/>
          <w:sz w:val="30"/>
          <w:szCs w:val="30"/>
        </w:rPr>
        <w:t>专项统计</w:t>
      </w:r>
      <w:r>
        <w:rPr>
          <w:rFonts w:hint="eastAsia" w:ascii="宋体" w:hAnsi="宋体" w:cs="Batang"/>
          <w:sz w:val="30"/>
          <w:szCs w:val="30"/>
        </w:rPr>
        <w:t>任</w:t>
      </w:r>
      <w:r>
        <w:rPr>
          <w:rFonts w:hint="eastAsia" w:ascii="宋体" w:hAnsi="宋体" w:cs="宋体"/>
          <w:sz w:val="30"/>
          <w:szCs w:val="30"/>
        </w:rPr>
        <w:t>务数</w:t>
      </w:r>
      <w:r>
        <w:rPr>
          <w:rFonts w:hint="eastAsia" w:ascii="宋体" w:hAnsi="宋体" w:cs="Batang"/>
          <w:sz w:val="30"/>
          <w:szCs w:val="30"/>
        </w:rPr>
        <w:t>占全部任</w:t>
      </w:r>
      <w:r>
        <w:rPr>
          <w:rFonts w:hint="eastAsia" w:ascii="宋体" w:hAnsi="宋体" w:cs="宋体"/>
          <w:sz w:val="30"/>
          <w:szCs w:val="30"/>
        </w:rPr>
        <w:t>务数</w:t>
      </w:r>
      <w:r>
        <w:rPr>
          <w:rFonts w:hint="eastAsia" w:ascii="宋体" w:hAnsi="宋体" w:cs="Batang"/>
          <w:sz w:val="30"/>
          <w:szCs w:val="30"/>
        </w:rPr>
        <w:t>的比率。</w:t>
      </w:r>
    </w:p>
    <w:p>
      <w:pPr>
        <w:spacing w:line="500" w:lineRule="exact"/>
        <w:ind w:firstLine="600" w:firstLineChars="200"/>
        <w:jc w:val="left"/>
        <w:rPr>
          <w:rFonts w:ascii="宋体" w:hAnsi="宋体"/>
          <w:sz w:val="30"/>
          <w:szCs w:val="30"/>
        </w:rPr>
      </w:pPr>
      <w:r>
        <w:rPr>
          <w:rFonts w:hint="eastAsia" w:ascii="宋体" w:hAnsi="宋体" w:cs="宋体"/>
          <w:sz w:val="30"/>
          <w:szCs w:val="30"/>
        </w:rPr>
        <w:t>统计数</w:t>
      </w:r>
      <w:r>
        <w:rPr>
          <w:rFonts w:hint="eastAsia" w:ascii="宋体" w:hAnsi="宋体" w:cs="Batang"/>
          <w:sz w:val="30"/>
          <w:szCs w:val="30"/>
        </w:rPr>
        <w:t>据采集</w:t>
      </w:r>
      <w:r>
        <w:rPr>
          <w:rFonts w:hint="eastAsia" w:ascii="宋体" w:hAnsi="宋体" w:cs="宋体"/>
          <w:sz w:val="30"/>
          <w:szCs w:val="30"/>
        </w:rPr>
        <w:t>决</w:t>
      </w:r>
      <w:r>
        <w:rPr>
          <w:rFonts w:hint="eastAsia" w:ascii="宋体" w:hAnsi="宋体" w:cs="Batang"/>
          <w:sz w:val="30"/>
          <w:szCs w:val="30"/>
        </w:rPr>
        <w:t>策咨</w:t>
      </w:r>
      <w:r>
        <w:rPr>
          <w:rFonts w:hint="eastAsia" w:ascii="宋体" w:hAnsi="宋体" w:cs="宋体"/>
          <w:sz w:val="30"/>
          <w:szCs w:val="30"/>
        </w:rPr>
        <w:t>询</w:t>
      </w:r>
      <w:r>
        <w:rPr>
          <w:rFonts w:hint="eastAsia" w:ascii="宋体" w:hAnsi="宋体" w:cs="Batang"/>
          <w:sz w:val="30"/>
          <w:szCs w:val="30"/>
        </w:rPr>
        <w:t>，管理全</w:t>
      </w:r>
      <w:r>
        <w:rPr>
          <w:rFonts w:hint="eastAsia" w:ascii="宋体" w:hAnsi="宋体" w:cs="宋体"/>
          <w:sz w:val="30"/>
          <w:szCs w:val="30"/>
        </w:rPr>
        <w:t>区统计数</w:t>
      </w:r>
      <w:r>
        <w:rPr>
          <w:rFonts w:hint="eastAsia" w:ascii="宋体" w:hAnsi="宋体" w:cs="Batang"/>
          <w:sz w:val="30"/>
          <w:szCs w:val="30"/>
        </w:rPr>
        <w:t>据</w:t>
      </w:r>
      <w:r>
        <w:rPr>
          <w:rFonts w:hint="eastAsia" w:ascii="宋体" w:hAnsi="宋体" w:cs="宋体"/>
          <w:sz w:val="30"/>
          <w:szCs w:val="30"/>
        </w:rPr>
        <w:t>库网络</w:t>
      </w:r>
      <w:r>
        <w:rPr>
          <w:rFonts w:hint="eastAsia" w:ascii="宋体" w:hAnsi="宋体" w:cs="Batang"/>
          <w:sz w:val="30"/>
          <w:szCs w:val="30"/>
        </w:rPr>
        <w:t>；落</w:t>
      </w:r>
      <w:r>
        <w:rPr>
          <w:rFonts w:hint="eastAsia" w:ascii="宋体" w:hAnsi="宋体" w:cs="宋体"/>
          <w:sz w:val="30"/>
          <w:szCs w:val="30"/>
        </w:rPr>
        <w:t>实</w:t>
      </w:r>
      <w:r>
        <w:rPr>
          <w:rFonts w:hint="eastAsia" w:ascii="宋体" w:hAnsi="宋体" w:cs="Batang"/>
          <w:sz w:val="30"/>
          <w:szCs w:val="30"/>
        </w:rPr>
        <w:t>全</w:t>
      </w:r>
      <w:r>
        <w:rPr>
          <w:rFonts w:hint="eastAsia" w:ascii="宋体" w:hAnsi="宋体" w:cs="宋体"/>
          <w:sz w:val="30"/>
          <w:szCs w:val="30"/>
        </w:rPr>
        <w:t>区统计</w:t>
      </w:r>
      <w:r>
        <w:rPr>
          <w:rFonts w:hint="eastAsia" w:ascii="宋体" w:hAnsi="宋体" w:cs="Batang"/>
          <w:sz w:val="30"/>
          <w:szCs w:val="30"/>
        </w:rPr>
        <w:t>信息化系</w:t>
      </w:r>
      <w:r>
        <w:rPr>
          <w:rFonts w:hint="eastAsia" w:ascii="宋体" w:hAnsi="宋体" w:cs="宋体"/>
          <w:sz w:val="30"/>
          <w:szCs w:val="30"/>
        </w:rPr>
        <w:t>统</w:t>
      </w:r>
      <w:r>
        <w:rPr>
          <w:rFonts w:hint="eastAsia" w:ascii="宋体" w:hAnsi="宋体" w:cs="Batang"/>
          <w:sz w:val="30"/>
          <w:szCs w:val="30"/>
        </w:rPr>
        <w:t>建</w:t>
      </w:r>
      <w:r>
        <w:rPr>
          <w:rFonts w:hint="eastAsia" w:ascii="宋体" w:hAnsi="宋体" w:cs="宋体"/>
          <w:sz w:val="30"/>
          <w:szCs w:val="30"/>
        </w:rPr>
        <w:t>设</w:t>
      </w:r>
      <w:r>
        <w:rPr>
          <w:rFonts w:hint="eastAsia" w:ascii="宋体" w:hAnsi="宋体" w:cs="Batang"/>
          <w:sz w:val="30"/>
          <w:szCs w:val="30"/>
        </w:rPr>
        <w:t>。</w:t>
      </w:r>
      <w:r>
        <w:rPr>
          <w:rFonts w:hint="eastAsia" w:ascii="宋体" w:hAnsi="宋体" w:cs="宋体"/>
          <w:sz w:val="30"/>
          <w:szCs w:val="30"/>
        </w:rPr>
        <w:t>组织</w:t>
      </w:r>
      <w:r>
        <w:rPr>
          <w:rFonts w:hint="eastAsia" w:ascii="宋体" w:hAnsi="宋体" w:cs="Batang"/>
          <w:sz w:val="30"/>
          <w:szCs w:val="30"/>
        </w:rPr>
        <w:t>全</w:t>
      </w:r>
      <w:r>
        <w:rPr>
          <w:rFonts w:hint="eastAsia" w:ascii="宋体" w:hAnsi="宋体" w:cs="宋体"/>
          <w:sz w:val="30"/>
          <w:szCs w:val="30"/>
        </w:rPr>
        <w:t>区统计</w:t>
      </w:r>
      <w:r>
        <w:rPr>
          <w:rFonts w:hint="eastAsia" w:ascii="宋体" w:hAnsi="宋体" w:cs="Batang"/>
          <w:sz w:val="30"/>
          <w:szCs w:val="30"/>
        </w:rPr>
        <w:t>系</w:t>
      </w:r>
      <w:r>
        <w:rPr>
          <w:rFonts w:hint="eastAsia" w:ascii="宋体" w:hAnsi="宋体" w:cs="宋体"/>
          <w:sz w:val="30"/>
          <w:szCs w:val="30"/>
        </w:rPr>
        <w:t>统</w:t>
      </w:r>
      <w:r>
        <w:rPr>
          <w:rFonts w:hint="eastAsia" w:ascii="宋体" w:hAnsi="宋体" w:cs="Batang"/>
          <w:sz w:val="30"/>
          <w:szCs w:val="30"/>
        </w:rPr>
        <w:t>各</w:t>
      </w:r>
      <w:r>
        <w:rPr>
          <w:rFonts w:hint="eastAsia" w:ascii="宋体" w:hAnsi="宋体" w:cs="宋体"/>
          <w:sz w:val="30"/>
          <w:szCs w:val="30"/>
        </w:rPr>
        <w:t>级</w:t>
      </w:r>
      <w:r>
        <w:rPr>
          <w:rFonts w:hint="eastAsia" w:ascii="宋体" w:hAnsi="宋体" w:cs="Batang"/>
          <w:sz w:val="30"/>
          <w:szCs w:val="30"/>
        </w:rPr>
        <w:t>各</w:t>
      </w:r>
      <w:r>
        <w:rPr>
          <w:rFonts w:hint="eastAsia" w:ascii="宋体" w:hAnsi="宋体" w:cs="宋体"/>
          <w:sz w:val="30"/>
          <w:szCs w:val="30"/>
        </w:rPr>
        <w:t>专业实</w:t>
      </w:r>
      <w:r>
        <w:rPr>
          <w:rFonts w:hint="eastAsia" w:ascii="宋体" w:hAnsi="宋体" w:cs="Batang"/>
          <w:sz w:val="30"/>
          <w:szCs w:val="30"/>
        </w:rPr>
        <w:t>施以企</w:t>
      </w:r>
      <w:r>
        <w:rPr>
          <w:rFonts w:hint="eastAsia" w:ascii="宋体" w:hAnsi="宋体" w:cs="宋体"/>
          <w:sz w:val="30"/>
          <w:szCs w:val="30"/>
        </w:rPr>
        <w:t>业</w:t>
      </w:r>
      <w:r>
        <w:rPr>
          <w:rFonts w:hint="eastAsia" w:ascii="宋体" w:hAnsi="宋体" w:cs="Batang"/>
          <w:sz w:val="30"/>
          <w:szCs w:val="30"/>
        </w:rPr>
        <w:t>一套表制度</w:t>
      </w:r>
      <w:r>
        <w:rPr>
          <w:rFonts w:hint="eastAsia" w:ascii="宋体" w:hAnsi="宋体" w:cs="宋体"/>
          <w:sz w:val="30"/>
          <w:szCs w:val="30"/>
        </w:rPr>
        <w:t>为</w:t>
      </w:r>
      <w:r>
        <w:rPr>
          <w:rFonts w:hint="eastAsia" w:ascii="宋体" w:hAnsi="宋体" w:cs="Batang"/>
          <w:sz w:val="30"/>
          <w:szCs w:val="30"/>
        </w:rPr>
        <w:t>核心的</w:t>
      </w:r>
      <w:r>
        <w:rPr>
          <w:rFonts w:hint="eastAsia" w:ascii="宋体" w:hAnsi="宋体" w:cs="宋体"/>
          <w:sz w:val="30"/>
          <w:szCs w:val="30"/>
        </w:rPr>
        <w:t>统计</w:t>
      </w:r>
      <w:r>
        <w:rPr>
          <w:rFonts w:hint="eastAsia" w:ascii="宋体" w:hAnsi="宋体" w:cs="Batang"/>
          <w:sz w:val="30"/>
          <w:szCs w:val="30"/>
        </w:rPr>
        <w:t>四大工程：建立</w:t>
      </w:r>
      <w:r>
        <w:rPr>
          <w:rFonts w:hint="eastAsia" w:ascii="宋体" w:hAnsi="宋体" w:cs="宋体"/>
          <w:sz w:val="30"/>
          <w:szCs w:val="30"/>
        </w:rPr>
        <w:t>并</w:t>
      </w:r>
      <w:r>
        <w:rPr>
          <w:rFonts w:hint="eastAsia" w:ascii="宋体" w:hAnsi="宋体" w:cs="Batang"/>
          <w:sz w:val="30"/>
          <w:szCs w:val="30"/>
        </w:rPr>
        <w:t>管理全</w:t>
      </w:r>
      <w:r>
        <w:rPr>
          <w:rFonts w:hint="eastAsia" w:ascii="宋体" w:hAnsi="宋体" w:cs="宋体"/>
          <w:sz w:val="30"/>
          <w:szCs w:val="30"/>
        </w:rPr>
        <w:t>区统计</w:t>
      </w:r>
      <w:r>
        <w:rPr>
          <w:rFonts w:hint="eastAsia" w:ascii="宋体" w:hAnsi="宋体" w:cs="Batang"/>
          <w:sz w:val="30"/>
          <w:szCs w:val="30"/>
        </w:rPr>
        <w:t>信息自</w:t>
      </w:r>
      <w:r>
        <w:rPr>
          <w:rFonts w:hint="eastAsia" w:ascii="宋体" w:hAnsi="宋体" w:cs="宋体"/>
          <w:sz w:val="30"/>
          <w:szCs w:val="30"/>
        </w:rPr>
        <w:t>动</w:t>
      </w:r>
      <w:r>
        <w:rPr>
          <w:rFonts w:hint="eastAsia" w:ascii="宋体" w:hAnsi="宋体" w:cs="Batang"/>
          <w:sz w:val="30"/>
          <w:szCs w:val="30"/>
        </w:rPr>
        <w:t>化系</w:t>
      </w:r>
      <w:r>
        <w:rPr>
          <w:rFonts w:hint="eastAsia" w:ascii="宋体" w:hAnsi="宋体" w:cs="宋体"/>
          <w:sz w:val="30"/>
          <w:szCs w:val="30"/>
        </w:rPr>
        <w:t>统</w:t>
      </w:r>
      <w:r>
        <w:rPr>
          <w:rFonts w:hint="eastAsia" w:ascii="宋体" w:hAnsi="宋体" w:cs="Batang"/>
          <w:sz w:val="30"/>
          <w:szCs w:val="30"/>
        </w:rPr>
        <w:t>和</w:t>
      </w:r>
      <w:r>
        <w:rPr>
          <w:rFonts w:hint="eastAsia" w:ascii="宋体" w:hAnsi="宋体" w:cs="宋体"/>
          <w:sz w:val="30"/>
          <w:szCs w:val="30"/>
        </w:rPr>
        <w:t>统计数</w:t>
      </w:r>
      <w:r>
        <w:rPr>
          <w:rFonts w:hint="eastAsia" w:ascii="宋体" w:hAnsi="宋体" w:cs="Batang"/>
          <w:sz w:val="30"/>
          <w:szCs w:val="30"/>
        </w:rPr>
        <w:t>据</w:t>
      </w:r>
      <w:r>
        <w:rPr>
          <w:rFonts w:hint="eastAsia" w:ascii="宋体" w:hAnsi="宋体" w:cs="宋体"/>
          <w:sz w:val="30"/>
          <w:szCs w:val="30"/>
        </w:rPr>
        <w:t>库</w:t>
      </w:r>
      <w:r>
        <w:rPr>
          <w:rFonts w:hint="eastAsia" w:ascii="宋体" w:hAnsi="宋体" w:cs="Batang"/>
          <w:sz w:val="30"/>
          <w:szCs w:val="30"/>
        </w:rPr>
        <w:t>系</w:t>
      </w:r>
      <w:r>
        <w:rPr>
          <w:rFonts w:hint="eastAsia" w:ascii="宋体" w:hAnsi="宋体" w:cs="宋体"/>
          <w:sz w:val="30"/>
          <w:szCs w:val="30"/>
        </w:rPr>
        <w:t>统</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ascii="宋体" w:hAnsi="宋体"/>
          <w:sz w:val="30"/>
          <w:szCs w:val="30"/>
        </w:rPr>
        <w:t>保障全</w:t>
      </w:r>
      <w:r>
        <w:rPr>
          <w:rFonts w:hint="eastAsia" w:ascii="宋体" w:hAnsi="宋体" w:cs="宋体"/>
          <w:sz w:val="30"/>
          <w:szCs w:val="30"/>
        </w:rPr>
        <w:t>区统计</w:t>
      </w:r>
      <w:r>
        <w:rPr>
          <w:rFonts w:hint="eastAsia" w:ascii="宋体" w:hAnsi="宋体" w:cs="Batang"/>
          <w:sz w:val="30"/>
          <w:szCs w:val="30"/>
        </w:rPr>
        <w:t>信息自</w:t>
      </w:r>
      <w:r>
        <w:rPr>
          <w:rFonts w:hint="eastAsia" w:ascii="宋体" w:hAnsi="宋体" w:cs="宋体"/>
          <w:sz w:val="30"/>
          <w:szCs w:val="30"/>
        </w:rPr>
        <w:t>动</w:t>
      </w:r>
      <w:r>
        <w:rPr>
          <w:rFonts w:hint="eastAsia" w:ascii="宋体" w:hAnsi="宋体" w:cs="Batang"/>
          <w:sz w:val="30"/>
          <w:szCs w:val="30"/>
        </w:rPr>
        <w:t>化系</w:t>
      </w:r>
      <w:r>
        <w:rPr>
          <w:rFonts w:hint="eastAsia" w:ascii="宋体" w:hAnsi="宋体" w:cs="宋体"/>
          <w:sz w:val="30"/>
          <w:szCs w:val="30"/>
        </w:rPr>
        <w:t>统</w:t>
      </w:r>
      <w:r>
        <w:rPr>
          <w:rFonts w:hint="eastAsia" w:ascii="宋体" w:hAnsi="宋体" w:cs="Batang"/>
          <w:sz w:val="30"/>
          <w:szCs w:val="30"/>
        </w:rPr>
        <w:t>和</w:t>
      </w:r>
      <w:r>
        <w:rPr>
          <w:rFonts w:hint="eastAsia" w:ascii="宋体" w:hAnsi="宋体" w:cs="宋体"/>
          <w:sz w:val="30"/>
          <w:szCs w:val="30"/>
        </w:rPr>
        <w:t>统计数</w:t>
      </w:r>
      <w:r>
        <w:rPr>
          <w:rFonts w:hint="eastAsia" w:ascii="宋体" w:hAnsi="宋体" w:cs="Batang"/>
          <w:sz w:val="30"/>
          <w:szCs w:val="30"/>
        </w:rPr>
        <w:t>据</w:t>
      </w:r>
      <w:r>
        <w:rPr>
          <w:rFonts w:hint="eastAsia" w:ascii="宋体" w:hAnsi="宋体" w:cs="宋体"/>
          <w:sz w:val="30"/>
          <w:szCs w:val="30"/>
        </w:rPr>
        <w:t>库</w:t>
      </w:r>
      <w:r>
        <w:rPr>
          <w:rFonts w:hint="eastAsia" w:ascii="宋体" w:hAnsi="宋体" w:cs="Batang"/>
          <w:sz w:val="30"/>
          <w:szCs w:val="30"/>
        </w:rPr>
        <w:t>系</w:t>
      </w:r>
      <w:r>
        <w:rPr>
          <w:rFonts w:hint="eastAsia" w:ascii="宋体" w:hAnsi="宋体" w:cs="宋体"/>
          <w:sz w:val="30"/>
          <w:szCs w:val="30"/>
        </w:rPr>
        <w:t>统运</w:t>
      </w:r>
      <w:r>
        <w:rPr>
          <w:rFonts w:hint="eastAsia" w:ascii="宋体" w:hAnsi="宋体" w:cs="Batang"/>
          <w:sz w:val="30"/>
          <w:szCs w:val="30"/>
        </w:rPr>
        <w:t>行安全平</w:t>
      </w:r>
      <w:r>
        <w:rPr>
          <w:rFonts w:hint="eastAsia" w:ascii="宋体" w:hAnsi="宋体" w:cs="宋体"/>
          <w:sz w:val="30"/>
          <w:szCs w:val="30"/>
        </w:rPr>
        <w:t>稳</w:t>
      </w:r>
      <w:r>
        <w:rPr>
          <w:rFonts w:hint="eastAsia" w:ascii="宋体" w:hAnsi="宋体" w:cs="Batang"/>
          <w:sz w:val="30"/>
          <w:szCs w:val="30"/>
        </w:rPr>
        <w:t>。保</w:t>
      </w:r>
      <w:r>
        <w:rPr>
          <w:rFonts w:hint="eastAsia" w:ascii="宋体" w:hAnsi="宋体" w:cs="宋体"/>
          <w:sz w:val="30"/>
          <w:szCs w:val="30"/>
        </w:rPr>
        <w:t>证统计数</w:t>
      </w:r>
      <w:r>
        <w:rPr>
          <w:rFonts w:hint="eastAsia" w:ascii="宋体" w:hAnsi="宋体" w:cs="Batang"/>
          <w:sz w:val="30"/>
          <w:szCs w:val="30"/>
        </w:rPr>
        <w:t>据的</w:t>
      </w:r>
      <w:r>
        <w:rPr>
          <w:rFonts w:hint="eastAsia" w:ascii="宋体" w:hAnsi="宋体" w:cs="宋体"/>
          <w:sz w:val="30"/>
          <w:szCs w:val="30"/>
        </w:rPr>
        <w:t>顺</w:t>
      </w:r>
      <w:r>
        <w:rPr>
          <w:rFonts w:hint="eastAsia" w:ascii="宋体" w:hAnsi="宋体" w:cs="Batang"/>
          <w:sz w:val="30"/>
          <w:szCs w:val="30"/>
        </w:rPr>
        <w:t>利</w:t>
      </w:r>
      <w:r>
        <w:rPr>
          <w:rFonts w:hint="eastAsia" w:ascii="宋体" w:hAnsi="宋体" w:cs="宋体"/>
          <w:sz w:val="30"/>
          <w:szCs w:val="30"/>
        </w:rPr>
        <w:t>报</w:t>
      </w:r>
      <w:r>
        <w:rPr>
          <w:rFonts w:hint="eastAsia" w:ascii="宋体" w:hAnsi="宋体" w:cs="Batang"/>
          <w:sz w:val="30"/>
          <w:szCs w:val="30"/>
        </w:rPr>
        <w:t>送</w:t>
      </w:r>
      <w:r>
        <w:rPr>
          <w:rFonts w:hint="eastAsia" w:ascii="宋体" w:hAnsi="宋体" w:cs="宋体"/>
          <w:sz w:val="30"/>
          <w:szCs w:val="30"/>
        </w:rPr>
        <w:t>汇总</w:t>
      </w:r>
      <w:r>
        <w:rPr>
          <w:rFonts w:hint="eastAsia" w:ascii="宋体" w:hAnsi="宋体" w:cs="Batang"/>
          <w:sz w:val="30"/>
          <w:szCs w:val="30"/>
        </w:rPr>
        <w:t>。</w:t>
      </w:r>
      <w:r>
        <w:rPr>
          <w:rFonts w:hint="eastAsia" w:ascii="宋体" w:hAnsi="宋体" w:cs="宋体"/>
          <w:sz w:val="30"/>
          <w:szCs w:val="30"/>
        </w:rPr>
        <w:t>统计</w:t>
      </w:r>
      <w:r>
        <w:rPr>
          <w:rFonts w:hint="eastAsia" w:ascii="宋体" w:hAnsi="宋体" w:cs="Batang"/>
          <w:sz w:val="30"/>
          <w:szCs w:val="30"/>
        </w:rPr>
        <w:t>信息化系</w:t>
      </w:r>
      <w:r>
        <w:rPr>
          <w:rFonts w:hint="eastAsia" w:ascii="宋体" w:hAnsi="宋体" w:cs="宋体"/>
          <w:sz w:val="30"/>
          <w:szCs w:val="30"/>
        </w:rPr>
        <w:t>统</w:t>
      </w:r>
      <w:r>
        <w:rPr>
          <w:rFonts w:hint="eastAsia" w:ascii="宋体" w:hAnsi="宋体" w:cs="Batang"/>
          <w:sz w:val="30"/>
          <w:szCs w:val="30"/>
        </w:rPr>
        <w:t>正常</w:t>
      </w:r>
      <w:r>
        <w:rPr>
          <w:rFonts w:hint="eastAsia" w:ascii="宋体" w:hAnsi="宋体" w:cs="宋体"/>
          <w:sz w:val="30"/>
          <w:szCs w:val="30"/>
        </w:rPr>
        <w:t>运转</w:t>
      </w:r>
      <w:r>
        <w:rPr>
          <w:rFonts w:hint="eastAsia" w:ascii="宋体" w:hAnsi="宋体" w:cs="Batang"/>
          <w:sz w:val="30"/>
          <w:szCs w:val="30"/>
        </w:rPr>
        <w:t>率，反映全</w:t>
      </w:r>
      <w:r>
        <w:rPr>
          <w:rFonts w:hint="eastAsia" w:ascii="宋体" w:hAnsi="宋体" w:cs="宋体"/>
          <w:sz w:val="30"/>
          <w:szCs w:val="30"/>
        </w:rPr>
        <w:t>区统计数</w:t>
      </w:r>
      <w:r>
        <w:rPr>
          <w:rFonts w:hint="eastAsia" w:ascii="宋体" w:hAnsi="宋体" w:cs="Batang"/>
          <w:sz w:val="30"/>
          <w:szCs w:val="30"/>
        </w:rPr>
        <w:t>据</w:t>
      </w:r>
      <w:r>
        <w:rPr>
          <w:rFonts w:hint="eastAsia" w:ascii="宋体" w:hAnsi="宋体" w:cs="宋体"/>
          <w:sz w:val="30"/>
          <w:szCs w:val="30"/>
        </w:rPr>
        <w:t>传输网络</w:t>
      </w:r>
      <w:r>
        <w:rPr>
          <w:rFonts w:hint="eastAsia" w:ascii="宋体" w:hAnsi="宋体" w:cs="Batang"/>
          <w:sz w:val="30"/>
          <w:szCs w:val="30"/>
        </w:rPr>
        <w:t>建</w:t>
      </w:r>
      <w:r>
        <w:rPr>
          <w:rFonts w:hint="eastAsia" w:ascii="宋体" w:hAnsi="宋体" w:cs="宋体"/>
          <w:sz w:val="30"/>
          <w:szCs w:val="30"/>
        </w:rPr>
        <w:t>设</w:t>
      </w:r>
      <w:r>
        <w:rPr>
          <w:rFonts w:hint="eastAsia" w:ascii="宋体" w:hAnsi="宋体" w:cs="Batang"/>
          <w:sz w:val="30"/>
          <w:szCs w:val="30"/>
        </w:rPr>
        <w:t>及</w:t>
      </w:r>
      <w:r>
        <w:rPr>
          <w:rFonts w:hint="eastAsia" w:ascii="宋体" w:hAnsi="宋体" w:cs="宋体"/>
          <w:sz w:val="30"/>
          <w:szCs w:val="30"/>
        </w:rPr>
        <w:t>统计数</w:t>
      </w:r>
      <w:r>
        <w:rPr>
          <w:rFonts w:hint="eastAsia" w:ascii="宋体" w:hAnsi="宋体" w:cs="Batang"/>
          <w:sz w:val="30"/>
          <w:szCs w:val="30"/>
        </w:rPr>
        <w:t>据日常</w:t>
      </w:r>
      <w:r>
        <w:rPr>
          <w:rFonts w:hint="eastAsia" w:ascii="宋体" w:hAnsi="宋体" w:cs="宋体"/>
          <w:sz w:val="30"/>
          <w:szCs w:val="30"/>
        </w:rPr>
        <w:t>传输</w:t>
      </w:r>
      <w:r>
        <w:rPr>
          <w:rFonts w:hint="eastAsia" w:ascii="宋体" w:hAnsi="宋体" w:cs="Batang"/>
          <w:sz w:val="30"/>
          <w:szCs w:val="30"/>
        </w:rPr>
        <w:t>正常</w:t>
      </w:r>
      <w:r>
        <w:rPr>
          <w:rFonts w:hint="eastAsia" w:ascii="宋体" w:hAnsi="宋体" w:cs="宋体"/>
          <w:sz w:val="30"/>
          <w:szCs w:val="30"/>
        </w:rPr>
        <w:t>运转</w:t>
      </w:r>
      <w:r>
        <w:rPr>
          <w:rFonts w:hint="eastAsia" w:ascii="宋体" w:hAnsi="宋体" w:cs="Batang"/>
          <w:sz w:val="30"/>
          <w:szCs w:val="30"/>
        </w:rPr>
        <w:t>的情</w:t>
      </w:r>
      <w:r>
        <w:rPr>
          <w:rFonts w:hint="eastAsia" w:ascii="宋体" w:hAnsi="宋体" w:cs="宋体"/>
          <w:sz w:val="30"/>
          <w:szCs w:val="30"/>
        </w:rPr>
        <w:t>况</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ascii="宋体" w:hAnsi="宋体"/>
          <w:sz w:val="30"/>
          <w:szCs w:val="30"/>
        </w:rPr>
        <w:t>保障全</w:t>
      </w:r>
      <w:r>
        <w:rPr>
          <w:rFonts w:hint="eastAsia" w:ascii="宋体" w:hAnsi="宋体" w:cs="宋体"/>
          <w:sz w:val="30"/>
          <w:szCs w:val="30"/>
        </w:rPr>
        <w:t>区统计</w:t>
      </w:r>
      <w:r>
        <w:rPr>
          <w:rFonts w:hint="eastAsia" w:ascii="宋体" w:hAnsi="宋体" w:cs="Batang"/>
          <w:sz w:val="30"/>
          <w:szCs w:val="30"/>
        </w:rPr>
        <w:t>信息自</w:t>
      </w:r>
      <w:r>
        <w:rPr>
          <w:rFonts w:hint="eastAsia" w:ascii="宋体" w:hAnsi="宋体" w:cs="宋体"/>
          <w:sz w:val="30"/>
          <w:szCs w:val="30"/>
        </w:rPr>
        <w:t>动</w:t>
      </w:r>
      <w:r>
        <w:rPr>
          <w:rFonts w:hint="eastAsia" w:ascii="宋体" w:hAnsi="宋体" w:cs="Batang"/>
          <w:sz w:val="30"/>
          <w:szCs w:val="30"/>
        </w:rPr>
        <w:t>化系</w:t>
      </w:r>
      <w:r>
        <w:rPr>
          <w:rFonts w:hint="eastAsia" w:ascii="宋体" w:hAnsi="宋体" w:cs="宋体"/>
          <w:sz w:val="30"/>
          <w:szCs w:val="30"/>
        </w:rPr>
        <w:t>统</w:t>
      </w:r>
      <w:r>
        <w:rPr>
          <w:rFonts w:hint="eastAsia" w:ascii="宋体" w:hAnsi="宋体" w:cs="Batang"/>
          <w:sz w:val="30"/>
          <w:szCs w:val="30"/>
        </w:rPr>
        <w:t>和</w:t>
      </w:r>
      <w:r>
        <w:rPr>
          <w:rFonts w:hint="eastAsia" w:ascii="宋体" w:hAnsi="宋体" w:cs="宋体"/>
          <w:sz w:val="30"/>
          <w:szCs w:val="30"/>
        </w:rPr>
        <w:t>统计数</w:t>
      </w:r>
      <w:r>
        <w:rPr>
          <w:rFonts w:hint="eastAsia" w:ascii="宋体" w:hAnsi="宋体" w:cs="Batang"/>
          <w:sz w:val="30"/>
          <w:szCs w:val="30"/>
        </w:rPr>
        <w:t>据</w:t>
      </w:r>
      <w:r>
        <w:rPr>
          <w:rFonts w:hint="eastAsia" w:ascii="宋体" w:hAnsi="宋体" w:cs="宋体"/>
          <w:sz w:val="30"/>
          <w:szCs w:val="30"/>
        </w:rPr>
        <w:t>库</w:t>
      </w:r>
      <w:r>
        <w:rPr>
          <w:rFonts w:hint="eastAsia" w:ascii="宋体" w:hAnsi="宋体" w:cs="Batang"/>
          <w:sz w:val="30"/>
          <w:szCs w:val="30"/>
        </w:rPr>
        <w:t>系</w:t>
      </w:r>
      <w:r>
        <w:rPr>
          <w:rFonts w:hint="eastAsia" w:ascii="宋体" w:hAnsi="宋体" w:cs="宋体"/>
          <w:sz w:val="30"/>
          <w:szCs w:val="30"/>
        </w:rPr>
        <w:t>统运</w:t>
      </w:r>
      <w:r>
        <w:rPr>
          <w:rFonts w:hint="eastAsia" w:ascii="宋体" w:hAnsi="宋体" w:cs="Batang"/>
          <w:sz w:val="30"/>
          <w:szCs w:val="30"/>
        </w:rPr>
        <w:t>行安全平</w:t>
      </w:r>
      <w:r>
        <w:rPr>
          <w:rFonts w:hint="eastAsia" w:ascii="宋体" w:hAnsi="宋体" w:cs="宋体"/>
          <w:sz w:val="30"/>
          <w:szCs w:val="30"/>
        </w:rPr>
        <w:t>稳</w:t>
      </w:r>
      <w:r>
        <w:rPr>
          <w:rFonts w:hint="eastAsia" w:ascii="宋体" w:hAnsi="宋体" w:cs="Batang"/>
          <w:sz w:val="30"/>
          <w:szCs w:val="30"/>
        </w:rPr>
        <w:t>。保</w:t>
      </w:r>
      <w:r>
        <w:rPr>
          <w:rFonts w:hint="eastAsia" w:ascii="宋体" w:hAnsi="宋体" w:cs="宋体"/>
          <w:sz w:val="30"/>
          <w:szCs w:val="30"/>
        </w:rPr>
        <w:t>证统计数</w:t>
      </w:r>
      <w:r>
        <w:rPr>
          <w:rFonts w:hint="eastAsia" w:ascii="宋体" w:hAnsi="宋体" w:cs="Batang"/>
          <w:sz w:val="30"/>
          <w:szCs w:val="30"/>
        </w:rPr>
        <w:t>据的</w:t>
      </w:r>
      <w:r>
        <w:rPr>
          <w:rFonts w:hint="eastAsia" w:ascii="宋体" w:hAnsi="宋体" w:cs="宋体"/>
          <w:sz w:val="30"/>
          <w:szCs w:val="30"/>
        </w:rPr>
        <w:t>顺</w:t>
      </w:r>
      <w:r>
        <w:rPr>
          <w:rFonts w:hint="eastAsia" w:ascii="宋体" w:hAnsi="宋体" w:cs="Batang"/>
          <w:sz w:val="30"/>
          <w:szCs w:val="30"/>
        </w:rPr>
        <w:t>利</w:t>
      </w:r>
      <w:r>
        <w:rPr>
          <w:rFonts w:hint="eastAsia" w:ascii="宋体" w:hAnsi="宋体" w:cs="宋体"/>
          <w:sz w:val="30"/>
          <w:szCs w:val="30"/>
        </w:rPr>
        <w:t>报</w:t>
      </w:r>
      <w:r>
        <w:rPr>
          <w:rFonts w:hint="eastAsia" w:ascii="宋体" w:hAnsi="宋体" w:cs="Batang"/>
          <w:sz w:val="30"/>
          <w:szCs w:val="30"/>
        </w:rPr>
        <w:t>送</w:t>
      </w:r>
      <w:r>
        <w:rPr>
          <w:rFonts w:hint="eastAsia" w:ascii="宋体" w:hAnsi="宋体" w:cs="宋体"/>
          <w:sz w:val="30"/>
          <w:szCs w:val="30"/>
        </w:rPr>
        <w:t>汇总</w:t>
      </w:r>
      <w:r>
        <w:rPr>
          <w:rFonts w:hint="eastAsia" w:ascii="宋体" w:hAnsi="宋体" w:cs="Batang"/>
          <w:sz w:val="30"/>
          <w:szCs w:val="30"/>
        </w:rPr>
        <w:t>。</w:t>
      </w:r>
      <w:r>
        <w:rPr>
          <w:rFonts w:hint="eastAsia" w:ascii="宋体" w:hAnsi="宋体" w:cs="宋体"/>
          <w:sz w:val="30"/>
          <w:szCs w:val="30"/>
        </w:rPr>
        <w:t>统计</w:t>
      </w:r>
      <w:r>
        <w:rPr>
          <w:rFonts w:hint="eastAsia" w:ascii="宋体" w:hAnsi="宋体" w:cs="Batang"/>
          <w:sz w:val="30"/>
          <w:szCs w:val="30"/>
        </w:rPr>
        <w:t>信息化系</w:t>
      </w:r>
      <w:r>
        <w:rPr>
          <w:rFonts w:hint="eastAsia" w:ascii="宋体" w:hAnsi="宋体" w:cs="宋体"/>
          <w:sz w:val="30"/>
          <w:szCs w:val="30"/>
        </w:rPr>
        <w:t>统</w:t>
      </w:r>
      <w:r>
        <w:rPr>
          <w:rFonts w:hint="eastAsia" w:ascii="宋体" w:hAnsi="宋体" w:cs="Batang"/>
          <w:sz w:val="30"/>
          <w:szCs w:val="30"/>
        </w:rPr>
        <w:t>建</w:t>
      </w:r>
      <w:r>
        <w:rPr>
          <w:rFonts w:hint="eastAsia" w:ascii="宋体" w:hAnsi="宋体" w:cs="宋体"/>
          <w:sz w:val="30"/>
          <w:szCs w:val="30"/>
        </w:rPr>
        <w:t>设</w:t>
      </w:r>
      <w:r>
        <w:rPr>
          <w:rFonts w:hint="eastAsia" w:ascii="宋体" w:hAnsi="宋体" w:cs="Batang"/>
          <w:sz w:val="30"/>
          <w:szCs w:val="30"/>
        </w:rPr>
        <w:t>完成率</w:t>
      </w:r>
      <w:r>
        <w:rPr>
          <w:rFonts w:ascii="宋体" w:hAnsi="宋体"/>
          <w:sz w:val="30"/>
          <w:szCs w:val="30"/>
        </w:rPr>
        <w:t>, 每年</w:t>
      </w:r>
      <w:r>
        <w:rPr>
          <w:rFonts w:hint="eastAsia" w:ascii="宋体" w:hAnsi="宋体" w:cs="宋体"/>
          <w:sz w:val="30"/>
          <w:szCs w:val="30"/>
        </w:rPr>
        <w:t>实际</w:t>
      </w:r>
      <w:r>
        <w:rPr>
          <w:rFonts w:hint="eastAsia" w:ascii="宋体" w:hAnsi="宋体" w:cs="Batang"/>
          <w:sz w:val="30"/>
          <w:szCs w:val="30"/>
        </w:rPr>
        <w:t>完成的</w:t>
      </w:r>
      <w:r>
        <w:rPr>
          <w:rFonts w:hint="eastAsia" w:ascii="宋体" w:hAnsi="宋体" w:cs="宋体"/>
          <w:sz w:val="30"/>
          <w:szCs w:val="30"/>
        </w:rPr>
        <w:t>统计设备</w:t>
      </w:r>
      <w:r>
        <w:rPr>
          <w:rFonts w:hint="eastAsia" w:ascii="宋体" w:hAnsi="宋体" w:cs="Batang"/>
          <w:sz w:val="30"/>
          <w:szCs w:val="30"/>
        </w:rPr>
        <w:t>更新</w:t>
      </w:r>
      <w:r>
        <w:rPr>
          <w:rFonts w:hint="eastAsia" w:ascii="宋体" w:hAnsi="宋体" w:cs="宋体"/>
          <w:sz w:val="30"/>
          <w:szCs w:val="30"/>
        </w:rPr>
        <w:t>维护</w:t>
      </w:r>
      <w:r>
        <w:rPr>
          <w:rFonts w:hint="eastAsia" w:ascii="宋体" w:hAnsi="宋体" w:cs="Batang"/>
          <w:sz w:val="30"/>
          <w:szCs w:val="30"/>
        </w:rPr>
        <w:t>或升</w:t>
      </w:r>
      <w:r>
        <w:rPr>
          <w:rFonts w:hint="eastAsia" w:ascii="宋体" w:hAnsi="宋体" w:cs="宋体"/>
          <w:sz w:val="30"/>
          <w:szCs w:val="30"/>
        </w:rPr>
        <w:t>级</w:t>
      </w:r>
      <w:r>
        <w:rPr>
          <w:rFonts w:hint="eastAsia" w:ascii="宋体" w:hAnsi="宋体" w:cs="Batang"/>
          <w:sz w:val="30"/>
          <w:szCs w:val="30"/>
        </w:rPr>
        <w:t>改造的任</w:t>
      </w:r>
      <w:r>
        <w:rPr>
          <w:rFonts w:hint="eastAsia" w:ascii="宋体" w:hAnsi="宋体" w:cs="宋体"/>
          <w:sz w:val="30"/>
          <w:szCs w:val="30"/>
        </w:rPr>
        <w:t>务</w:t>
      </w:r>
      <w:r>
        <w:rPr>
          <w:rFonts w:hint="eastAsia" w:ascii="宋体" w:hAnsi="宋体" w:cs="Batang"/>
          <w:sz w:val="30"/>
          <w:szCs w:val="30"/>
        </w:rPr>
        <w:t>量占</w:t>
      </w:r>
      <w:r>
        <w:rPr>
          <w:rFonts w:hint="eastAsia" w:ascii="宋体" w:hAnsi="宋体" w:cs="宋体"/>
          <w:sz w:val="30"/>
          <w:szCs w:val="30"/>
        </w:rPr>
        <w:t>计划</w:t>
      </w:r>
      <w:r>
        <w:rPr>
          <w:rFonts w:hint="eastAsia" w:ascii="宋体" w:hAnsi="宋体" w:cs="Batang"/>
          <w:sz w:val="30"/>
          <w:szCs w:val="30"/>
        </w:rPr>
        <w:t>的比例</w:t>
      </w:r>
      <w:r>
        <w:rPr>
          <w:rFonts w:ascii="宋体" w:hAnsi="宋体"/>
          <w:sz w:val="30"/>
          <w:szCs w:val="30"/>
        </w:rPr>
        <w:t>.</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sz w:val="30"/>
          <w:szCs w:val="30"/>
        </w:rPr>
        <w:t>3</w:t>
      </w:r>
      <w:r>
        <w:rPr>
          <w:rFonts w:ascii="宋体" w:hAnsi="宋体"/>
          <w:sz w:val="30"/>
          <w:szCs w:val="30"/>
        </w:rPr>
        <w:t>、</w:t>
      </w:r>
      <w:r>
        <w:rPr>
          <w:rFonts w:hint="eastAsia" w:ascii="宋体" w:hAnsi="宋体" w:cs="宋体"/>
          <w:sz w:val="30"/>
          <w:szCs w:val="30"/>
        </w:rPr>
        <w:t>统计</w:t>
      </w:r>
      <w:r>
        <w:rPr>
          <w:rFonts w:hint="eastAsia" w:ascii="宋体" w:hAnsi="宋体" w:cs="Batang"/>
          <w:sz w:val="30"/>
          <w:szCs w:val="30"/>
        </w:rPr>
        <w:t>政</w:t>
      </w:r>
      <w:r>
        <w:rPr>
          <w:rFonts w:hint="eastAsia" w:ascii="宋体" w:hAnsi="宋体" w:cs="宋体"/>
          <w:sz w:val="30"/>
          <w:szCs w:val="30"/>
        </w:rPr>
        <w:t>务</w:t>
      </w:r>
      <w:r>
        <w:rPr>
          <w:rFonts w:hint="eastAsia" w:ascii="宋体" w:hAnsi="宋体" w:cs="Batang"/>
          <w:sz w:val="30"/>
          <w:szCs w:val="30"/>
        </w:rPr>
        <w:t>管理</w:t>
      </w:r>
    </w:p>
    <w:p>
      <w:pPr>
        <w:spacing w:line="500" w:lineRule="exact"/>
        <w:ind w:firstLine="600" w:firstLineChars="200"/>
        <w:jc w:val="left"/>
        <w:rPr>
          <w:rFonts w:ascii="宋体" w:hAnsi="宋体"/>
          <w:sz w:val="30"/>
          <w:szCs w:val="30"/>
        </w:rPr>
      </w:pPr>
      <w:r>
        <w:rPr>
          <w:rFonts w:ascii="宋体" w:hAnsi="宋体"/>
          <w:sz w:val="30"/>
          <w:szCs w:val="30"/>
        </w:rPr>
        <w:t>保障机</w:t>
      </w:r>
      <w:r>
        <w:rPr>
          <w:rFonts w:hint="eastAsia" w:ascii="宋体" w:hAnsi="宋体" w:cs="宋体"/>
          <w:sz w:val="30"/>
          <w:szCs w:val="30"/>
        </w:rPr>
        <w:t>关</w:t>
      </w:r>
      <w:r>
        <w:rPr>
          <w:rFonts w:hint="eastAsia" w:ascii="宋体" w:hAnsi="宋体" w:cs="Batang"/>
          <w:sz w:val="30"/>
          <w:szCs w:val="30"/>
        </w:rPr>
        <w:t>日常</w:t>
      </w:r>
      <w:r>
        <w:rPr>
          <w:rFonts w:hint="eastAsia" w:ascii="宋体" w:hAnsi="宋体" w:cs="宋体"/>
          <w:sz w:val="30"/>
          <w:szCs w:val="30"/>
        </w:rPr>
        <w:t>运转</w:t>
      </w:r>
      <w:r>
        <w:rPr>
          <w:rFonts w:hint="eastAsia" w:ascii="宋体" w:hAnsi="宋体" w:cs="Batang"/>
          <w:sz w:val="30"/>
          <w:szCs w:val="30"/>
        </w:rPr>
        <w:t>，</w:t>
      </w:r>
      <w:r>
        <w:rPr>
          <w:rFonts w:ascii="宋体" w:hAnsi="宋体"/>
          <w:sz w:val="30"/>
          <w:szCs w:val="30"/>
        </w:rPr>
        <w:t>健全全</w:t>
      </w:r>
      <w:r>
        <w:rPr>
          <w:rFonts w:hint="eastAsia" w:ascii="宋体" w:hAnsi="宋体" w:cs="宋体"/>
          <w:sz w:val="30"/>
          <w:szCs w:val="30"/>
        </w:rPr>
        <w:t>区统计</w:t>
      </w:r>
      <w:r>
        <w:rPr>
          <w:rFonts w:hint="eastAsia" w:ascii="宋体" w:hAnsi="宋体" w:cs="Batang"/>
          <w:sz w:val="30"/>
          <w:szCs w:val="30"/>
        </w:rPr>
        <w:t>法制建</w:t>
      </w:r>
      <w:r>
        <w:rPr>
          <w:rFonts w:hint="eastAsia" w:ascii="宋体" w:hAnsi="宋体" w:cs="宋体"/>
          <w:sz w:val="30"/>
          <w:szCs w:val="30"/>
        </w:rPr>
        <w:t>设</w:t>
      </w:r>
      <w:r>
        <w:rPr>
          <w:rFonts w:hint="eastAsia" w:ascii="宋体" w:hAnsi="宋体" w:cs="Batang"/>
          <w:sz w:val="30"/>
          <w:szCs w:val="30"/>
        </w:rPr>
        <w:t>，指</w:t>
      </w:r>
      <w:r>
        <w:rPr>
          <w:rFonts w:hint="eastAsia" w:ascii="宋体" w:hAnsi="宋体" w:cs="宋体"/>
          <w:sz w:val="30"/>
          <w:szCs w:val="30"/>
        </w:rPr>
        <w:t>导</w:t>
      </w:r>
      <w:r>
        <w:rPr>
          <w:rFonts w:hint="eastAsia" w:ascii="宋体" w:hAnsi="宋体" w:cs="Batang"/>
          <w:sz w:val="30"/>
          <w:szCs w:val="30"/>
        </w:rPr>
        <w:t>全</w:t>
      </w:r>
      <w:r>
        <w:rPr>
          <w:rFonts w:hint="eastAsia" w:ascii="宋体" w:hAnsi="宋体" w:cs="宋体"/>
          <w:sz w:val="30"/>
          <w:szCs w:val="30"/>
        </w:rPr>
        <w:t>区统计专业</w:t>
      </w:r>
      <w:r>
        <w:rPr>
          <w:rFonts w:hint="eastAsia" w:ascii="宋体" w:hAnsi="宋体" w:cs="Batang"/>
          <w:sz w:val="30"/>
          <w:szCs w:val="30"/>
        </w:rPr>
        <w:t>技</w:t>
      </w:r>
      <w:r>
        <w:rPr>
          <w:rFonts w:hint="eastAsia" w:ascii="宋体" w:hAnsi="宋体" w:cs="宋体"/>
          <w:sz w:val="30"/>
          <w:szCs w:val="30"/>
        </w:rPr>
        <w:t>术队</w:t>
      </w:r>
      <w:r>
        <w:rPr>
          <w:rFonts w:hint="eastAsia" w:ascii="宋体" w:hAnsi="宋体" w:cs="Batang"/>
          <w:sz w:val="30"/>
          <w:szCs w:val="30"/>
        </w:rPr>
        <w:t>伍建</w:t>
      </w:r>
      <w:r>
        <w:rPr>
          <w:rFonts w:hint="eastAsia" w:ascii="宋体" w:hAnsi="宋体" w:cs="宋体"/>
          <w:sz w:val="30"/>
          <w:szCs w:val="30"/>
        </w:rPr>
        <w:t>设</w:t>
      </w:r>
      <w:r>
        <w:rPr>
          <w:rFonts w:hint="eastAsia" w:ascii="宋体" w:hAnsi="宋体" w:cs="Batang"/>
          <w:sz w:val="30"/>
          <w:szCs w:val="30"/>
        </w:rPr>
        <w:t>。保障</w:t>
      </w:r>
      <w:r>
        <w:rPr>
          <w:rFonts w:hint="eastAsia" w:ascii="宋体" w:hAnsi="宋体" w:cs="宋体"/>
          <w:sz w:val="30"/>
          <w:szCs w:val="30"/>
        </w:rPr>
        <w:t>统计</w:t>
      </w:r>
      <w:r>
        <w:rPr>
          <w:rFonts w:hint="eastAsia" w:ascii="宋体" w:hAnsi="宋体" w:cs="Batang"/>
          <w:sz w:val="30"/>
          <w:szCs w:val="30"/>
        </w:rPr>
        <w:t>信息化建</w:t>
      </w:r>
      <w:r>
        <w:rPr>
          <w:rFonts w:hint="eastAsia" w:ascii="宋体" w:hAnsi="宋体" w:cs="宋体"/>
          <w:sz w:val="30"/>
          <w:szCs w:val="30"/>
        </w:rPr>
        <w:t>设</w:t>
      </w:r>
      <w:r>
        <w:rPr>
          <w:rFonts w:hint="eastAsia" w:ascii="宋体" w:hAnsi="宋体" w:cs="Batang"/>
          <w:sz w:val="30"/>
          <w:szCs w:val="30"/>
        </w:rPr>
        <w:t>、</w:t>
      </w:r>
      <w:r>
        <w:rPr>
          <w:rFonts w:hint="eastAsia" w:ascii="宋体" w:hAnsi="宋体" w:cs="宋体"/>
          <w:sz w:val="30"/>
          <w:szCs w:val="30"/>
        </w:rPr>
        <w:t>统计执</w:t>
      </w:r>
      <w:r>
        <w:rPr>
          <w:rFonts w:hint="eastAsia" w:ascii="宋体" w:hAnsi="宋体" w:cs="Batang"/>
          <w:sz w:val="30"/>
          <w:szCs w:val="30"/>
        </w:rPr>
        <w:t>法等全</w:t>
      </w:r>
      <w:r>
        <w:rPr>
          <w:rFonts w:hint="eastAsia" w:ascii="宋体" w:hAnsi="宋体" w:cs="宋体"/>
          <w:sz w:val="30"/>
          <w:szCs w:val="30"/>
        </w:rPr>
        <w:t>区统计专业</w:t>
      </w:r>
      <w:r>
        <w:rPr>
          <w:rFonts w:hint="eastAsia" w:ascii="宋体" w:hAnsi="宋体" w:cs="Batang"/>
          <w:sz w:val="30"/>
          <w:szCs w:val="30"/>
        </w:rPr>
        <w:t>技</w:t>
      </w:r>
      <w:r>
        <w:rPr>
          <w:rFonts w:hint="eastAsia" w:ascii="宋体" w:hAnsi="宋体" w:cs="宋体"/>
          <w:sz w:val="30"/>
          <w:szCs w:val="30"/>
        </w:rPr>
        <w:t>术队</w:t>
      </w:r>
      <w:r>
        <w:rPr>
          <w:rFonts w:hint="eastAsia" w:ascii="宋体" w:hAnsi="宋体" w:cs="Batang"/>
          <w:sz w:val="30"/>
          <w:szCs w:val="30"/>
        </w:rPr>
        <w:t>伍建</w:t>
      </w:r>
      <w:r>
        <w:rPr>
          <w:rFonts w:hint="eastAsia" w:ascii="宋体" w:hAnsi="宋体" w:cs="宋体"/>
          <w:sz w:val="30"/>
          <w:szCs w:val="30"/>
        </w:rPr>
        <w:t>设</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cs="宋体"/>
          <w:sz w:val="30"/>
          <w:szCs w:val="30"/>
        </w:rPr>
        <w:t>综</w:t>
      </w:r>
      <w:r>
        <w:rPr>
          <w:rFonts w:hint="eastAsia" w:ascii="宋体" w:hAnsi="宋体" w:cs="Batang"/>
          <w:sz w:val="30"/>
          <w:szCs w:val="30"/>
        </w:rPr>
        <w:t>合</w:t>
      </w:r>
      <w:r>
        <w:rPr>
          <w:rFonts w:hint="eastAsia" w:ascii="宋体" w:hAnsi="宋体" w:cs="宋体"/>
          <w:sz w:val="30"/>
          <w:szCs w:val="30"/>
        </w:rPr>
        <w:t>业务</w:t>
      </w:r>
      <w:r>
        <w:rPr>
          <w:rFonts w:hint="eastAsia" w:ascii="宋体" w:hAnsi="宋体" w:cs="Batang"/>
          <w:sz w:val="30"/>
          <w:szCs w:val="30"/>
        </w:rPr>
        <w:t>管理 健全全</w:t>
      </w:r>
      <w:r>
        <w:rPr>
          <w:rFonts w:hint="eastAsia" w:ascii="宋体" w:hAnsi="宋体" w:cs="宋体"/>
          <w:sz w:val="30"/>
          <w:szCs w:val="30"/>
        </w:rPr>
        <w:t>区统计</w:t>
      </w:r>
      <w:r>
        <w:rPr>
          <w:rFonts w:hint="eastAsia" w:ascii="宋体" w:hAnsi="宋体" w:cs="Batang"/>
          <w:sz w:val="30"/>
          <w:szCs w:val="30"/>
        </w:rPr>
        <w:t>法制建</w:t>
      </w:r>
      <w:r>
        <w:rPr>
          <w:rFonts w:hint="eastAsia" w:ascii="宋体" w:hAnsi="宋体" w:cs="宋体"/>
          <w:sz w:val="30"/>
          <w:szCs w:val="30"/>
        </w:rPr>
        <w:t>设</w:t>
      </w:r>
      <w:r>
        <w:rPr>
          <w:rFonts w:hint="eastAsia" w:ascii="宋体" w:hAnsi="宋体" w:cs="Batang"/>
          <w:sz w:val="30"/>
          <w:szCs w:val="30"/>
        </w:rPr>
        <w:t>，</w:t>
      </w:r>
      <w:r>
        <w:rPr>
          <w:rFonts w:hint="eastAsia" w:ascii="宋体" w:hAnsi="宋体" w:cs="宋体"/>
          <w:sz w:val="30"/>
          <w:szCs w:val="30"/>
        </w:rPr>
        <w:t>严</w:t>
      </w:r>
      <w:r>
        <w:rPr>
          <w:rFonts w:hint="eastAsia" w:ascii="宋体" w:hAnsi="宋体" w:cs="Batang"/>
          <w:sz w:val="30"/>
          <w:szCs w:val="30"/>
        </w:rPr>
        <w:t>格</w:t>
      </w:r>
      <w:r>
        <w:rPr>
          <w:rFonts w:hint="eastAsia" w:ascii="宋体" w:hAnsi="宋体" w:cs="宋体"/>
          <w:sz w:val="30"/>
          <w:szCs w:val="30"/>
        </w:rPr>
        <w:t>查处统计违</w:t>
      </w:r>
      <w:r>
        <w:rPr>
          <w:rFonts w:hint="eastAsia" w:ascii="宋体" w:hAnsi="宋体" w:cs="Batang"/>
          <w:sz w:val="30"/>
          <w:szCs w:val="30"/>
        </w:rPr>
        <w:t>法</w:t>
      </w:r>
      <w:r>
        <w:rPr>
          <w:rFonts w:hint="eastAsia" w:ascii="宋体" w:hAnsi="宋体" w:cs="宋体"/>
          <w:sz w:val="30"/>
          <w:szCs w:val="30"/>
        </w:rPr>
        <w:t>现</w:t>
      </w:r>
      <w:r>
        <w:rPr>
          <w:rFonts w:hint="eastAsia" w:ascii="宋体" w:hAnsi="宋体" w:cs="Batang"/>
          <w:sz w:val="30"/>
          <w:szCs w:val="30"/>
        </w:rPr>
        <w:t>象，</w:t>
      </w:r>
      <w:r>
        <w:rPr>
          <w:rFonts w:hint="eastAsia" w:ascii="宋体" w:hAnsi="宋体" w:cs="宋体"/>
          <w:sz w:val="30"/>
          <w:szCs w:val="30"/>
        </w:rPr>
        <w:t>开</w:t>
      </w:r>
      <w:r>
        <w:rPr>
          <w:rFonts w:hint="eastAsia" w:ascii="宋体" w:hAnsi="宋体" w:cs="Batang"/>
          <w:sz w:val="30"/>
          <w:szCs w:val="30"/>
        </w:rPr>
        <w:t>展</w:t>
      </w:r>
      <w:r>
        <w:rPr>
          <w:rFonts w:hint="eastAsia" w:ascii="宋体" w:hAnsi="宋体" w:cs="宋体"/>
          <w:sz w:val="30"/>
          <w:szCs w:val="30"/>
        </w:rPr>
        <w:t>统计</w:t>
      </w:r>
      <w:r>
        <w:rPr>
          <w:rFonts w:hint="eastAsia" w:ascii="宋体" w:hAnsi="宋体" w:cs="Batang"/>
          <w:sz w:val="30"/>
          <w:szCs w:val="30"/>
        </w:rPr>
        <w:t>基</w:t>
      </w:r>
      <w:r>
        <w:rPr>
          <w:rFonts w:hint="eastAsia" w:ascii="宋体" w:hAnsi="宋体" w:cs="宋体"/>
          <w:sz w:val="30"/>
          <w:szCs w:val="30"/>
        </w:rPr>
        <w:t>层</w:t>
      </w:r>
      <w:r>
        <w:rPr>
          <w:rFonts w:hint="eastAsia" w:ascii="宋体" w:hAnsi="宋体" w:cs="Batang"/>
          <w:sz w:val="30"/>
          <w:szCs w:val="30"/>
        </w:rPr>
        <w:t>基</w:t>
      </w:r>
      <w:r>
        <w:rPr>
          <w:rFonts w:hint="eastAsia" w:ascii="宋体" w:hAnsi="宋体" w:cs="宋体"/>
          <w:sz w:val="30"/>
          <w:szCs w:val="30"/>
        </w:rPr>
        <w:t>础</w:t>
      </w:r>
      <w:r>
        <w:rPr>
          <w:rFonts w:hint="eastAsia" w:ascii="宋体" w:hAnsi="宋体" w:cs="Batang"/>
          <w:sz w:val="30"/>
          <w:szCs w:val="30"/>
        </w:rPr>
        <w:t>建</w:t>
      </w:r>
      <w:r>
        <w:rPr>
          <w:rFonts w:hint="eastAsia" w:ascii="宋体" w:hAnsi="宋体" w:cs="宋体"/>
          <w:sz w:val="30"/>
          <w:szCs w:val="30"/>
        </w:rPr>
        <w:t>设</w:t>
      </w:r>
      <w:r>
        <w:rPr>
          <w:rFonts w:hint="eastAsia" w:ascii="宋体" w:hAnsi="宋体" w:cs="Batang"/>
          <w:sz w:val="30"/>
          <w:szCs w:val="30"/>
        </w:rPr>
        <w:t>，指</w:t>
      </w:r>
      <w:r>
        <w:rPr>
          <w:rFonts w:hint="eastAsia" w:ascii="宋体" w:hAnsi="宋体" w:cs="宋体"/>
          <w:sz w:val="30"/>
          <w:szCs w:val="30"/>
        </w:rPr>
        <w:t>导</w:t>
      </w:r>
      <w:r>
        <w:rPr>
          <w:rFonts w:hint="eastAsia" w:ascii="宋体" w:hAnsi="宋体" w:cs="Batang"/>
          <w:sz w:val="30"/>
          <w:szCs w:val="30"/>
        </w:rPr>
        <w:t>全</w:t>
      </w:r>
      <w:r>
        <w:rPr>
          <w:rFonts w:hint="eastAsia" w:ascii="宋体" w:hAnsi="宋体" w:cs="宋体"/>
          <w:sz w:val="30"/>
          <w:szCs w:val="30"/>
        </w:rPr>
        <w:t>区统计专业</w:t>
      </w:r>
      <w:r>
        <w:rPr>
          <w:rFonts w:hint="eastAsia" w:ascii="宋体" w:hAnsi="宋体" w:cs="Batang"/>
          <w:sz w:val="30"/>
          <w:szCs w:val="30"/>
        </w:rPr>
        <w:t>技</w:t>
      </w:r>
      <w:r>
        <w:rPr>
          <w:rFonts w:hint="eastAsia" w:ascii="宋体" w:hAnsi="宋体" w:cs="宋体"/>
          <w:sz w:val="30"/>
          <w:szCs w:val="30"/>
        </w:rPr>
        <w:t>术队</w:t>
      </w:r>
      <w:r>
        <w:rPr>
          <w:rFonts w:hint="eastAsia" w:ascii="宋体" w:hAnsi="宋体" w:cs="Batang"/>
          <w:sz w:val="30"/>
          <w:szCs w:val="30"/>
        </w:rPr>
        <w:t>伍建</w:t>
      </w:r>
      <w:r>
        <w:rPr>
          <w:rFonts w:hint="eastAsia" w:ascii="宋体" w:hAnsi="宋体" w:cs="宋体"/>
          <w:sz w:val="30"/>
          <w:szCs w:val="30"/>
        </w:rPr>
        <w:t>设</w:t>
      </w:r>
      <w:r>
        <w:rPr>
          <w:rFonts w:hint="eastAsia" w:ascii="宋体" w:hAnsi="宋体" w:cs="Batang"/>
          <w:sz w:val="30"/>
          <w:szCs w:val="30"/>
        </w:rPr>
        <w:t>。</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cs="宋体"/>
          <w:sz w:val="30"/>
          <w:szCs w:val="30"/>
        </w:rPr>
        <w:t>开</w:t>
      </w:r>
      <w:r>
        <w:rPr>
          <w:rFonts w:hint="eastAsia" w:ascii="宋体" w:hAnsi="宋体" w:cs="Batang"/>
          <w:sz w:val="30"/>
          <w:szCs w:val="30"/>
        </w:rPr>
        <w:t>展</w:t>
      </w:r>
      <w:r>
        <w:rPr>
          <w:rFonts w:hint="eastAsia" w:ascii="宋体" w:hAnsi="宋体" w:cs="宋体"/>
          <w:sz w:val="30"/>
          <w:szCs w:val="30"/>
        </w:rPr>
        <w:t>统计执</w:t>
      </w:r>
      <w:r>
        <w:rPr>
          <w:rFonts w:hint="eastAsia" w:ascii="宋体" w:hAnsi="宋体" w:cs="Batang"/>
          <w:sz w:val="30"/>
          <w:szCs w:val="30"/>
        </w:rPr>
        <w:t>法</w:t>
      </w:r>
      <w:r>
        <w:rPr>
          <w:rFonts w:hint="eastAsia" w:ascii="宋体" w:hAnsi="宋体" w:cs="宋体"/>
          <w:sz w:val="30"/>
          <w:szCs w:val="30"/>
        </w:rPr>
        <w:t>检查</w:t>
      </w:r>
      <w:r>
        <w:rPr>
          <w:rFonts w:hint="eastAsia" w:ascii="宋体" w:hAnsi="宋体" w:cs="Batang"/>
          <w:sz w:val="30"/>
          <w:szCs w:val="30"/>
        </w:rPr>
        <w:t>和培</w:t>
      </w:r>
      <w:r>
        <w:rPr>
          <w:rFonts w:hint="eastAsia" w:ascii="宋体" w:hAnsi="宋体" w:cs="宋体"/>
          <w:sz w:val="30"/>
          <w:szCs w:val="30"/>
        </w:rPr>
        <w:t>训</w:t>
      </w:r>
      <w:r>
        <w:rPr>
          <w:rFonts w:hint="eastAsia" w:ascii="宋体" w:hAnsi="宋体" w:cs="Batang"/>
          <w:sz w:val="30"/>
          <w:szCs w:val="30"/>
        </w:rPr>
        <w:t>工作，防范</w:t>
      </w:r>
      <w:r>
        <w:rPr>
          <w:rFonts w:hint="eastAsia" w:ascii="宋体" w:hAnsi="宋体" w:cs="宋体"/>
          <w:sz w:val="30"/>
          <w:szCs w:val="30"/>
        </w:rPr>
        <w:t>统计违</w:t>
      </w:r>
      <w:r>
        <w:rPr>
          <w:rFonts w:hint="eastAsia" w:ascii="宋体" w:hAnsi="宋体" w:cs="Batang"/>
          <w:sz w:val="30"/>
          <w:szCs w:val="30"/>
        </w:rPr>
        <w:t>法</w:t>
      </w:r>
      <w:r>
        <w:rPr>
          <w:rFonts w:hint="eastAsia" w:ascii="宋体" w:hAnsi="宋体" w:cs="宋体"/>
          <w:sz w:val="30"/>
          <w:szCs w:val="30"/>
        </w:rPr>
        <w:t>现</w:t>
      </w:r>
      <w:r>
        <w:rPr>
          <w:rFonts w:hint="eastAsia" w:ascii="宋体" w:hAnsi="宋体" w:cs="Batang"/>
          <w:sz w:val="30"/>
          <w:szCs w:val="30"/>
        </w:rPr>
        <w:t>象的</w:t>
      </w:r>
      <w:r>
        <w:rPr>
          <w:rFonts w:hint="eastAsia" w:ascii="宋体" w:hAnsi="宋体" w:cs="宋体"/>
          <w:sz w:val="30"/>
          <w:szCs w:val="30"/>
        </w:rPr>
        <w:t>发</w:t>
      </w:r>
      <w:r>
        <w:rPr>
          <w:rFonts w:hint="eastAsia" w:ascii="宋体" w:hAnsi="宋体" w:cs="Batang"/>
          <w:sz w:val="30"/>
          <w:szCs w:val="30"/>
        </w:rPr>
        <w:t>生；培</w:t>
      </w:r>
      <w:r>
        <w:rPr>
          <w:rFonts w:hint="eastAsia" w:ascii="宋体" w:hAnsi="宋体" w:cs="宋体"/>
          <w:sz w:val="30"/>
          <w:szCs w:val="30"/>
        </w:rPr>
        <w:t>训</w:t>
      </w:r>
      <w:r>
        <w:rPr>
          <w:rFonts w:hint="eastAsia" w:ascii="宋体" w:hAnsi="宋体" w:cs="Batang"/>
          <w:sz w:val="30"/>
          <w:szCs w:val="30"/>
        </w:rPr>
        <w:t>工作完成率</w:t>
      </w:r>
      <w:r>
        <w:rPr>
          <w:rFonts w:ascii="宋体" w:hAnsi="宋体"/>
          <w:sz w:val="30"/>
          <w:szCs w:val="30"/>
        </w:rPr>
        <w:t>.</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cs="宋体"/>
          <w:sz w:val="30"/>
          <w:szCs w:val="30"/>
        </w:rPr>
        <w:t>拟</w:t>
      </w:r>
      <w:r>
        <w:rPr>
          <w:rFonts w:hint="eastAsia" w:ascii="宋体" w:hAnsi="宋体" w:cs="Batang"/>
          <w:sz w:val="30"/>
          <w:szCs w:val="30"/>
        </w:rPr>
        <w:t>定全</w:t>
      </w:r>
      <w:r>
        <w:rPr>
          <w:rFonts w:hint="eastAsia" w:ascii="宋体" w:hAnsi="宋体" w:cs="宋体"/>
          <w:sz w:val="30"/>
          <w:szCs w:val="30"/>
        </w:rPr>
        <w:t>区统计教</w:t>
      </w:r>
      <w:r>
        <w:rPr>
          <w:rFonts w:hint="eastAsia" w:ascii="宋体" w:hAnsi="宋体" w:cs="Batang"/>
          <w:sz w:val="30"/>
          <w:szCs w:val="30"/>
        </w:rPr>
        <w:t>育培</w:t>
      </w:r>
      <w:r>
        <w:rPr>
          <w:rFonts w:hint="eastAsia" w:ascii="宋体" w:hAnsi="宋体" w:cs="宋体"/>
          <w:sz w:val="30"/>
          <w:szCs w:val="30"/>
        </w:rPr>
        <w:t>训</w:t>
      </w:r>
      <w:r>
        <w:rPr>
          <w:rFonts w:hint="eastAsia" w:ascii="宋体" w:hAnsi="宋体" w:cs="Batang"/>
          <w:sz w:val="30"/>
          <w:szCs w:val="30"/>
        </w:rPr>
        <w:t>制度、</w:t>
      </w:r>
      <w:r>
        <w:rPr>
          <w:rFonts w:hint="eastAsia" w:ascii="宋体" w:hAnsi="宋体" w:cs="宋体"/>
          <w:sz w:val="30"/>
          <w:szCs w:val="30"/>
        </w:rPr>
        <w:t>规划</w:t>
      </w:r>
      <w:r>
        <w:rPr>
          <w:rFonts w:hint="eastAsia" w:ascii="宋体" w:hAnsi="宋体" w:cs="Batang"/>
          <w:sz w:val="30"/>
          <w:szCs w:val="30"/>
        </w:rPr>
        <w:t>等，</w:t>
      </w:r>
      <w:r>
        <w:rPr>
          <w:rFonts w:hint="eastAsia" w:ascii="宋体" w:hAnsi="宋体" w:cs="宋体"/>
          <w:sz w:val="30"/>
          <w:szCs w:val="30"/>
        </w:rPr>
        <w:t>教</w:t>
      </w:r>
      <w:r>
        <w:rPr>
          <w:rFonts w:hint="eastAsia" w:ascii="宋体" w:hAnsi="宋体" w:cs="Batang"/>
          <w:sz w:val="30"/>
          <w:szCs w:val="30"/>
        </w:rPr>
        <w:t>育工作完成率，反映全</w:t>
      </w:r>
      <w:r>
        <w:rPr>
          <w:rFonts w:hint="eastAsia" w:ascii="宋体" w:hAnsi="宋体" w:cs="宋体"/>
          <w:sz w:val="30"/>
          <w:szCs w:val="30"/>
        </w:rPr>
        <w:t>区统计教</w:t>
      </w:r>
      <w:r>
        <w:rPr>
          <w:rFonts w:hint="eastAsia" w:ascii="宋体" w:hAnsi="宋体" w:cs="Batang"/>
          <w:sz w:val="30"/>
          <w:szCs w:val="30"/>
        </w:rPr>
        <w:t>育培</w:t>
      </w:r>
      <w:r>
        <w:rPr>
          <w:rFonts w:hint="eastAsia" w:ascii="宋体" w:hAnsi="宋体" w:cs="宋体"/>
          <w:sz w:val="30"/>
          <w:szCs w:val="30"/>
        </w:rPr>
        <w:t>训</w:t>
      </w:r>
      <w:r>
        <w:rPr>
          <w:rFonts w:hint="eastAsia" w:ascii="宋体" w:hAnsi="宋体" w:cs="Batang"/>
          <w:sz w:val="30"/>
          <w:szCs w:val="30"/>
        </w:rPr>
        <w:t>制度、</w:t>
      </w:r>
      <w:r>
        <w:rPr>
          <w:rFonts w:hint="eastAsia" w:ascii="宋体" w:hAnsi="宋体" w:cs="宋体"/>
          <w:sz w:val="30"/>
          <w:szCs w:val="30"/>
        </w:rPr>
        <w:t>规划</w:t>
      </w:r>
      <w:r>
        <w:rPr>
          <w:rFonts w:hint="eastAsia" w:ascii="宋体" w:hAnsi="宋体" w:cs="Batang"/>
          <w:sz w:val="30"/>
          <w:szCs w:val="30"/>
        </w:rPr>
        <w:t>完成情</w:t>
      </w:r>
      <w:r>
        <w:rPr>
          <w:rFonts w:hint="eastAsia" w:ascii="宋体" w:hAnsi="宋体" w:cs="宋体"/>
          <w:sz w:val="30"/>
          <w:szCs w:val="30"/>
        </w:rPr>
        <w:t>况</w:t>
      </w:r>
      <w:r>
        <w:rPr>
          <w:rFonts w:hint="eastAsia" w:ascii="宋体" w:hAnsi="宋体" w:cs="Batang"/>
          <w:sz w:val="30"/>
          <w:szCs w:val="30"/>
        </w:rPr>
        <w:t>，体</w:t>
      </w:r>
      <w:r>
        <w:rPr>
          <w:rFonts w:hint="eastAsia" w:ascii="宋体" w:hAnsi="宋体" w:cs="宋体"/>
          <w:sz w:val="30"/>
          <w:szCs w:val="30"/>
        </w:rPr>
        <w:t>现统计教</w:t>
      </w:r>
      <w:r>
        <w:rPr>
          <w:rFonts w:hint="eastAsia" w:ascii="宋体" w:hAnsi="宋体" w:cs="Batang"/>
          <w:sz w:val="30"/>
          <w:szCs w:val="30"/>
        </w:rPr>
        <w:t>育培</w:t>
      </w:r>
      <w:r>
        <w:rPr>
          <w:rFonts w:hint="eastAsia" w:ascii="宋体" w:hAnsi="宋体" w:cs="宋体"/>
          <w:sz w:val="30"/>
          <w:szCs w:val="30"/>
        </w:rPr>
        <w:t>训</w:t>
      </w:r>
      <w:r>
        <w:rPr>
          <w:rFonts w:hint="eastAsia" w:ascii="宋体" w:hAnsi="宋体" w:cs="Batang"/>
          <w:sz w:val="30"/>
          <w:szCs w:val="30"/>
        </w:rPr>
        <w:t>，</w:t>
      </w:r>
      <w:r>
        <w:rPr>
          <w:rFonts w:hint="eastAsia" w:ascii="宋体" w:hAnsi="宋体" w:cs="宋体"/>
          <w:sz w:val="30"/>
          <w:szCs w:val="30"/>
        </w:rPr>
        <w:t>为统计业务开</w:t>
      </w:r>
      <w:r>
        <w:rPr>
          <w:rFonts w:hint="eastAsia" w:ascii="宋体" w:hAnsi="宋体" w:cs="Batang"/>
          <w:sz w:val="30"/>
          <w:szCs w:val="30"/>
        </w:rPr>
        <w:t>展的促</w:t>
      </w:r>
      <w:r>
        <w:rPr>
          <w:rFonts w:hint="eastAsia" w:ascii="宋体" w:hAnsi="宋体" w:cs="宋体"/>
          <w:sz w:val="30"/>
          <w:szCs w:val="30"/>
        </w:rPr>
        <w:t>进</w:t>
      </w:r>
      <w:r>
        <w:rPr>
          <w:rFonts w:hint="eastAsia" w:ascii="宋体" w:hAnsi="宋体" w:cs="Batang"/>
          <w:sz w:val="30"/>
          <w:szCs w:val="30"/>
        </w:rPr>
        <w:t>作用。</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cs="宋体"/>
          <w:sz w:val="30"/>
          <w:szCs w:val="30"/>
        </w:rPr>
        <w:t>综</w:t>
      </w:r>
      <w:r>
        <w:rPr>
          <w:rFonts w:hint="eastAsia" w:ascii="宋体" w:hAnsi="宋体" w:cs="Batang"/>
          <w:sz w:val="30"/>
          <w:szCs w:val="30"/>
        </w:rPr>
        <w:t>合事</w:t>
      </w:r>
      <w:r>
        <w:rPr>
          <w:rFonts w:hint="eastAsia" w:ascii="宋体" w:hAnsi="宋体" w:cs="宋体"/>
          <w:sz w:val="30"/>
          <w:szCs w:val="30"/>
        </w:rPr>
        <w:t>务</w:t>
      </w:r>
      <w:r>
        <w:rPr>
          <w:rFonts w:hint="eastAsia" w:ascii="宋体" w:hAnsi="宋体" w:cs="Batang"/>
          <w:sz w:val="30"/>
          <w:szCs w:val="30"/>
        </w:rPr>
        <w:t>管理，保障机</w:t>
      </w:r>
      <w:r>
        <w:rPr>
          <w:rFonts w:hint="eastAsia" w:ascii="宋体" w:hAnsi="宋体" w:cs="宋体"/>
          <w:sz w:val="30"/>
          <w:szCs w:val="30"/>
        </w:rPr>
        <w:t>关</w:t>
      </w:r>
      <w:r>
        <w:rPr>
          <w:rFonts w:hint="eastAsia" w:ascii="宋体" w:hAnsi="宋体" w:cs="Batang"/>
          <w:sz w:val="30"/>
          <w:szCs w:val="30"/>
        </w:rPr>
        <w:t>日常</w:t>
      </w:r>
      <w:r>
        <w:rPr>
          <w:rFonts w:hint="eastAsia" w:ascii="宋体" w:hAnsi="宋体" w:cs="宋体"/>
          <w:sz w:val="30"/>
          <w:szCs w:val="30"/>
        </w:rPr>
        <w:t>运转</w:t>
      </w:r>
      <w:r>
        <w:rPr>
          <w:rFonts w:hint="eastAsia" w:ascii="宋体" w:hAnsi="宋体" w:cs="Batang"/>
          <w:sz w:val="30"/>
          <w:szCs w:val="30"/>
        </w:rPr>
        <w:t>，</w:t>
      </w:r>
      <w:r>
        <w:rPr>
          <w:rFonts w:hint="eastAsia" w:ascii="宋体" w:hAnsi="宋体" w:cs="宋体"/>
          <w:sz w:val="30"/>
          <w:szCs w:val="30"/>
        </w:rPr>
        <w:t>开</w:t>
      </w:r>
      <w:r>
        <w:rPr>
          <w:rFonts w:hint="eastAsia" w:ascii="宋体" w:hAnsi="宋体" w:cs="Batang"/>
          <w:sz w:val="30"/>
          <w:szCs w:val="30"/>
        </w:rPr>
        <w:t>展</w:t>
      </w:r>
      <w:r>
        <w:rPr>
          <w:rFonts w:hint="eastAsia" w:ascii="宋体" w:hAnsi="宋体" w:cs="宋体"/>
          <w:sz w:val="30"/>
          <w:szCs w:val="30"/>
        </w:rPr>
        <w:t>纪检监</w:t>
      </w:r>
      <w:r>
        <w:rPr>
          <w:rFonts w:hint="eastAsia" w:ascii="宋体" w:hAnsi="宋体" w:cs="Batang"/>
          <w:sz w:val="30"/>
          <w:szCs w:val="30"/>
        </w:rPr>
        <w:t>察、</w:t>
      </w:r>
      <w:r>
        <w:rPr>
          <w:rFonts w:hint="eastAsia" w:ascii="宋体" w:hAnsi="宋体" w:cs="宋体"/>
          <w:sz w:val="30"/>
          <w:szCs w:val="30"/>
        </w:rPr>
        <w:t>计财内审</w:t>
      </w:r>
      <w:r>
        <w:rPr>
          <w:rFonts w:hint="eastAsia" w:ascii="宋体" w:hAnsi="宋体" w:cs="Batang"/>
          <w:sz w:val="30"/>
          <w:szCs w:val="30"/>
        </w:rPr>
        <w:t>、人事管理、老干部</w:t>
      </w:r>
      <w:r>
        <w:rPr>
          <w:rFonts w:ascii="宋体" w:hAnsi="宋体"/>
          <w:sz w:val="30"/>
          <w:szCs w:val="30"/>
        </w:rPr>
        <w:t>管理、党建、后勤、行政</w:t>
      </w:r>
      <w:r>
        <w:rPr>
          <w:rFonts w:hint="eastAsia" w:ascii="宋体" w:hAnsi="宋体" w:cs="宋体"/>
          <w:sz w:val="30"/>
          <w:szCs w:val="30"/>
        </w:rPr>
        <w:t>许</w:t>
      </w:r>
      <w:r>
        <w:rPr>
          <w:rFonts w:hint="eastAsia" w:ascii="宋体" w:hAnsi="宋体" w:cs="Batang"/>
          <w:sz w:val="30"/>
          <w:szCs w:val="30"/>
        </w:rPr>
        <w:t>可事</w:t>
      </w:r>
      <w:r>
        <w:rPr>
          <w:rFonts w:hint="eastAsia" w:ascii="宋体" w:hAnsi="宋体" w:cs="宋体"/>
          <w:sz w:val="30"/>
          <w:szCs w:val="30"/>
        </w:rPr>
        <w:t>务</w:t>
      </w:r>
      <w:r>
        <w:rPr>
          <w:rFonts w:hint="eastAsia" w:ascii="宋体" w:hAnsi="宋体" w:cs="Batang"/>
          <w:sz w:val="30"/>
          <w:szCs w:val="30"/>
        </w:rPr>
        <w:t>性管理等工作。</w:t>
      </w:r>
    </w:p>
    <w:p>
      <w:pPr>
        <w:spacing w:line="500" w:lineRule="exact"/>
        <w:ind w:firstLine="600" w:firstLineChars="200"/>
        <w:jc w:val="left"/>
        <w:rPr>
          <w:rFonts w:ascii="宋体" w:hAnsi="宋体"/>
          <w:sz w:val="30"/>
          <w:szCs w:val="30"/>
        </w:rPr>
      </w:pPr>
      <w:r>
        <w:rPr>
          <w:rFonts w:ascii="宋体" w:hAnsi="宋体"/>
          <w:sz w:val="30"/>
          <w:szCs w:val="30"/>
        </w:rPr>
        <w:t xml:space="preserve"> </w:t>
      </w:r>
      <w:r>
        <w:rPr>
          <w:rFonts w:hint="eastAsia" w:ascii="宋体" w:hAnsi="宋体" w:cs="宋体"/>
          <w:sz w:val="30"/>
          <w:szCs w:val="30"/>
        </w:rPr>
        <w:t>开</w:t>
      </w:r>
      <w:r>
        <w:rPr>
          <w:rFonts w:hint="eastAsia" w:ascii="宋体" w:hAnsi="宋体" w:cs="Batang"/>
          <w:sz w:val="30"/>
          <w:szCs w:val="30"/>
        </w:rPr>
        <w:t>展日常工作，日常事</w:t>
      </w:r>
      <w:r>
        <w:rPr>
          <w:rFonts w:hint="eastAsia" w:ascii="宋体" w:hAnsi="宋体" w:cs="宋体"/>
          <w:sz w:val="30"/>
          <w:szCs w:val="30"/>
        </w:rPr>
        <w:t>务</w:t>
      </w:r>
      <w:r>
        <w:rPr>
          <w:rFonts w:hint="eastAsia" w:ascii="宋体" w:hAnsi="宋体" w:cs="Batang"/>
          <w:sz w:val="30"/>
          <w:szCs w:val="30"/>
        </w:rPr>
        <w:t>保障，反映机</w:t>
      </w:r>
      <w:r>
        <w:rPr>
          <w:rFonts w:hint="eastAsia" w:ascii="宋体" w:hAnsi="宋体" w:cs="宋体"/>
          <w:sz w:val="30"/>
          <w:szCs w:val="30"/>
        </w:rPr>
        <w:t>关</w:t>
      </w:r>
      <w:r>
        <w:rPr>
          <w:rFonts w:hint="eastAsia" w:ascii="宋体" w:hAnsi="宋体" w:cs="Batang"/>
          <w:sz w:val="30"/>
          <w:szCs w:val="30"/>
        </w:rPr>
        <w:t>正常</w:t>
      </w:r>
      <w:r>
        <w:rPr>
          <w:rFonts w:hint="eastAsia" w:ascii="宋体" w:hAnsi="宋体" w:cs="宋体"/>
          <w:sz w:val="30"/>
          <w:szCs w:val="30"/>
        </w:rPr>
        <w:t>运转</w:t>
      </w:r>
      <w:r>
        <w:rPr>
          <w:rFonts w:hint="eastAsia" w:ascii="宋体" w:hAnsi="宋体" w:cs="Batang"/>
          <w:sz w:val="30"/>
          <w:szCs w:val="30"/>
        </w:rPr>
        <w:t>和干部</w:t>
      </w:r>
      <w:r>
        <w:rPr>
          <w:rFonts w:hint="eastAsia" w:ascii="宋体" w:hAnsi="宋体" w:cs="宋体"/>
          <w:sz w:val="30"/>
          <w:szCs w:val="30"/>
        </w:rPr>
        <w:t>职</w:t>
      </w:r>
      <w:r>
        <w:rPr>
          <w:rFonts w:hint="eastAsia" w:ascii="宋体" w:hAnsi="宋体" w:cs="Batang"/>
          <w:sz w:val="30"/>
          <w:szCs w:val="30"/>
        </w:rPr>
        <w:t>工</w:t>
      </w:r>
      <w:r>
        <w:rPr>
          <w:rFonts w:hint="eastAsia" w:ascii="宋体" w:hAnsi="宋体" w:cs="宋体"/>
          <w:sz w:val="30"/>
          <w:szCs w:val="30"/>
        </w:rPr>
        <w:t>满</w:t>
      </w:r>
      <w:r>
        <w:rPr>
          <w:rFonts w:hint="eastAsia" w:ascii="宋体" w:hAnsi="宋体" w:cs="Batang"/>
          <w:sz w:val="30"/>
          <w:szCs w:val="30"/>
        </w:rPr>
        <w:t>意程度。</w:t>
      </w:r>
    </w:p>
    <w:p>
      <w:pPr>
        <w:spacing w:line="500" w:lineRule="exact"/>
        <w:ind w:firstLine="600" w:firstLineChars="200"/>
        <w:jc w:val="left"/>
        <w:rPr>
          <w:rFonts w:ascii="宋体" w:hAnsi="宋体"/>
          <w:sz w:val="30"/>
          <w:szCs w:val="30"/>
        </w:rPr>
      </w:pPr>
      <w:r>
        <w:rPr>
          <w:rFonts w:ascii="宋体" w:hAnsi="宋体"/>
          <w:sz w:val="30"/>
          <w:szCs w:val="30"/>
        </w:rPr>
        <w:t xml:space="preserve"> 保障机</w:t>
      </w:r>
      <w:r>
        <w:rPr>
          <w:rFonts w:hint="eastAsia" w:ascii="宋体" w:hAnsi="宋体" w:cs="宋体"/>
          <w:sz w:val="30"/>
          <w:szCs w:val="30"/>
        </w:rPr>
        <w:t>关</w:t>
      </w:r>
      <w:r>
        <w:rPr>
          <w:rFonts w:hint="eastAsia" w:ascii="宋体" w:hAnsi="宋体" w:cs="Batang"/>
          <w:sz w:val="30"/>
          <w:szCs w:val="30"/>
        </w:rPr>
        <w:t>正常</w:t>
      </w:r>
      <w:r>
        <w:rPr>
          <w:rFonts w:hint="eastAsia" w:ascii="宋体" w:hAnsi="宋体" w:cs="宋体"/>
          <w:sz w:val="30"/>
          <w:szCs w:val="30"/>
        </w:rPr>
        <w:t>运转</w:t>
      </w:r>
      <w:r>
        <w:rPr>
          <w:rFonts w:hint="eastAsia" w:ascii="宋体" w:hAnsi="宋体" w:cs="Batang"/>
          <w:sz w:val="30"/>
          <w:szCs w:val="30"/>
        </w:rPr>
        <w:t>，</w:t>
      </w:r>
      <w:r>
        <w:rPr>
          <w:rFonts w:hint="eastAsia" w:ascii="宋体" w:hAnsi="宋体" w:cs="宋体"/>
          <w:sz w:val="30"/>
          <w:szCs w:val="30"/>
        </w:rPr>
        <w:t>综</w:t>
      </w:r>
      <w:r>
        <w:rPr>
          <w:rFonts w:hint="eastAsia" w:ascii="宋体" w:hAnsi="宋体" w:cs="Batang"/>
          <w:sz w:val="30"/>
          <w:szCs w:val="30"/>
        </w:rPr>
        <w:t>合事</w:t>
      </w:r>
      <w:r>
        <w:rPr>
          <w:rFonts w:hint="eastAsia" w:ascii="宋体" w:hAnsi="宋体" w:cs="宋体"/>
          <w:sz w:val="30"/>
          <w:szCs w:val="30"/>
        </w:rPr>
        <w:t>务</w:t>
      </w:r>
      <w:r>
        <w:rPr>
          <w:rFonts w:hint="eastAsia" w:ascii="宋体" w:hAnsi="宋体" w:cs="Batang"/>
          <w:sz w:val="30"/>
          <w:szCs w:val="30"/>
        </w:rPr>
        <w:t>保障率，反映机</w:t>
      </w:r>
      <w:r>
        <w:rPr>
          <w:rFonts w:hint="eastAsia" w:ascii="宋体" w:hAnsi="宋体" w:cs="宋体"/>
          <w:sz w:val="30"/>
          <w:szCs w:val="30"/>
        </w:rPr>
        <w:t>关</w:t>
      </w:r>
      <w:r>
        <w:rPr>
          <w:rFonts w:hint="eastAsia" w:ascii="宋体" w:hAnsi="宋体" w:cs="Batang"/>
          <w:sz w:val="30"/>
          <w:szCs w:val="30"/>
        </w:rPr>
        <w:t>正常</w:t>
      </w:r>
      <w:r>
        <w:rPr>
          <w:rFonts w:hint="eastAsia" w:ascii="宋体" w:hAnsi="宋体" w:cs="宋体"/>
          <w:sz w:val="30"/>
          <w:szCs w:val="30"/>
        </w:rPr>
        <w:t>运转</w:t>
      </w:r>
      <w:r>
        <w:rPr>
          <w:rFonts w:hint="eastAsia" w:ascii="宋体" w:hAnsi="宋体" w:cs="Batang"/>
          <w:sz w:val="30"/>
          <w:szCs w:val="30"/>
        </w:rPr>
        <w:t>和干部</w:t>
      </w:r>
      <w:r>
        <w:rPr>
          <w:rFonts w:hint="eastAsia" w:ascii="宋体" w:hAnsi="宋体" w:cs="宋体"/>
          <w:sz w:val="30"/>
          <w:szCs w:val="30"/>
        </w:rPr>
        <w:t>职</w:t>
      </w:r>
      <w:r>
        <w:rPr>
          <w:rFonts w:hint="eastAsia" w:ascii="宋体" w:hAnsi="宋体" w:cs="Batang"/>
          <w:sz w:val="30"/>
          <w:szCs w:val="30"/>
        </w:rPr>
        <w:t>工</w:t>
      </w:r>
      <w:r>
        <w:rPr>
          <w:rFonts w:hint="eastAsia" w:ascii="宋体" w:hAnsi="宋体" w:cs="宋体"/>
          <w:sz w:val="30"/>
          <w:szCs w:val="30"/>
        </w:rPr>
        <w:t>满</w:t>
      </w:r>
      <w:r>
        <w:rPr>
          <w:rFonts w:hint="eastAsia" w:ascii="宋体" w:hAnsi="宋体" w:cs="Batang"/>
          <w:sz w:val="30"/>
          <w:szCs w:val="30"/>
        </w:rPr>
        <w:t>意程度。</w:t>
      </w:r>
    </w:p>
    <w:p>
      <w:pPr>
        <w:spacing w:line="500" w:lineRule="exact"/>
        <w:ind w:firstLine="600" w:firstLineChars="200"/>
        <w:jc w:val="left"/>
        <w:rPr>
          <w:rFonts w:ascii="宋体" w:hAnsi="宋体"/>
          <w:sz w:val="30"/>
          <w:szCs w:val="30"/>
        </w:rPr>
      </w:pPr>
    </w:p>
    <w:p>
      <w:pPr>
        <w:spacing w:line="500" w:lineRule="exact"/>
        <w:ind w:firstLine="600" w:firstLineChars="200"/>
        <w:jc w:val="left"/>
        <w:outlineLvl w:val="1"/>
        <w:rPr>
          <w:rFonts w:ascii="宋体" w:hAnsi="宋体"/>
          <w:sz w:val="30"/>
          <w:szCs w:val="30"/>
        </w:rPr>
      </w:pPr>
      <w:r>
        <w:rPr>
          <w:rFonts w:hint="eastAsia" w:ascii="宋体" w:hAnsi="宋体"/>
          <w:sz w:val="30"/>
          <w:szCs w:val="30"/>
        </w:rPr>
        <w:t>三、工作保障措施</w:t>
      </w:r>
      <w:r>
        <w:fldChar w:fldCharType="begin"/>
      </w:r>
      <w:r>
        <w:rPr>
          <w:rFonts w:ascii="宋体" w:hAnsi="宋体"/>
          <w:sz w:val="30"/>
          <w:szCs w:val="30"/>
        </w:rPr>
        <w:instrText xml:space="preserve"> </w:instrText>
      </w:r>
      <w:r>
        <w:rPr>
          <w:rFonts w:hint="eastAsia" w:ascii="宋体" w:hAnsi="宋体"/>
          <w:sz w:val="30"/>
          <w:szCs w:val="30"/>
        </w:rPr>
        <w:instrText xml:space="preserve">TC </w:instrText>
      </w:r>
      <w:bookmarkStart w:id="5" w:name="_Toc30001938"/>
      <w:r>
        <w:rPr>
          <w:rFonts w:hint="eastAsia" w:ascii="宋体" w:hAnsi="宋体"/>
          <w:sz w:val="30"/>
          <w:szCs w:val="30"/>
        </w:rPr>
        <w:instrText xml:space="preserve">工作保障措施</w:instrText>
      </w:r>
      <w:bookmarkEnd w:id="5"/>
      <w:r>
        <w:rPr>
          <w:rFonts w:hint="eastAsia" w:ascii="宋体" w:hAnsi="宋体"/>
          <w:sz w:val="30"/>
          <w:szCs w:val="30"/>
        </w:rPr>
        <w:instrText xml:space="preserve"> \f A \l 1</w:instrText>
      </w:r>
      <w:r>
        <w:rPr>
          <w:rFonts w:ascii="宋体" w:hAnsi="宋体"/>
          <w:sz w:val="30"/>
          <w:szCs w:val="30"/>
        </w:rPr>
        <w:instrText xml:space="preserve"> </w:instrText>
      </w:r>
      <w:r>
        <w:rPr>
          <w:rFonts w:ascii="宋体" w:hAnsi="宋体"/>
          <w:sz w:val="30"/>
          <w:szCs w:val="30"/>
        </w:rPr>
        <w:fldChar w:fldCharType="end"/>
      </w:r>
    </w:p>
    <w:p>
      <w:pPr>
        <w:spacing w:line="500" w:lineRule="exact"/>
        <w:jc w:val="left"/>
        <w:rPr>
          <w:rFonts w:ascii="宋体" w:hAnsi="宋体"/>
          <w:sz w:val="30"/>
          <w:szCs w:val="30"/>
        </w:rPr>
      </w:pPr>
      <w:r>
        <w:rPr>
          <w:rFonts w:hint="eastAsia" w:ascii="宋体" w:hAnsi="宋体"/>
          <w:sz w:val="30"/>
          <w:szCs w:val="30"/>
        </w:rPr>
        <w:t xml:space="preserve">    1</w:t>
      </w:r>
      <w:r>
        <w:rPr>
          <w:rFonts w:ascii="宋体" w:hAnsi="宋体"/>
          <w:sz w:val="30"/>
          <w:szCs w:val="30"/>
        </w:rPr>
        <w:t>、加强监测分析，为全年经济指标的完成做好服务</w:t>
      </w:r>
    </w:p>
    <w:p>
      <w:pPr>
        <w:spacing w:line="500" w:lineRule="exact"/>
        <w:ind w:firstLine="600" w:firstLineChars="200"/>
        <w:jc w:val="left"/>
        <w:rPr>
          <w:rFonts w:ascii="宋体" w:hAnsi="宋体"/>
          <w:sz w:val="30"/>
          <w:szCs w:val="30"/>
        </w:rPr>
      </w:pPr>
      <w:r>
        <w:rPr>
          <w:rFonts w:ascii="宋体" w:hAnsi="宋体"/>
          <w:sz w:val="30"/>
          <w:szCs w:val="30"/>
        </w:rPr>
        <w:t>充分发挥统计服务的职能，做好对主要经济指标的监测分析，及时报送给有关领导和部门，加强与部门和上级沟通以便及时解决存在问题，确保我区经济指标的完成。</w:t>
      </w:r>
    </w:p>
    <w:p>
      <w:pPr>
        <w:spacing w:line="500" w:lineRule="exact"/>
        <w:ind w:firstLine="600" w:firstLineChars="200"/>
        <w:jc w:val="left"/>
        <w:rPr>
          <w:rFonts w:ascii="宋体" w:hAnsi="宋体"/>
          <w:sz w:val="30"/>
          <w:szCs w:val="30"/>
        </w:rPr>
      </w:pPr>
      <w:r>
        <w:rPr>
          <w:rFonts w:hint="eastAsia" w:ascii="宋体" w:hAnsi="宋体"/>
          <w:sz w:val="30"/>
          <w:szCs w:val="30"/>
        </w:rPr>
        <w:t>2</w:t>
      </w:r>
      <w:r>
        <w:rPr>
          <w:rFonts w:ascii="宋体" w:hAnsi="宋体"/>
          <w:sz w:val="30"/>
          <w:szCs w:val="30"/>
        </w:rPr>
        <w:t>、做好全国第七次人口普查工作</w:t>
      </w:r>
    </w:p>
    <w:p>
      <w:pPr>
        <w:spacing w:line="500" w:lineRule="exact"/>
        <w:ind w:firstLine="600" w:firstLineChars="200"/>
        <w:jc w:val="left"/>
        <w:rPr>
          <w:rFonts w:ascii="宋体" w:hAnsi="宋体"/>
          <w:sz w:val="30"/>
          <w:szCs w:val="30"/>
        </w:rPr>
      </w:pPr>
      <w:r>
        <w:rPr>
          <w:rFonts w:ascii="宋体" w:hAnsi="宋体"/>
          <w:sz w:val="30"/>
          <w:szCs w:val="30"/>
        </w:rPr>
        <w:t>人口普查是一项重要的国情调查，其目的在于找准人口规模和结构，摸清流动人口趋势和分布，是国家制定重大方针政策与编制国民经济和社会发展战略规划的重要依据。2020年全国第七次人口普查即将开展，届时将对全区区人口变动情况和房屋情况进行普查。</w:t>
      </w:r>
    </w:p>
    <w:p>
      <w:pPr>
        <w:spacing w:line="500" w:lineRule="exact"/>
        <w:ind w:firstLine="600" w:firstLineChars="200"/>
        <w:jc w:val="left"/>
        <w:rPr>
          <w:rFonts w:ascii="宋体" w:hAnsi="宋体"/>
          <w:sz w:val="30"/>
          <w:szCs w:val="30"/>
        </w:rPr>
      </w:pPr>
      <w:r>
        <w:rPr>
          <w:rFonts w:hint="eastAsia" w:ascii="宋体" w:hAnsi="宋体"/>
          <w:sz w:val="30"/>
          <w:szCs w:val="30"/>
        </w:rPr>
        <w:t>3</w:t>
      </w:r>
      <w:r>
        <w:rPr>
          <w:rFonts w:ascii="宋体" w:hAnsi="宋体"/>
          <w:sz w:val="30"/>
          <w:szCs w:val="30"/>
        </w:rPr>
        <w:t>、做好2020年月、季、年报工作</w:t>
      </w:r>
      <w:r>
        <w:rPr>
          <w:rFonts w:hint="eastAsia" w:ascii="宋体" w:hAnsi="宋体"/>
          <w:sz w:val="30"/>
          <w:szCs w:val="30"/>
        </w:rPr>
        <w:t>。</w:t>
      </w:r>
    </w:p>
    <w:p>
      <w:pPr>
        <w:spacing w:line="540" w:lineRule="exact"/>
        <w:outlineLvl w:val="0"/>
        <w:rPr>
          <w:rFonts w:ascii="宋体" w:hAnsi="宋体"/>
          <w:b/>
          <w:sz w:val="32"/>
          <w:szCs w:val="32"/>
        </w:rPr>
      </w:pPr>
    </w:p>
    <w:p>
      <w:pPr>
        <w:spacing w:line="540" w:lineRule="exact"/>
        <w:outlineLvl w:val="0"/>
        <w:rPr>
          <w:rFonts w:ascii="宋体" w:hAnsi="宋体"/>
          <w:b/>
          <w:sz w:val="32"/>
          <w:szCs w:val="32"/>
        </w:rPr>
        <w:sectPr>
          <w:pgSz w:w="11907" w:h="16839"/>
          <w:pgMar w:top="1531" w:right="1134" w:bottom="1474" w:left="1134" w:header="851" w:footer="992" w:gutter="0"/>
          <w:cols w:space="720" w:num="1"/>
          <w:docGrid w:linePitch="312" w:charSpace="0"/>
        </w:sectPr>
      </w:pPr>
      <w:r>
        <w:rPr>
          <w:rFonts w:hint="eastAsia" w:ascii="宋体" w:hAnsi="宋体"/>
          <w:b/>
          <w:sz w:val="32"/>
          <w:szCs w:val="32"/>
        </w:rPr>
        <w:t xml:space="preserve">                  专项资金绩效目标</w:t>
      </w:r>
    </w:p>
    <w:p>
      <w:pPr>
        <w:ind w:firstLine="562" w:firstLineChars="200"/>
        <w:jc w:val="left"/>
        <w:outlineLvl w:val="1"/>
        <w:rPr>
          <w:rFonts w:hAnsi="宋体"/>
          <w:b/>
          <w:sz w:val="28"/>
        </w:rPr>
      </w:pPr>
      <w:r>
        <w:rPr>
          <w:rFonts w:hint="eastAsia" w:ascii="方正仿宋_GBK" w:eastAsia="方正仿宋_GBK"/>
          <w:b/>
          <w:sz w:val="28"/>
        </w:rPr>
        <w:t>1、村级统计人员补贴绩效目标表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44508779"/>
      <w:r>
        <w:rPr>
          <w:rFonts w:hint="eastAsia" w:ascii="方正仿宋_GBK" w:eastAsia="方正仿宋_GBK"/>
          <w:b/>
          <w:sz w:val="28"/>
        </w:rPr>
        <w:instrText xml:space="preserve">1、村级统计人员补贴绩效目标表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410002</w:t>
            </w:r>
            <w:r>
              <w:rPr>
                <w:rFonts w:hint="eastAsia" w:ascii="方正书宋_GBK" w:eastAsia="方正书宋_GBK"/>
                <w:b/>
              </w:rPr>
              <w:t>保定市满城区统计局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410-0602-YQN-2WA3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村级统计人员补贴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6.59</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6.59</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发放村级统计人员补贴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、保障基层基础统计数据真实可靠</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、提升基层数据质量</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村级人员补贴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财政补助标准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6.59</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人员构成</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所有从事村级统计工作人员</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183</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当年村级补贴发放任务完成情况</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统计基础工作普及</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通过发放补贴，提高工作积极性</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接受村级统计补贴人员的满意程度</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2、电子记账户流量补贴绩效目标表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44508780"/>
      <w:r>
        <w:rPr>
          <w:rFonts w:hint="eastAsia" w:ascii="方正仿宋_GBK" w:eastAsia="方正仿宋_GBK"/>
          <w:b/>
          <w:sz w:val="28"/>
        </w:rPr>
        <w:instrText xml:space="preserve">2、电子记账户流量补贴绩效目标表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410002</w:t>
            </w:r>
            <w:r>
              <w:rPr>
                <w:rFonts w:hint="eastAsia" w:ascii="方正书宋_GBK" w:eastAsia="方正书宋_GBK"/>
                <w:b/>
              </w:rPr>
              <w:t>保定市满城区统计局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410-0602-YQN-IK6V</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电子记账户流量补贴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3.96</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3.96</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发放住户调查电子记账户流量补贴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、保障电子记账住户电子记账工作顺利开展。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、确保城镇、农村居民人均可支配收入数据真实可靠。</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按季度及时发放</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电子记账人数</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上级要求进行电子记账人数</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97</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共需投入补贴</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省市要求财政补助标准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3.96</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发放电子记账户流量补贴发放完成率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3、劳务派遣人员经费绩效目标表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44508781"/>
      <w:r>
        <w:rPr>
          <w:rFonts w:hint="eastAsia" w:ascii="方正仿宋_GBK" w:eastAsia="方正仿宋_GBK"/>
          <w:b/>
          <w:sz w:val="28"/>
        </w:rPr>
        <w:instrText xml:space="preserve">3、劳务派遣人员经费绩效目标表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410002</w:t>
            </w:r>
            <w:r>
              <w:rPr>
                <w:rFonts w:hint="eastAsia" w:ascii="方正书宋_GBK" w:eastAsia="方正书宋_GBK"/>
                <w:b/>
              </w:rPr>
              <w:t>保定市满城区统计局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410-0602-YQN-17RC</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劳务派遣人员经费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7.23</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7.23</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拨付劳务派遣人员劳务费用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、更好的完成上级安排的新增</w:t>
            </w:r>
            <w:r>
              <w:rPr>
                <w:rFonts w:hint="cs" w:ascii="方正书宋_GBK" w:eastAsia="方正书宋_GBK"/>
                <w:cs/>
              </w:rPr>
              <w:t>“</w:t>
            </w:r>
            <w:r>
              <w:rPr>
                <w:rFonts w:hint="eastAsia" w:ascii="方正书宋_GBK" w:eastAsia="方正书宋_GBK"/>
              </w:rPr>
              <w:t>三新</w:t>
            </w:r>
            <w:r>
              <w:rPr>
                <w:rFonts w:hint="cs" w:ascii="方正书宋_GBK" w:eastAsia="方正书宋_GBK"/>
                <w:cs/>
              </w:rPr>
              <w:t>”</w:t>
            </w:r>
            <w:r>
              <w:rPr>
                <w:rFonts w:hint="eastAsia" w:ascii="方正书宋_GBK" w:eastAsia="方正书宋_GBK"/>
              </w:rPr>
              <w:t>统计、文化产业增加值核算、小康满意度调查等统计任务。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、协助各项普查工作顺利开展</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共需劳务费用</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根据上年河北省最低工资保障标准测算</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7.23</w:t>
            </w:r>
            <w:r>
              <w:rPr>
                <w:rFonts w:hint="eastAsia" w:ascii="方正书宋_GBK" w:eastAsia="方正书宋_GBK"/>
              </w:rPr>
              <w:t>万元</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共需人员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本年内需要劳务派遣人员数量</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及时发放率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及时发放人员劳务费用，保障人员经费按时到位</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通过劳务派遣人员的工作，使统计对象满意</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spacing w:line="300" w:lineRule="exact"/>
        <w:ind w:firstLine="420" w:firstLineChars="200"/>
        <w:jc w:val="left"/>
      </w:pPr>
    </w:p>
    <w:p>
      <w:pPr>
        <w:ind w:firstLine="562" w:firstLineChars="200"/>
        <w:jc w:val="left"/>
        <w:outlineLvl w:val="1"/>
        <w:rPr>
          <w:rFonts w:hAnsi="宋体"/>
          <w:b/>
          <w:sz w:val="28"/>
        </w:rPr>
      </w:pPr>
      <w:r>
        <w:rPr>
          <w:rFonts w:hint="eastAsia" w:ascii="方正仿宋_GBK" w:eastAsia="方正仿宋_GBK"/>
          <w:b/>
          <w:sz w:val="28"/>
        </w:rPr>
        <w:t>4、住户调查补贴绩效目标表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44508782"/>
      <w:r>
        <w:rPr>
          <w:rFonts w:hint="eastAsia" w:ascii="方正仿宋_GBK" w:eastAsia="方正仿宋_GBK"/>
          <w:b/>
          <w:sz w:val="28"/>
        </w:rPr>
        <w:instrText xml:space="preserve">4、住户调查补贴绩效目标表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noWrap w:val="0"/>
            <w:vAlign w:val="center"/>
          </w:tcPr>
          <w:p>
            <w:pPr>
              <w:spacing w:line="300" w:lineRule="exact"/>
              <w:jc w:val="left"/>
              <w:rPr>
                <w:rFonts w:ascii="方正书宋_GBK" w:eastAsia="方正书宋_GBK"/>
                <w:b/>
              </w:rPr>
            </w:pPr>
            <w:r>
              <w:rPr>
                <w:rFonts w:ascii="方正书宋_GBK" w:eastAsia="方正书宋_GBK"/>
                <w:b/>
              </w:rPr>
              <w:t>410002</w:t>
            </w:r>
            <w:r>
              <w:rPr>
                <w:rFonts w:hint="eastAsia" w:ascii="方正书宋_GBK" w:eastAsia="方正书宋_GBK"/>
                <w:b/>
              </w:rPr>
              <w:t>保定市满城区统计局</w:t>
            </w:r>
          </w:p>
        </w:tc>
        <w:tc>
          <w:tcPr>
            <w:tcW w:w="1701" w:type="dxa"/>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noWrap w:val="0"/>
            <w:vAlign w:val="center"/>
          </w:tcPr>
          <w:p>
            <w:pPr>
              <w:spacing w:line="300" w:lineRule="exact"/>
              <w:jc w:val="left"/>
              <w:rPr>
                <w:rFonts w:ascii="方正书宋_GBK" w:eastAsia="方正书宋_GBK"/>
              </w:rPr>
            </w:pPr>
            <w:r>
              <w:rPr>
                <w:rFonts w:ascii="方正书宋_GBK" w:eastAsia="方正书宋_GBK"/>
              </w:rPr>
              <w:t>410-0602-YQN-ORGT</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noWrap w:val="0"/>
            <w:vAlign w:val="center"/>
          </w:tcPr>
          <w:p>
            <w:pPr>
              <w:spacing w:line="300" w:lineRule="exact"/>
              <w:jc w:val="left"/>
              <w:rPr>
                <w:rFonts w:ascii="方正书宋_GBK" w:eastAsia="方正书宋_GBK"/>
              </w:rPr>
            </w:pPr>
            <w:r>
              <w:rPr>
                <w:rFonts w:hint="eastAsia" w:ascii="方正书宋_GBK" w:eastAsia="方正书宋_GBK"/>
              </w:rPr>
              <w:t>住户调查补贴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9.60</w:t>
            </w:r>
          </w:p>
        </w:tc>
        <w:tc>
          <w:tcPr>
            <w:tcW w:w="1587" w:type="dxa"/>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noWrap w:val="0"/>
            <w:vAlign w:val="center"/>
          </w:tcPr>
          <w:p>
            <w:pPr>
              <w:spacing w:line="300" w:lineRule="exact"/>
              <w:jc w:val="left"/>
              <w:rPr>
                <w:rFonts w:ascii="方正书宋_GBK" w:eastAsia="方正书宋_GBK"/>
              </w:rPr>
            </w:pPr>
            <w:r>
              <w:rPr>
                <w:rFonts w:ascii="方正书宋_GBK" w:eastAsia="方正书宋_GBK"/>
              </w:rPr>
              <w:t>9.60</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noWrap w:val="0"/>
            <w:vAlign w:val="center"/>
          </w:tcPr>
          <w:p>
            <w:pPr>
              <w:spacing w:line="300" w:lineRule="exact"/>
              <w:jc w:val="left"/>
              <w:outlineLvl w:val="1"/>
            </w:pPr>
          </w:p>
        </w:tc>
        <w:tc>
          <w:tcPr>
            <w:tcW w:w="8278" w:type="dxa"/>
            <w:gridSpan w:val="6"/>
            <w:noWrap w:val="0"/>
            <w:vAlign w:val="center"/>
          </w:tcPr>
          <w:p>
            <w:pPr>
              <w:spacing w:line="300" w:lineRule="exact"/>
              <w:jc w:val="left"/>
              <w:rPr>
                <w:rFonts w:ascii="方正书宋_GBK" w:eastAsia="方正书宋_GBK"/>
              </w:rPr>
            </w:pPr>
            <w:r>
              <w:rPr>
                <w:rFonts w:hint="eastAsia" w:ascii="方正书宋_GBK" w:eastAsia="方正书宋_GBK"/>
              </w:rPr>
              <w:t>发放住户调查补贴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noWrap w:val="0"/>
            <w:vAlign w:val="center"/>
          </w:tcPr>
          <w:p>
            <w:pPr>
              <w:spacing w:line="300" w:lineRule="exact"/>
              <w:jc w:val="left"/>
              <w:outlineLvl w:val="1"/>
            </w:pPr>
          </w:p>
        </w:tc>
        <w:tc>
          <w:tcPr>
            <w:tcW w:w="2410"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、保障住户调查工作顺利开展。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、确保城镇、农村居民人均可支配收入数据真实可靠。</w:t>
            </w:r>
          </w:p>
        </w:tc>
      </w:tr>
    </w:tbl>
    <w:p>
      <w:pPr>
        <w:spacing w:line="14" w:lineRule="exact"/>
        <w:ind w:firstLine="420" w:firstLineChars="200"/>
        <w:jc w:val="center"/>
        <w:rPr>
          <w:rFonts w:hAnsi="宋体"/>
        </w:rPr>
      </w:pPr>
      <w:r>
        <w:rPr>
          <w:rFonts w:ascii="方正书宋_GBK" w:eastAsia="方正书宋_GBK"/>
        </w:rPr>
        <w:t xml:space="preserve"> </w:t>
      </w:r>
    </w:p>
    <w:tbl>
      <w:tblPr>
        <w:tblStyle w:val="9"/>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完成率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按季度及时发放调查补贴</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共需补贴标准</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省市要求财政补助标准</w:t>
            </w:r>
          </w:p>
        </w:tc>
        <w:tc>
          <w:tcPr>
            <w:tcW w:w="1276" w:type="dxa"/>
            <w:noWrap w:val="0"/>
            <w:vAlign w:val="center"/>
          </w:tcPr>
          <w:p>
            <w:pPr>
              <w:spacing w:line="300" w:lineRule="exact"/>
              <w:jc w:val="left"/>
              <w:rPr>
                <w:rFonts w:hint="eastAsia" w:ascii="方正书宋_GBK" w:eastAsia="方正书宋_GBK"/>
              </w:rPr>
            </w:pPr>
            <w:r>
              <w:rPr>
                <w:rFonts w:ascii="方正书宋_GBK" w:eastAsia="方正书宋_GBK"/>
              </w:rPr>
              <w:t>9.6</w:t>
            </w:r>
            <w:r>
              <w:rPr>
                <w:rFonts w:hint="eastAsia" w:ascii="方正书宋_GBK" w:eastAsia="方正书宋_GBK"/>
              </w:rPr>
              <w:t>万元</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noWrap w:val="0"/>
            <w:vAlign w:val="center"/>
          </w:tcPr>
          <w:p>
            <w:pPr>
              <w:spacing w:line="300" w:lineRule="exact"/>
              <w:jc w:val="center"/>
              <w:rPr>
                <w:rFonts w:hint="eastAsia" w:ascii="方正书宋_GBK" w:eastAsia="方正书宋_GBK"/>
              </w:rPr>
            </w:pP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住户调查人员及辅助调查人员</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年度内参与住户调查人员及辅助调查员</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110</w:t>
            </w:r>
            <w:r>
              <w:rPr>
                <w:rFonts w:hint="eastAsia" w:ascii="方正书宋_GBK" w:eastAsia="方正书宋_GBK"/>
              </w:rPr>
              <w:t>人</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补贴发放率</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发放住户调查补贴发放完成率</w:t>
            </w:r>
          </w:p>
        </w:tc>
        <w:tc>
          <w:tcPr>
            <w:tcW w:w="1276"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noWrap w:val="0"/>
            <w:vAlign w:val="center"/>
          </w:tcPr>
          <w:p>
            <w:pPr>
              <w:spacing w:line="300" w:lineRule="exact"/>
              <w:jc w:val="left"/>
              <w:rPr>
                <w:rFonts w:hint="eastAsia" w:ascii="方正书宋_GBK" w:eastAsia="方正书宋_GBK"/>
              </w:rPr>
            </w:pPr>
            <w:r>
              <w:rPr>
                <w:rFonts w:hint="eastAsia" w:ascii="方正书宋_GBK" w:eastAsia="方正书宋_GBK"/>
              </w:rPr>
              <w:t>工作需求</w:t>
            </w:r>
          </w:p>
        </w:tc>
      </w:tr>
    </w:tbl>
    <w:p>
      <w:pPr>
        <w:spacing w:line="300" w:lineRule="exact"/>
        <w:ind w:firstLine="420" w:firstLineChars="200"/>
        <w:jc w:val="left"/>
        <w:sectPr>
          <w:pgSz w:w="11907" w:h="16839"/>
          <w:pgMar w:top="1984" w:right="1304" w:bottom="1134" w:left="1304" w:header="851" w:footer="992" w:gutter="0"/>
          <w:cols w:space="720" w:num="1"/>
          <w:docGrid w:type="lines" w:linePitch="312" w:charSpace="0"/>
        </w:sectPr>
      </w:pPr>
    </w:p>
    <w:p>
      <w:pPr>
        <w:rPr>
          <w:rFonts w:ascii="宋体"/>
          <w:b/>
          <w:sz w:val="32"/>
          <w:szCs w:val="32"/>
        </w:rPr>
      </w:pPr>
    </w:p>
    <w:p>
      <w:pPr>
        <w:jc w:val="center"/>
        <w:rPr>
          <w:rFonts w:ascii="宋体"/>
          <w:b/>
          <w:sz w:val="32"/>
          <w:szCs w:val="32"/>
        </w:rPr>
      </w:pPr>
      <w:r>
        <w:rPr>
          <w:rFonts w:hint="eastAsia" w:ascii="宋体" w:hAnsi="宋体"/>
          <w:b/>
          <w:sz w:val="32"/>
          <w:szCs w:val="32"/>
        </w:rPr>
        <w:t>第六部分</w:t>
      </w:r>
      <w:r>
        <w:rPr>
          <w:rFonts w:ascii="宋体" w:hAnsi="宋体"/>
          <w:b/>
          <w:sz w:val="32"/>
          <w:szCs w:val="32"/>
        </w:rPr>
        <w:t xml:space="preserve"> </w:t>
      </w:r>
      <w:r>
        <w:rPr>
          <w:rFonts w:hint="eastAsia" w:ascii="宋体" w:hAnsi="宋体"/>
          <w:b/>
          <w:sz w:val="32"/>
          <w:szCs w:val="32"/>
        </w:rPr>
        <w:t>政府采购预算情况</w:t>
      </w:r>
    </w:p>
    <w:p>
      <w:pPr>
        <w:ind w:firstLine="640" w:firstLineChars="200"/>
        <w:rPr>
          <w:rFonts w:ascii="宋体"/>
          <w:sz w:val="32"/>
          <w:szCs w:val="32"/>
        </w:rPr>
      </w:pPr>
    </w:p>
    <w:p>
      <w:pPr>
        <w:ind w:firstLine="640" w:firstLineChars="200"/>
        <w:rPr>
          <w:rFonts w:ascii="宋体" w:hAnsi="宋体"/>
          <w:sz w:val="32"/>
          <w:szCs w:val="32"/>
        </w:rPr>
      </w:pPr>
      <w:r>
        <w:rPr>
          <w:rFonts w:ascii="宋体" w:hAnsi="宋体"/>
          <w:sz w:val="32"/>
          <w:szCs w:val="32"/>
        </w:rPr>
        <w:t>2020</w:t>
      </w:r>
      <w:r>
        <w:rPr>
          <w:rFonts w:hint="eastAsia" w:ascii="宋体" w:hAnsi="宋体"/>
          <w:sz w:val="32"/>
          <w:szCs w:val="32"/>
        </w:rPr>
        <w:t>年度没有政府采购预算，空表列示：</w:t>
      </w:r>
    </w:p>
    <w:p>
      <w:pPr>
        <w:spacing w:line="360" w:lineRule="auto"/>
        <w:jc w:val="center"/>
        <w:rPr>
          <w:rFonts w:ascii="宋体" w:hAnsi="宋体" w:cs="方正小标宋_GBK"/>
          <w:sz w:val="32"/>
        </w:rPr>
      </w:pPr>
      <w:r>
        <w:rPr>
          <w:rFonts w:hint="eastAsia" w:ascii="宋体" w:hAnsi="宋体" w:cs="宋体"/>
          <w:sz w:val="32"/>
        </w:rPr>
        <w:t>部门政府采购预算</w:t>
      </w:r>
    </w:p>
    <w:tbl>
      <w:tblPr>
        <w:tblStyle w:val="9"/>
        <w:tblW w:w="9495" w:type="dxa"/>
        <w:jc w:val="center"/>
        <w:tblLayout w:type="fixed"/>
        <w:tblCellMar>
          <w:top w:w="0" w:type="dxa"/>
          <w:left w:w="10" w:type="dxa"/>
          <w:bottom w:w="0" w:type="dxa"/>
          <w:right w:w="10" w:type="dxa"/>
        </w:tblCellMar>
      </w:tblPr>
      <w:tblGrid>
        <w:gridCol w:w="744"/>
        <w:gridCol w:w="1243"/>
        <w:gridCol w:w="877"/>
        <w:gridCol w:w="637"/>
        <w:gridCol w:w="424"/>
        <w:gridCol w:w="572"/>
        <w:gridCol w:w="578"/>
        <w:gridCol w:w="572"/>
        <w:gridCol w:w="572"/>
        <w:gridCol w:w="672"/>
        <w:gridCol w:w="472"/>
        <w:gridCol w:w="572"/>
        <w:gridCol w:w="572"/>
        <w:gridCol w:w="988"/>
      </w:tblGrid>
      <w:tr>
        <w:tblPrEx>
          <w:tblCellMar>
            <w:top w:w="0" w:type="dxa"/>
            <w:left w:w="10" w:type="dxa"/>
            <w:bottom w:w="0" w:type="dxa"/>
            <w:right w:w="10" w:type="dxa"/>
          </w:tblCellMar>
        </w:tblPrEx>
        <w:trPr>
          <w:trHeight w:val="373" w:hRule="atLeast"/>
          <w:jc w:val="center"/>
        </w:trPr>
        <w:tc>
          <w:tcPr>
            <w:tcW w:w="5079"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Cs w:val="24"/>
              </w:rPr>
            </w:pPr>
          </w:p>
        </w:tc>
        <w:tc>
          <w:tcPr>
            <w:tcW w:w="4420" w:type="dxa"/>
            <w:gridSpan w:val="7"/>
            <w:tcBorders>
              <w:top w:val="single" w:color="FFFFFF" w:sz="6" w:space="0"/>
              <w:left w:val="single" w:color="FFFFFF" w:sz="6" w:space="0"/>
              <w:bottom w:val="single" w:color="000000" w:sz="6" w:space="0"/>
              <w:right w:val="single" w:color="FFFFFF"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Cs w:val="24"/>
              </w:rPr>
            </w:pPr>
            <w:r>
              <w:rPr>
                <w:rFonts w:hint="eastAsia" w:ascii="宋体" w:hAnsi="宋体" w:cs="宋体"/>
                <w:sz w:val="24"/>
              </w:rPr>
              <w:t>单位：万元</w:t>
            </w:r>
          </w:p>
        </w:tc>
      </w:tr>
      <w:tr>
        <w:tblPrEx>
          <w:tblCellMar>
            <w:top w:w="0" w:type="dxa"/>
            <w:left w:w="10" w:type="dxa"/>
            <w:bottom w:w="0" w:type="dxa"/>
            <w:right w:w="10" w:type="dxa"/>
          </w:tblCellMar>
        </w:tblPrEx>
        <w:trPr>
          <w:trHeight w:val="373" w:hRule="atLeast"/>
          <w:jc w:val="center"/>
        </w:trPr>
        <w:tc>
          <w:tcPr>
            <w:tcW w:w="1990" w:type="dxa"/>
            <w:gridSpan w:val="2"/>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政府采购项目来源</w:t>
            </w:r>
          </w:p>
        </w:tc>
        <w:tc>
          <w:tcPr>
            <w:tcW w:w="8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采购物品名称</w:t>
            </w:r>
          </w:p>
        </w:tc>
        <w:tc>
          <w:tcPr>
            <w:tcW w:w="637"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政府采购目录序号</w:t>
            </w:r>
          </w:p>
        </w:tc>
        <w:tc>
          <w:tcPr>
            <w:tcW w:w="424"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szCs w:val="24"/>
              </w:rPr>
            </w:pPr>
            <w:r>
              <w:rPr>
                <w:rFonts w:hint="eastAsia" w:ascii="宋体" w:hAnsi="宋体" w:cs="宋体"/>
                <w:b/>
              </w:rPr>
              <w:t>数量</w:t>
            </w:r>
            <w:r>
              <w:rPr>
                <w:rFonts w:hint="eastAsia" w:ascii="宋体" w:hAnsi="宋体" w:cs="方正书宋_GBK"/>
                <w:b/>
              </w:rPr>
              <w:t xml:space="preserve">  </w:t>
            </w:r>
            <w:r>
              <w:rPr>
                <w:rFonts w:hint="eastAsia" w:ascii="宋体" w:hAnsi="宋体" w:cs="宋体"/>
                <w:b/>
              </w:rPr>
              <w:t>单位</w:t>
            </w: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数量</w:t>
            </w:r>
          </w:p>
        </w:tc>
        <w:tc>
          <w:tcPr>
            <w:tcW w:w="57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单价</w:t>
            </w:r>
          </w:p>
        </w:tc>
        <w:tc>
          <w:tcPr>
            <w:tcW w:w="4420" w:type="dxa"/>
            <w:gridSpan w:val="7"/>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政府采购金额</w:t>
            </w:r>
          </w:p>
        </w:tc>
      </w:tr>
      <w:tr>
        <w:tblPrEx>
          <w:tblCellMar>
            <w:top w:w="0" w:type="dxa"/>
            <w:left w:w="10" w:type="dxa"/>
            <w:bottom w:w="0" w:type="dxa"/>
            <w:right w:w="10" w:type="dxa"/>
          </w:tblCellMar>
        </w:tblPrEx>
        <w:trPr>
          <w:trHeight w:val="373" w:hRule="atLeast"/>
          <w:jc w:val="center"/>
        </w:trPr>
        <w:tc>
          <w:tcPr>
            <w:tcW w:w="7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项目名称</w:t>
            </w:r>
          </w:p>
        </w:tc>
        <w:tc>
          <w:tcPr>
            <w:tcW w:w="1245"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预算资金</w:t>
            </w: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tcMar>
              <w:top w:w="0" w:type="dxa"/>
              <w:left w:w="108" w:type="dxa"/>
              <w:bottom w:w="0" w:type="dxa"/>
              <w:right w:w="108" w:type="dxa"/>
            </w:tcMar>
            <w:vAlign w:val="center"/>
          </w:tcPr>
          <w:p>
            <w:pPr>
              <w:widowControl/>
              <w:jc w:val="left"/>
              <w:rPr>
                <w:rFonts w:ascii="宋体" w:hAnsi="宋体" w:cs="宋体"/>
                <w:szCs w:val="24"/>
              </w:rPr>
            </w:pPr>
          </w:p>
        </w:tc>
        <w:tc>
          <w:tcPr>
            <w:tcW w:w="572"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总计</w:t>
            </w:r>
          </w:p>
        </w:tc>
        <w:tc>
          <w:tcPr>
            <w:tcW w:w="2860" w:type="dxa"/>
            <w:gridSpan w:val="5"/>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当年部门预算安排资金</w:t>
            </w:r>
          </w:p>
        </w:tc>
        <w:tc>
          <w:tcPr>
            <w:tcW w:w="988" w:type="dxa"/>
            <w:vMerge w:val="restart"/>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其他渠道资金</w:t>
            </w:r>
          </w:p>
        </w:tc>
      </w:tr>
      <w:tr>
        <w:tblPrEx>
          <w:tblCellMar>
            <w:top w:w="0" w:type="dxa"/>
            <w:left w:w="10" w:type="dxa"/>
            <w:bottom w:w="0" w:type="dxa"/>
            <w:right w:w="10" w:type="dxa"/>
          </w:tblCellMar>
        </w:tblPrEx>
        <w:trPr>
          <w:trHeight w:val="2548" w:hRule="atLeast"/>
          <w:jc w:val="center"/>
        </w:trPr>
        <w:tc>
          <w:tcPr>
            <w:tcW w:w="5079"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1245"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8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637"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24"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szCs w:val="24"/>
              </w:rPr>
            </w:pPr>
          </w:p>
        </w:tc>
        <w:tc>
          <w:tcPr>
            <w:tcW w:w="572"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8"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4420" w:type="dxa"/>
            <w:vMerge w:val="continue"/>
            <w:tcBorders>
              <w:top w:val="single" w:color="000000" w:sz="6" w:space="0"/>
              <w:left w:val="single" w:color="000000" w:sz="6" w:space="0"/>
              <w:bottom w:val="single" w:color="000000" w:sz="6" w:space="0"/>
              <w:right w:val="single" w:color="000000" w:sz="6" w:space="0"/>
            </w:tcBorders>
            <w:shd w:val="clear" w:color="auto" w:fill="auto"/>
            <w:noWrap w:val="0"/>
            <w:vAlign w:val="center"/>
          </w:tcPr>
          <w:p>
            <w:pPr>
              <w:widowControl/>
              <w:jc w:val="left"/>
              <w:rPr>
                <w:rFonts w:ascii="宋体" w:hAnsi="宋体" w:cs="宋体"/>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合计</w:t>
            </w: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一般公共预算拨款</w:t>
            </w: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基金预算拨款</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财政专户核拨</w:t>
            </w: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Cs w:val="24"/>
              </w:rPr>
            </w:pPr>
            <w:r>
              <w:rPr>
                <w:rFonts w:hint="eastAsia" w:ascii="宋体" w:hAnsi="宋体" w:cs="宋体"/>
                <w:b/>
              </w:rPr>
              <w:t>其他来源收入</w:t>
            </w:r>
          </w:p>
        </w:tc>
        <w:tc>
          <w:tcPr>
            <w:tcW w:w="988" w:type="dxa"/>
            <w:vMerge w:val="continue"/>
            <w:tcBorders>
              <w:top w:val="single" w:color="000000" w:sz="6" w:space="0"/>
              <w:left w:val="single" w:color="000000" w:sz="6" w:space="0"/>
              <w:bottom w:val="single" w:color="000000" w:sz="6" w:space="0"/>
              <w:right w:val="single" w:color="000000" w:sz="6" w:space="0"/>
            </w:tcBorders>
            <w:noWrap w:val="0"/>
            <w:vAlign w:val="center"/>
          </w:tcPr>
          <w:p>
            <w:pPr>
              <w:widowControl/>
              <w:jc w:val="left"/>
              <w:rPr>
                <w:rFonts w:ascii="宋体" w:hAnsi="宋体" w:cs="宋体"/>
                <w:szCs w:val="24"/>
              </w:rPr>
            </w:pPr>
          </w:p>
        </w:tc>
      </w:tr>
      <w:tr>
        <w:tblPrEx>
          <w:tblCellMar>
            <w:top w:w="0" w:type="dxa"/>
            <w:left w:w="10" w:type="dxa"/>
            <w:bottom w:w="0" w:type="dxa"/>
            <w:right w:w="10" w:type="dxa"/>
          </w:tblCellMar>
        </w:tblPrEx>
        <w:trPr>
          <w:trHeight w:val="550" w:hRule="atLeast"/>
          <w:jc w:val="center"/>
        </w:trPr>
        <w:tc>
          <w:tcPr>
            <w:tcW w:w="7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center"/>
              <w:rPr>
                <w:rFonts w:ascii="宋体" w:hAnsi="宋体" w:cs="宋体"/>
                <w:sz w:val="22"/>
                <w:szCs w:val="24"/>
              </w:rPr>
            </w:pPr>
            <w:r>
              <w:rPr>
                <w:rFonts w:hint="eastAsia" w:ascii="宋体" w:hAnsi="宋体" w:cs="宋体"/>
                <w:b/>
              </w:rPr>
              <w:t>合计</w:t>
            </w:r>
          </w:p>
        </w:tc>
        <w:tc>
          <w:tcPr>
            <w:tcW w:w="1245"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8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637"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424"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lef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6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4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572"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c>
          <w:tcPr>
            <w:tcW w:w="988" w:type="dxa"/>
            <w:tcBorders>
              <w:top w:val="single" w:color="000000" w:sz="6" w:space="0"/>
              <w:left w:val="single" w:color="000000" w:sz="6" w:space="0"/>
              <w:bottom w:val="single" w:color="000000" w:sz="6" w:space="0"/>
              <w:right w:val="single" w:color="000000" w:sz="6" w:space="0"/>
            </w:tcBorders>
            <w:shd w:val="clear" w:color="auto" w:fill="FFFFFF"/>
            <w:noWrap w:val="0"/>
            <w:tcMar>
              <w:top w:w="0" w:type="dxa"/>
              <w:left w:w="108" w:type="dxa"/>
              <w:bottom w:w="0" w:type="dxa"/>
              <w:right w:w="108" w:type="dxa"/>
            </w:tcMar>
            <w:vAlign w:val="center"/>
          </w:tcPr>
          <w:p>
            <w:pPr>
              <w:spacing w:line="360" w:lineRule="auto"/>
              <w:jc w:val="right"/>
              <w:rPr>
                <w:rFonts w:ascii="宋体" w:hAnsi="宋体" w:cs="宋体"/>
                <w:sz w:val="22"/>
                <w:szCs w:val="24"/>
              </w:rPr>
            </w:pPr>
          </w:p>
        </w:tc>
      </w:tr>
    </w:tbl>
    <w:p>
      <w:pPr>
        <w:spacing w:line="520" w:lineRule="exact"/>
        <w:ind w:firstLine="640" w:firstLineChars="200"/>
        <w:rPr>
          <w:rFonts w:hint="eastAsia" w:ascii="仿宋_GB2312" w:hAnsi="仿宋" w:eastAsia="仿宋_GB2312"/>
          <w:sz w:val="32"/>
          <w:szCs w:val="32"/>
        </w:rPr>
      </w:pPr>
    </w:p>
    <w:p>
      <w:pPr>
        <w:ind w:firstLine="640" w:firstLineChars="200"/>
        <w:rPr>
          <w:rFonts w:hint="eastAsia" w:ascii="宋体"/>
          <w:sz w:val="32"/>
          <w:szCs w:val="32"/>
        </w:rPr>
      </w:pPr>
    </w:p>
    <w:p>
      <w:pPr>
        <w:jc w:val="center"/>
        <w:rPr>
          <w:rFonts w:ascii="宋体"/>
          <w:b/>
          <w:sz w:val="32"/>
          <w:szCs w:val="32"/>
        </w:rPr>
      </w:pPr>
    </w:p>
    <w:p>
      <w:pPr>
        <w:jc w:val="center"/>
        <w:rPr>
          <w:rFonts w:ascii="宋体"/>
          <w:b/>
          <w:sz w:val="32"/>
          <w:szCs w:val="32"/>
        </w:rPr>
      </w:pPr>
      <w:r>
        <w:rPr>
          <w:rFonts w:hint="eastAsia" w:ascii="宋体" w:hAnsi="宋体"/>
          <w:b/>
          <w:sz w:val="32"/>
          <w:szCs w:val="32"/>
        </w:rPr>
        <w:t>第七部分</w:t>
      </w:r>
      <w:r>
        <w:rPr>
          <w:rFonts w:ascii="宋体" w:hAnsi="宋体"/>
          <w:b/>
          <w:sz w:val="32"/>
          <w:szCs w:val="32"/>
        </w:rPr>
        <w:t xml:space="preserve"> </w:t>
      </w:r>
      <w:r>
        <w:rPr>
          <w:rFonts w:hint="eastAsia" w:ascii="宋体" w:hAnsi="宋体"/>
          <w:b/>
          <w:sz w:val="32"/>
          <w:szCs w:val="32"/>
        </w:rPr>
        <w:t>国有资产信息情况说明</w:t>
      </w:r>
    </w:p>
    <w:p>
      <w:pPr>
        <w:spacing w:line="520" w:lineRule="exact"/>
        <w:ind w:firstLine="640" w:firstLineChars="200"/>
        <w:rPr>
          <w:rFonts w:ascii="宋体"/>
          <w:sz w:val="32"/>
          <w:szCs w:val="32"/>
        </w:rPr>
      </w:pPr>
    </w:p>
    <w:p>
      <w:pPr>
        <w:spacing w:line="520" w:lineRule="exact"/>
        <w:ind w:firstLine="640" w:firstLineChars="200"/>
        <w:rPr>
          <w:rFonts w:ascii="宋体"/>
          <w:sz w:val="32"/>
          <w:szCs w:val="32"/>
        </w:rPr>
      </w:pPr>
      <w:r>
        <w:rPr>
          <w:rFonts w:ascii="宋体" w:hAnsi="宋体"/>
          <w:sz w:val="32"/>
          <w:szCs w:val="32"/>
        </w:rPr>
        <w:t xml:space="preserve">  </w:t>
      </w:r>
      <w:r>
        <w:rPr>
          <w:rFonts w:hint="eastAsia" w:ascii="宋体" w:hAnsi="宋体"/>
          <w:sz w:val="32"/>
          <w:szCs w:val="32"/>
        </w:rPr>
        <w:t>保定市满城区统计局</w:t>
      </w:r>
      <w:r>
        <w:rPr>
          <w:rFonts w:ascii="宋体" w:hAnsi="宋体"/>
          <w:sz w:val="32"/>
          <w:szCs w:val="32"/>
        </w:rPr>
        <w:t>2019</w:t>
      </w:r>
      <w:r>
        <w:rPr>
          <w:rFonts w:hint="eastAsia" w:ascii="宋体" w:hAnsi="宋体"/>
          <w:sz w:val="32"/>
          <w:szCs w:val="32"/>
        </w:rPr>
        <w:t>年末固定资产总金额</w:t>
      </w:r>
      <w:r>
        <w:rPr>
          <w:rFonts w:ascii="宋体" w:hAnsi="宋体"/>
          <w:sz w:val="32"/>
          <w:szCs w:val="32"/>
        </w:rPr>
        <w:t>46.05</w:t>
      </w:r>
      <w:r>
        <w:rPr>
          <w:rFonts w:hint="eastAsia" w:ascii="宋体" w:hAnsi="宋体"/>
          <w:sz w:val="32"/>
          <w:szCs w:val="32"/>
        </w:rPr>
        <w:t>万元（详见下表）。</w:t>
      </w:r>
      <w:r>
        <w:rPr>
          <w:rFonts w:ascii="宋体" w:hAnsi="宋体"/>
          <w:sz w:val="32"/>
          <w:szCs w:val="32"/>
        </w:rPr>
        <w:t xml:space="preserve"> 2020</w:t>
      </w:r>
      <w:r>
        <w:rPr>
          <w:rFonts w:hint="eastAsia" w:ascii="宋体" w:hAnsi="宋体"/>
          <w:sz w:val="32"/>
          <w:szCs w:val="32"/>
        </w:rPr>
        <w:t>年没有购买固定资产预算。</w:t>
      </w:r>
    </w:p>
    <w:tbl>
      <w:tblPr>
        <w:tblStyle w:val="9"/>
        <w:tblpPr w:leftFromText="180" w:rightFromText="180" w:vertAnchor="text" w:tblpY="1"/>
        <w:tblOverlap w:val="never"/>
        <w:tblW w:w="8804" w:type="dxa"/>
        <w:tblInd w:w="0"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noWrap w:val="0"/>
            <w:vAlign w:val="center"/>
          </w:tcPr>
          <w:p>
            <w:pPr>
              <w:widowControl/>
              <w:jc w:val="center"/>
              <w:rPr>
                <w:rFonts w:ascii="宋体" w:cs="宋体"/>
                <w:b/>
                <w:color w:val="000000"/>
                <w:kern w:val="0"/>
                <w:sz w:val="28"/>
                <w:szCs w:val="28"/>
              </w:rPr>
            </w:pPr>
            <w:r>
              <w:rPr>
                <w:rFonts w:hint="eastAsia" w:ascii="宋体" w:hAnsi="宋体"/>
                <w:b/>
                <w:sz w:val="32"/>
                <w:szCs w:val="32"/>
              </w:rPr>
              <w:t>保定市满城区统计局固定资产占用情况表</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noWrap w:val="0"/>
            <w:vAlign w:val="center"/>
          </w:tcPr>
          <w:p>
            <w:pPr>
              <w:widowControl/>
              <w:jc w:val="center"/>
              <w:rPr>
                <w:rFonts w:ascii="宋体" w:cs="宋体"/>
                <w:color w:val="000000"/>
                <w:kern w:val="0"/>
                <w:sz w:val="32"/>
                <w:szCs w:val="32"/>
              </w:rPr>
            </w:pPr>
            <w:r>
              <w:rPr>
                <w:rFonts w:ascii="宋体" w:hAnsi="宋体" w:cs="宋体"/>
                <w:bCs/>
                <w:color w:val="000000"/>
                <w:kern w:val="0"/>
                <w:sz w:val="32"/>
                <w:szCs w:val="32"/>
              </w:rPr>
              <w:t xml:space="preserve">                           </w:t>
            </w:r>
            <w:r>
              <w:rPr>
                <w:rFonts w:hint="eastAsia" w:ascii="宋体" w:hAnsi="宋体" w:cs="宋体"/>
                <w:bCs/>
                <w:color w:val="000000"/>
                <w:kern w:val="0"/>
                <w:sz w:val="32"/>
                <w:szCs w:val="32"/>
              </w:rPr>
              <w:t>截止时间：</w:t>
            </w:r>
            <w:r>
              <w:rPr>
                <w:rFonts w:ascii="宋体" w:hAnsi="宋体" w:cs="宋体"/>
                <w:bCs/>
                <w:color w:val="000000"/>
                <w:kern w:val="0"/>
                <w:sz w:val="32"/>
                <w:szCs w:val="32"/>
              </w:rPr>
              <w:t>2019</w:t>
            </w:r>
            <w:r>
              <w:rPr>
                <w:rFonts w:hint="eastAsia" w:ascii="宋体" w:hAnsi="宋体" w:cs="宋体"/>
                <w:bCs/>
                <w:color w:val="000000"/>
                <w:kern w:val="0"/>
                <w:sz w:val="32"/>
                <w:szCs w:val="32"/>
              </w:rPr>
              <w:t>年</w:t>
            </w:r>
            <w:r>
              <w:rPr>
                <w:rFonts w:ascii="宋体" w:hAnsi="宋体" w:cs="宋体"/>
                <w:bCs/>
                <w:color w:val="000000"/>
                <w:kern w:val="0"/>
                <w:sz w:val="32"/>
                <w:szCs w:val="32"/>
              </w:rPr>
              <w:t>12</w:t>
            </w:r>
            <w:r>
              <w:rPr>
                <w:rFonts w:hint="eastAsia" w:ascii="宋体" w:hAnsi="宋体" w:cs="宋体"/>
                <w:bCs/>
                <w:color w:val="000000"/>
                <w:kern w:val="0"/>
                <w:sz w:val="32"/>
                <w:szCs w:val="32"/>
              </w:rPr>
              <w:t>月</w:t>
            </w:r>
            <w:r>
              <w:rPr>
                <w:rFonts w:ascii="宋体" w:hAnsi="宋体" w:cs="宋体"/>
                <w:bCs/>
                <w:color w:val="000000"/>
                <w:kern w:val="0"/>
                <w:sz w:val="32"/>
                <w:szCs w:val="32"/>
              </w:rPr>
              <w:t>31</w:t>
            </w:r>
            <w:r>
              <w:rPr>
                <w:rFonts w:hint="eastAsia" w:ascii="宋体" w:hAnsi="宋体" w:cs="宋体"/>
                <w:bCs/>
                <w:color w:val="000000"/>
                <w:kern w:val="0"/>
                <w:sz w:val="32"/>
                <w:szCs w:val="32"/>
              </w:rPr>
              <w:t>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项　　目</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数量</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center"/>
              <w:rPr>
                <w:rFonts w:ascii="宋体" w:cs="宋体"/>
                <w:b/>
                <w:bCs/>
                <w:color w:val="000000"/>
                <w:kern w:val="0"/>
                <w:sz w:val="24"/>
                <w:szCs w:val="24"/>
              </w:rPr>
            </w:pPr>
            <w:r>
              <w:rPr>
                <w:rFonts w:hint="eastAsia" w:ascii="宋体" w:hAnsi="宋体" w:cs="宋体"/>
                <w:b/>
                <w:bCs/>
                <w:color w:val="000000"/>
                <w:kern w:val="0"/>
                <w:sz w:val="24"/>
                <w:szCs w:val="24"/>
              </w:rPr>
              <w:t>固定资产总额</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b/>
                <w:color w:val="000000"/>
                <w:kern w:val="0"/>
                <w:sz w:val="24"/>
                <w:szCs w:val="24"/>
              </w:rPr>
            </w:pPr>
            <w:r>
              <w:rPr>
                <w:rFonts w:ascii="宋体" w:hAnsi="宋体" w:cs="宋体"/>
                <w:b/>
                <w:color w:val="000000"/>
                <w:kern w:val="0"/>
                <w:sz w:val="24"/>
                <w:szCs w:val="24"/>
              </w:rPr>
              <w:t>46.05</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1</w:t>
            </w:r>
            <w:r>
              <w:rPr>
                <w:rFonts w:hint="eastAsia" w:ascii="宋体" w:hAnsi="宋体" w:cs="宋体"/>
                <w:color w:val="000000"/>
                <w:kern w:val="0"/>
                <w:sz w:val="24"/>
                <w:szCs w:val="24"/>
              </w:rPr>
              <w:t>、房屋（平方米）</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其中：办公用房（平方米）</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cs="宋体"/>
                <w:color w:val="000000"/>
                <w:kern w:val="0"/>
                <w:sz w:val="24"/>
                <w:szCs w:val="24"/>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2</w:t>
            </w:r>
            <w:r>
              <w:rPr>
                <w:rFonts w:hint="eastAsia" w:ascii="宋体" w:hAnsi="宋体" w:cs="宋体"/>
                <w:color w:val="000000"/>
                <w:kern w:val="0"/>
                <w:sz w:val="24"/>
                <w:szCs w:val="24"/>
              </w:rPr>
              <w:t>、车辆（台、辆）</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r>
              <w:rPr>
                <w:rFonts w:ascii="宋体" w:hAnsi="宋体" w:cs="宋体"/>
                <w:color w:val="000000"/>
                <w:kern w:val="0"/>
                <w:sz w:val="24"/>
                <w:szCs w:val="24"/>
              </w:rPr>
              <w:t>1</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r>
              <w:rPr>
                <w:rFonts w:ascii="宋体" w:hAnsi="宋体" w:cs="宋体"/>
                <w:color w:val="000000"/>
                <w:kern w:val="0"/>
                <w:sz w:val="24"/>
                <w:szCs w:val="24"/>
              </w:rPr>
              <w:t>14.68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4"/>
                <w:szCs w:val="24"/>
              </w:rPr>
            </w:pPr>
            <w:r>
              <w:rPr>
                <w:rFonts w:ascii="宋体" w:hAnsi="宋体" w:cs="宋体"/>
                <w:color w:val="000000"/>
                <w:kern w:val="0"/>
                <w:sz w:val="24"/>
                <w:szCs w:val="24"/>
              </w:rPr>
              <w:t xml:space="preserve">  3</w:t>
            </w:r>
            <w:r>
              <w:rPr>
                <w:rFonts w:hint="eastAsia" w:ascii="宋体" w:hAnsi="宋体" w:cs="宋体"/>
                <w:color w:val="000000"/>
                <w:kern w:val="0"/>
                <w:sz w:val="24"/>
                <w:szCs w:val="24"/>
              </w:rPr>
              <w:t>、单价在</w:t>
            </w:r>
            <w:r>
              <w:rPr>
                <w:rFonts w:ascii="宋体" w:hAnsi="宋体" w:cs="宋体"/>
                <w:color w:val="000000"/>
                <w:kern w:val="0"/>
                <w:sz w:val="24"/>
                <w:szCs w:val="24"/>
              </w:rPr>
              <w:t>20</w:t>
            </w:r>
            <w:r>
              <w:rPr>
                <w:rFonts w:hint="eastAsia" w:ascii="宋体" w:hAnsi="宋体" w:cs="宋体"/>
                <w:color w:val="000000"/>
                <w:kern w:val="0"/>
                <w:sz w:val="24"/>
                <w:szCs w:val="24"/>
              </w:rPr>
              <w:t>万元以上的设备</w:t>
            </w:r>
          </w:p>
        </w:tc>
        <w:tc>
          <w:tcPr>
            <w:tcW w:w="1591"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4"/>
                <w:szCs w:val="24"/>
              </w:rPr>
            </w:pPr>
            <w:r>
              <w:rPr>
                <w:rFonts w:ascii="宋体" w:cs="宋体"/>
                <w:color w:val="000000"/>
                <w:kern w:val="0"/>
                <w:sz w:val="24"/>
                <w:szCs w:val="24"/>
              </w:rPr>
              <w:t>0</w:t>
            </w: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noWrap w:val="0"/>
            <w:vAlign w:val="center"/>
          </w:tcPr>
          <w:p>
            <w:pPr>
              <w:jc w:val="left"/>
              <w:rPr>
                <w:rFonts w:ascii="宋体" w:cs="宋体"/>
                <w:color w:val="000000"/>
                <w:kern w:val="0"/>
                <w:sz w:val="24"/>
                <w:szCs w:val="24"/>
              </w:rPr>
            </w:pPr>
            <w:r>
              <w:rPr>
                <w:rFonts w:ascii="宋体" w:hAnsi="宋体" w:cs="宋体"/>
                <w:color w:val="000000"/>
                <w:kern w:val="0"/>
                <w:sz w:val="24"/>
                <w:szCs w:val="24"/>
              </w:rPr>
              <w:t xml:space="preserve">  4</w:t>
            </w:r>
            <w:r>
              <w:rPr>
                <w:rFonts w:hint="eastAsia" w:ascii="宋体" w:hAnsi="宋体" w:cs="宋体"/>
                <w:color w:val="000000"/>
                <w:kern w:val="0"/>
                <w:sz w:val="24"/>
                <w:szCs w:val="24"/>
              </w:rPr>
              <w:t>、其他固定资产</w:t>
            </w:r>
          </w:p>
        </w:tc>
        <w:tc>
          <w:tcPr>
            <w:tcW w:w="1591" w:type="dxa"/>
            <w:tcBorders>
              <w:top w:val="single" w:color="auto" w:sz="4" w:space="0"/>
              <w:left w:val="nil"/>
              <w:bottom w:val="single" w:color="auto" w:sz="4" w:space="0"/>
              <w:right w:val="single" w:color="auto" w:sz="4" w:space="0"/>
            </w:tcBorders>
            <w:noWrap w:val="0"/>
            <w:vAlign w:val="center"/>
          </w:tcPr>
          <w:p>
            <w:pPr>
              <w:jc w:val="center"/>
              <w:rPr>
                <w:rFonts w:ascii="宋体" w:cs="宋体"/>
                <w:color w:val="000000"/>
                <w:kern w:val="0"/>
                <w:sz w:val="24"/>
                <w:szCs w:val="24"/>
              </w:rPr>
            </w:pPr>
            <w:r>
              <w:rPr>
                <w:rFonts w:ascii="宋体" w:hAnsi="宋体" w:cs="宋体"/>
                <w:color w:val="000000"/>
                <w:kern w:val="0"/>
                <w:sz w:val="24"/>
                <w:szCs w:val="24"/>
              </w:rPr>
              <w:t>—</w:t>
            </w:r>
          </w:p>
        </w:tc>
        <w:tc>
          <w:tcPr>
            <w:tcW w:w="3402" w:type="dxa"/>
            <w:tcBorders>
              <w:top w:val="single" w:color="auto" w:sz="4" w:space="0"/>
              <w:left w:val="nil"/>
              <w:bottom w:val="single" w:color="auto" w:sz="4" w:space="0"/>
              <w:right w:val="single" w:color="auto" w:sz="4" w:space="0"/>
            </w:tcBorders>
            <w:noWrap w:val="0"/>
            <w:vAlign w:val="center"/>
          </w:tcPr>
          <w:p>
            <w:pPr>
              <w:jc w:val="center"/>
              <w:rPr>
                <w:rFonts w:ascii="宋体" w:cs="宋体"/>
                <w:color w:val="000000"/>
                <w:kern w:val="0"/>
                <w:sz w:val="24"/>
                <w:szCs w:val="24"/>
              </w:rPr>
            </w:pPr>
            <w:r>
              <w:rPr>
                <w:rFonts w:ascii="宋体" w:hAnsi="宋体" w:cs="宋体"/>
                <w:color w:val="000000"/>
                <w:kern w:val="0"/>
                <w:sz w:val="24"/>
                <w:szCs w:val="24"/>
              </w:rPr>
              <w:t>31.37</w:t>
            </w:r>
          </w:p>
        </w:tc>
      </w:tr>
    </w:tbl>
    <w:p>
      <w:pPr>
        <w:rPr>
          <w:rFonts w:ascii="宋体"/>
          <w:sz w:val="32"/>
          <w:szCs w:val="32"/>
        </w:rPr>
      </w:pPr>
      <w:r>
        <w:rPr>
          <w:rFonts w:ascii="宋体"/>
          <w:sz w:val="32"/>
          <w:szCs w:val="32"/>
        </w:rPr>
        <w:br w:type="textWrapping" w:clear="all"/>
      </w:r>
    </w:p>
    <w:p>
      <w:pPr>
        <w:spacing w:line="500" w:lineRule="exact"/>
        <w:ind w:firstLine="630" w:firstLineChars="196"/>
        <w:jc w:val="center"/>
        <w:outlineLvl w:val="0"/>
        <w:rPr>
          <w:rFonts w:ascii="宋体"/>
          <w:b/>
          <w:sz w:val="32"/>
          <w:szCs w:val="32"/>
        </w:rPr>
      </w:pPr>
      <w:r>
        <w:rPr>
          <w:rFonts w:hint="eastAsia" w:ascii="宋体" w:hAnsi="宋体"/>
          <w:b/>
          <w:sz w:val="32"/>
          <w:szCs w:val="32"/>
        </w:rPr>
        <w:t>第八部分：名词解释</w:t>
      </w:r>
    </w:p>
    <w:p>
      <w:pPr>
        <w:spacing w:line="500" w:lineRule="exact"/>
        <w:ind w:firstLine="640" w:firstLineChars="200"/>
        <w:jc w:val="left"/>
        <w:outlineLvl w:val="0"/>
        <w:rPr>
          <w:rFonts w:ascii="宋体"/>
          <w:sz w:val="32"/>
          <w:szCs w:val="32"/>
        </w:rPr>
      </w:pPr>
    </w:p>
    <w:p>
      <w:pPr>
        <w:spacing w:line="500" w:lineRule="exact"/>
        <w:ind w:firstLine="640" w:firstLineChars="200"/>
        <w:jc w:val="left"/>
        <w:outlineLvl w:val="0"/>
        <w:rPr>
          <w:rFonts w:ascii="宋体"/>
          <w:sz w:val="32"/>
          <w:szCs w:val="32"/>
        </w:rPr>
      </w:pPr>
      <w:r>
        <w:rPr>
          <w:rFonts w:ascii="宋体" w:hAnsi="宋体"/>
          <w:sz w:val="32"/>
          <w:szCs w:val="32"/>
        </w:rPr>
        <w:t>1</w:t>
      </w:r>
      <w:r>
        <w:rPr>
          <w:rFonts w:hint="eastAsia" w:ascii="宋体" w:hAnsi="宋体"/>
          <w:sz w:val="32"/>
          <w:szCs w:val="32"/>
        </w:rPr>
        <w:t>、一般公共预算拨款收入：指区级财政当年拨付的资金。</w:t>
      </w:r>
    </w:p>
    <w:p>
      <w:pPr>
        <w:spacing w:line="500" w:lineRule="exact"/>
        <w:ind w:firstLine="640" w:firstLineChars="200"/>
        <w:jc w:val="left"/>
        <w:outlineLvl w:val="0"/>
        <w:rPr>
          <w:rFonts w:ascii="宋体"/>
          <w:sz w:val="32"/>
          <w:szCs w:val="32"/>
        </w:rPr>
      </w:pPr>
      <w:r>
        <w:rPr>
          <w:rFonts w:ascii="宋体" w:hAnsi="宋体"/>
          <w:sz w:val="32"/>
          <w:szCs w:val="32"/>
        </w:rPr>
        <w:t>2</w:t>
      </w:r>
      <w:r>
        <w:rPr>
          <w:rFonts w:hint="eastAsia" w:ascii="宋体" w:hAnsi="宋体"/>
          <w:sz w:val="32"/>
          <w:szCs w:val="32"/>
        </w:rPr>
        <w:t>、其他收入：指除上述“财政拨款收入”、“事业收入”等以外的收入。</w:t>
      </w:r>
    </w:p>
    <w:p>
      <w:pPr>
        <w:spacing w:line="500" w:lineRule="exact"/>
        <w:ind w:firstLine="640" w:firstLineChars="200"/>
        <w:jc w:val="left"/>
        <w:outlineLvl w:val="0"/>
        <w:rPr>
          <w:rFonts w:ascii="宋体"/>
          <w:sz w:val="32"/>
          <w:szCs w:val="32"/>
        </w:rPr>
      </w:pPr>
      <w:r>
        <w:rPr>
          <w:rFonts w:ascii="宋体" w:hAnsi="宋体"/>
          <w:sz w:val="32"/>
          <w:szCs w:val="32"/>
        </w:rPr>
        <w:t>3</w:t>
      </w:r>
      <w:r>
        <w:rPr>
          <w:rFonts w:hint="eastAsia" w:ascii="宋体" w:hAnsi="宋体"/>
          <w:sz w:val="32"/>
          <w:szCs w:val="32"/>
        </w:rPr>
        <w:t>、基本支出：指为保障机构正常运转、完成日常工作任务而发生的人员支出和公用支出。</w:t>
      </w:r>
    </w:p>
    <w:p>
      <w:pPr>
        <w:spacing w:line="500" w:lineRule="exact"/>
        <w:ind w:firstLine="640" w:firstLineChars="200"/>
        <w:jc w:val="left"/>
        <w:outlineLvl w:val="0"/>
        <w:rPr>
          <w:rFonts w:ascii="宋体"/>
          <w:sz w:val="32"/>
          <w:szCs w:val="32"/>
        </w:rPr>
      </w:pPr>
      <w:r>
        <w:rPr>
          <w:rFonts w:ascii="宋体" w:hAnsi="宋体"/>
          <w:sz w:val="32"/>
          <w:szCs w:val="32"/>
        </w:rPr>
        <w:t>4</w:t>
      </w:r>
      <w:r>
        <w:rPr>
          <w:rFonts w:hint="eastAsia" w:ascii="宋体" w:hAnsi="宋体"/>
          <w:sz w:val="32"/>
          <w:szCs w:val="32"/>
        </w:rPr>
        <w:t>、项目支出：指在基本支出之外为完成特定行政任务和事业发展目标所发生的支出。</w:t>
      </w:r>
    </w:p>
    <w:p>
      <w:pPr>
        <w:spacing w:line="500" w:lineRule="exact"/>
        <w:ind w:firstLine="640" w:firstLineChars="200"/>
        <w:jc w:val="left"/>
        <w:outlineLvl w:val="0"/>
        <w:rPr>
          <w:rFonts w:ascii="宋体"/>
          <w:sz w:val="32"/>
          <w:szCs w:val="32"/>
        </w:rPr>
      </w:pPr>
      <w:r>
        <w:rPr>
          <w:rFonts w:ascii="宋体" w:hAnsi="宋体"/>
          <w:sz w:val="32"/>
          <w:szCs w:val="32"/>
        </w:rPr>
        <w:t>5</w:t>
      </w:r>
      <w:r>
        <w:rPr>
          <w:rFonts w:hint="eastAsia" w:ascii="宋体" w:hAnsi="宋体"/>
          <w:sz w:val="32"/>
          <w:szCs w:val="32"/>
        </w:rPr>
        <w:t>、“三公”经费：纳入区级财政预算管理的“三公”经费，是指同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ind w:firstLine="800" w:firstLineChars="250"/>
        <w:rPr>
          <w:rFonts w:ascii="宋体"/>
          <w:sz w:val="32"/>
          <w:szCs w:val="32"/>
        </w:rPr>
      </w:pPr>
      <w:r>
        <w:rPr>
          <w:sz w:val="32"/>
          <w:szCs w:val="32"/>
        </w:rPr>
        <w:t>6</w:t>
      </w:r>
      <w:r>
        <w:rPr>
          <w:rFonts w:hint="eastAsia"/>
          <w:sz w:val="32"/>
          <w:szCs w:val="32"/>
        </w:rPr>
        <w:t>、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800" w:firstLineChars="250"/>
        <w:rPr>
          <w:sz w:val="32"/>
          <w:szCs w:val="32"/>
        </w:rPr>
      </w:pPr>
      <w:r>
        <w:rPr>
          <w:sz w:val="32"/>
          <w:szCs w:val="32"/>
        </w:rPr>
        <w:t>7</w:t>
      </w:r>
      <w:r>
        <w:rPr>
          <w:rFonts w:hint="eastAsia"/>
          <w:sz w:val="32"/>
          <w:szCs w:val="32"/>
        </w:rPr>
        <w:t>、公务费：包括办公费、水电费、邮电费、取暖费、交通费、一般会议费和物业管理费之和。</w:t>
      </w:r>
    </w:p>
    <w:p>
      <w:pPr>
        <w:ind w:firstLine="800" w:firstLineChars="250"/>
        <w:rPr>
          <w:sz w:val="32"/>
          <w:szCs w:val="32"/>
        </w:rPr>
      </w:pPr>
    </w:p>
    <w:p>
      <w:pPr>
        <w:ind w:firstLine="803" w:firstLineChars="250"/>
        <w:jc w:val="center"/>
        <w:rPr>
          <w:rFonts w:ascii="宋体"/>
          <w:b/>
          <w:sz w:val="32"/>
          <w:szCs w:val="32"/>
        </w:rPr>
      </w:pPr>
      <w:r>
        <w:rPr>
          <w:rFonts w:hint="eastAsia" w:ascii="宋体" w:hAnsi="宋体"/>
          <w:b/>
          <w:sz w:val="32"/>
          <w:szCs w:val="32"/>
        </w:rPr>
        <w:t>第九部分：其他需说明的事项</w:t>
      </w:r>
    </w:p>
    <w:p>
      <w:pPr>
        <w:ind w:firstLine="800" w:firstLineChars="250"/>
        <w:rPr>
          <w:rFonts w:ascii="宋体"/>
          <w:sz w:val="32"/>
          <w:szCs w:val="32"/>
        </w:rPr>
      </w:pPr>
    </w:p>
    <w:p>
      <w:pPr>
        <w:ind w:firstLine="800" w:firstLineChars="250"/>
        <w:rPr>
          <w:rFonts w:ascii="宋体"/>
          <w:sz w:val="32"/>
          <w:szCs w:val="32"/>
        </w:rPr>
      </w:pPr>
      <w:r>
        <w:rPr>
          <w:rFonts w:hint="eastAsia" w:ascii="宋体" w:hAnsi="宋体"/>
          <w:sz w:val="32"/>
          <w:szCs w:val="32"/>
        </w:rPr>
        <w:t>无其他需说明的事项。</w:t>
      </w:r>
      <w:r>
        <w:rPr>
          <w:rFonts w:ascii="宋体" w:hAnsi="宋体"/>
          <w:sz w:val="32"/>
          <w:szCs w:val="32"/>
        </w:rPr>
        <w:t xml:space="preserve">           </w:t>
      </w:r>
    </w:p>
    <w:p>
      <w:pPr>
        <w:rPr>
          <w:rFonts w:ascii="宋体"/>
          <w:sz w:val="32"/>
          <w:szCs w:val="32"/>
        </w:rPr>
      </w:pPr>
    </w:p>
    <w:sectPr>
      <w:pgSz w:w="11907" w:h="16839"/>
      <w:pgMar w:top="1531" w:right="1134" w:bottom="147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方正仿宋_GBK">
    <w:altName w:val="宋体"/>
    <w:panose1 w:val="00000000000000000000"/>
    <w:charset w:val="86"/>
    <w:family w:val="roman"/>
    <w:pitch w:val="default"/>
    <w:sig w:usb0="00000000" w:usb1="00000000" w:usb2="00000000"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0A0"/>
    <w:rsid w:val="0002241E"/>
    <w:rsid w:val="00027501"/>
    <w:rsid w:val="00041ACE"/>
    <w:rsid w:val="000A6D4E"/>
    <w:rsid w:val="000B0138"/>
    <w:rsid w:val="000C6570"/>
    <w:rsid w:val="000C6A64"/>
    <w:rsid w:val="000E0F9A"/>
    <w:rsid w:val="000F373C"/>
    <w:rsid w:val="000F5E7D"/>
    <w:rsid w:val="00120705"/>
    <w:rsid w:val="0012577A"/>
    <w:rsid w:val="001631F6"/>
    <w:rsid w:val="00193698"/>
    <w:rsid w:val="001B36DD"/>
    <w:rsid w:val="001E156D"/>
    <w:rsid w:val="001F6A3F"/>
    <w:rsid w:val="00227EB5"/>
    <w:rsid w:val="00230596"/>
    <w:rsid w:val="00261931"/>
    <w:rsid w:val="002716CC"/>
    <w:rsid w:val="00280335"/>
    <w:rsid w:val="00281FEB"/>
    <w:rsid w:val="002A2666"/>
    <w:rsid w:val="002D4820"/>
    <w:rsid w:val="002D4851"/>
    <w:rsid w:val="002F0279"/>
    <w:rsid w:val="002F0A30"/>
    <w:rsid w:val="002F224F"/>
    <w:rsid w:val="0031096A"/>
    <w:rsid w:val="00313F50"/>
    <w:rsid w:val="00337D2A"/>
    <w:rsid w:val="0034678A"/>
    <w:rsid w:val="00357490"/>
    <w:rsid w:val="00362CE7"/>
    <w:rsid w:val="003B5509"/>
    <w:rsid w:val="00404251"/>
    <w:rsid w:val="00421293"/>
    <w:rsid w:val="004226CB"/>
    <w:rsid w:val="00435EF2"/>
    <w:rsid w:val="00455FF5"/>
    <w:rsid w:val="0049258C"/>
    <w:rsid w:val="00493CBD"/>
    <w:rsid w:val="004C7932"/>
    <w:rsid w:val="004D0BF0"/>
    <w:rsid w:val="004D7BFB"/>
    <w:rsid w:val="004E5EA1"/>
    <w:rsid w:val="004F47E7"/>
    <w:rsid w:val="00502ECF"/>
    <w:rsid w:val="00503BD5"/>
    <w:rsid w:val="005229F0"/>
    <w:rsid w:val="00524B25"/>
    <w:rsid w:val="005267DC"/>
    <w:rsid w:val="0053244C"/>
    <w:rsid w:val="00560344"/>
    <w:rsid w:val="00566971"/>
    <w:rsid w:val="00587E61"/>
    <w:rsid w:val="005C5456"/>
    <w:rsid w:val="005F3A08"/>
    <w:rsid w:val="0062631B"/>
    <w:rsid w:val="0063487B"/>
    <w:rsid w:val="006462EE"/>
    <w:rsid w:val="00655A14"/>
    <w:rsid w:val="00693789"/>
    <w:rsid w:val="0072354F"/>
    <w:rsid w:val="00726F96"/>
    <w:rsid w:val="00733E67"/>
    <w:rsid w:val="0073562D"/>
    <w:rsid w:val="00737D03"/>
    <w:rsid w:val="007405DF"/>
    <w:rsid w:val="00741245"/>
    <w:rsid w:val="00742AF8"/>
    <w:rsid w:val="00752A9A"/>
    <w:rsid w:val="00757848"/>
    <w:rsid w:val="00761B0E"/>
    <w:rsid w:val="0077741B"/>
    <w:rsid w:val="00784B55"/>
    <w:rsid w:val="007C7EEA"/>
    <w:rsid w:val="007D089B"/>
    <w:rsid w:val="007E3E18"/>
    <w:rsid w:val="0082393D"/>
    <w:rsid w:val="008257EB"/>
    <w:rsid w:val="008362B4"/>
    <w:rsid w:val="008472F5"/>
    <w:rsid w:val="00847BB8"/>
    <w:rsid w:val="00884584"/>
    <w:rsid w:val="008C7D90"/>
    <w:rsid w:val="008E58B2"/>
    <w:rsid w:val="008E7F58"/>
    <w:rsid w:val="008F5C6B"/>
    <w:rsid w:val="00907161"/>
    <w:rsid w:val="009202DE"/>
    <w:rsid w:val="009210D0"/>
    <w:rsid w:val="00966566"/>
    <w:rsid w:val="0097283A"/>
    <w:rsid w:val="00975025"/>
    <w:rsid w:val="0098017F"/>
    <w:rsid w:val="00995F62"/>
    <w:rsid w:val="009C0521"/>
    <w:rsid w:val="009C1C6E"/>
    <w:rsid w:val="009D3D40"/>
    <w:rsid w:val="009D7185"/>
    <w:rsid w:val="009E16AC"/>
    <w:rsid w:val="009E5FAA"/>
    <w:rsid w:val="009E7141"/>
    <w:rsid w:val="00A1436D"/>
    <w:rsid w:val="00A40DDD"/>
    <w:rsid w:val="00A42CC5"/>
    <w:rsid w:val="00A7420E"/>
    <w:rsid w:val="00AA2330"/>
    <w:rsid w:val="00B27D35"/>
    <w:rsid w:val="00B353E4"/>
    <w:rsid w:val="00B64CA7"/>
    <w:rsid w:val="00B84A64"/>
    <w:rsid w:val="00B86E9A"/>
    <w:rsid w:val="00BA079F"/>
    <w:rsid w:val="00BF4FF8"/>
    <w:rsid w:val="00C417EB"/>
    <w:rsid w:val="00C5382C"/>
    <w:rsid w:val="00C67481"/>
    <w:rsid w:val="00C74DCF"/>
    <w:rsid w:val="00C81DE0"/>
    <w:rsid w:val="00C84773"/>
    <w:rsid w:val="00C913BB"/>
    <w:rsid w:val="00CA742F"/>
    <w:rsid w:val="00CB60A0"/>
    <w:rsid w:val="00CF10C4"/>
    <w:rsid w:val="00CF149D"/>
    <w:rsid w:val="00CF534C"/>
    <w:rsid w:val="00D16A6C"/>
    <w:rsid w:val="00D3559F"/>
    <w:rsid w:val="00D42A2C"/>
    <w:rsid w:val="00D50E53"/>
    <w:rsid w:val="00D76EA9"/>
    <w:rsid w:val="00D92117"/>
    <w:rsid w:val="00D944AC"/>
    <w:rsid w:val="00DB4574"/>
    <w:rsid w:val="00E10C7D"/>
    <w:rsid w:val="00E42877"/>
    <w:rsid w:val="00E527DA"/>
    <w:rsid w:val="00E606ED"/>
    <w:rsid w:val="00EA3466"/>
    <w:rsid w:val="00EB5D4C"/>
    <w:rsid w:val="00EC30C7"/>
    <w:rsid w:val="00EF7345"/>
    <w:rsid w:val="00F02138"/>
    <w:rsid w:val="00F06CFF"/>
    <w:rsid w:val="00F12C3E"/>
    <w:rsid w:val="00F40916"/>
    <w:rsid w:val="00F817AB"/>
    <w:rsid w:val="00F82021"/>
    <w:rsid w:val="00F841A4"/>
    <w:rsid w:val="00F93861"/>
    <w:rsid w:val="00FA448E"/>
    <w:rsid w:val="00FA7F77"/>
    <w:rsid w:val="00FC19F2"/>
    <w:rsid w:val="12522041"/>
    <w:rsid w:val="16FC329B"/>
    <w:rsid w:val="17335EA1"/>
    <w:rsid w:val="21D66209"/>
    <w:rsid w:val="276503E8"/>
    <w:rsid w:val="281071D8"/>
    <w:rsid w:val="325561D3"/>
    <w:rsid w:val="35C65632"/>
    <w:rsid w:val="3D077F3D"/>
    <w:rsid w:val="566C7558"/>
    <w:rsid w:val="57D32A46"/>
    <w:rsid w:val="64B5335E"/>
    <w:rsid w:val="676A04A2"/>
    <w:rsid w:val="6BCD2B81"/>
    <w:rsid w:val="6CC36655"/>
    <w:rsid w:val="6F2F4DE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qFormat="1" w:unhideWhenUsed="0" w:uiPriority="99" w:name="footnote text"/>
    <w:lsdException w:uiPriority="99" w:name="annotation text" w:locked="1"/>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qFormat="1" w:unhideWhenUsed="0" w:uiPriority="99" w:name="footnote reference"/>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uiPriority w:val="1"/>
  </w:style>
  <w:style w:type="table" w:default="1" w:styleId="9">
    <w:name w:val="Normal Table"/>
    <w:unhideWhenUsed/>
    <w:qFormat/>
    <w:uiPriority w:val="99"/>
    <w:tblPr>
      <w:tblStyle w:val="9"/>
      <w:tblCellMar>
        <w:top w:w="0" w:type="dxa"/>
        <w:left w:w="108" w:type="dxa"/>
        <w:bottom w:w="0" w:type="dxa"/>
        <w:right w:w="108" w:type="dxa"/>
      </w:tblCellMar>
    </w:tblPr>
  </w:style>
  <w:style w:type="paragraph" w:styleId="2">
    <w:name w:val="Body Text Indent"/>
    <w:basedOn w:val="1"/>
    <w:link w:val="13"/>
    <w:qFormat/>
    <w:uiPriority w:val="99"/>
    <w:pPr>
      <w:spacing w:line="420" w:lineRule="exact"/>
      <w:ind w:firstLine="630"/>
    </w:pPr>
    <w:rPr>
      <w:rFonts w:ascii="Times New Roman" w:hAnsi="Times New Roman" w:eastAsia="仿宋_GB2312"/>
      <w:sz w:val="24"/>
      <w:szCs w:val="20"/>
    </w:rPr>
  </w:style>
  <w:style w:type="paragraph" w:styleId="3">
    <w:name w:val="Plain Text"/>
    <w:basedOn w:val="1"/>
    <w:link w:val="14"/>
    <w:qFormat/>
    <w:uiPriority w:val="99"/>
    <w:rPr>
      <w:rFonts w:ascii="宋体" w:hAnsi="Courier New"/>
      <w:szCs w:val="21"/>
    </w:rPr>
  </w:style>
  <w:style w:type="paragraph" w:styleId="4">
    <w:name w:val="footer"/>
    <w:basedOn w:val="1"/>
    <w:link w:val="15"/>
    <w:semiHidden/>
    <w:qFormat/>
    <w:uiPriority w:val="99"/>
    <w:pPr>
      <w:tabs>
        <w:tab w:val="center" w:pos="4153"/>
        <w:tab w:val="right" w:pos="8306"/>
      </w:tabs>
      <w:snapToGrid w:val="0"/>
      <w:jc w:val="left"/>
    </w:pPr>
    <w:rPr>
      <w:kern w:val="0"/>
      <w:sz w:val="18"/>
      <w:szCs w:val="20"/>
    </w:rPr>
  </w:style>
  <w:style w:type="paragraph" w:styleId="5">
    <w:name w:val="header"/>
    <w:basedOn w:val="1"/>
    <w:link w:val="16"/>
    <w:semiHidden/>
    <w:qFormat/>
    <w:uiPriority w:val="99"/>
    <w:pPr>
      <w:pBdr>
        <w:bottom w:val="single" w:color="auto" w:sz="6" w:space="1"/>
      </w:pBdr>
      <w:tabs>
        <w:tab w:val="center" w:pos="4153"/>
        <w:tab w:val="right" w:pos="8306"/>
      </w:tabs>
      <w:snapToGrid w:val="0"/>
      <w:jc w:val="center"/>
    </w:pPr>
    <w:rPr>
      <w:kern w:val="0"/>
      <w:sz w:val="18"/>
      <w:szCs w:val="20"/>
    </w:rPr>
  </w:style>
  <w:style w:type="paragraph" w:styleId="6">
    <w:name w:val="toc 1"/>
    <w:basedOn w:val="1"/>
    <w:next w:val="1"/>
    <w:semiHidden/>
    <w:qFormat/>
    <w:uiPriority w:val="99"/>
  </w:style>
  <w:style w:type="paragraph" w:styleId="7">
    <w:name w:val="footnote text"/>
    <w:basedOn w:val="1"/>
    <w:link w:val="17"/>
    <w:semiHidden/>
    <w:qFormat/>
    <w:uiPriority w:val="99"/>
    <w:pPr>
      <w:snapToGrid w:val="0"/>
      <w:jc w:val="left"/>
    </w:pPr>
    <w:rPr>
      <w:kern w:val="0"/>
      <w:sz w:val="18"/>
      <w:szCs w:val="18"/>
    </w:rPr>
  </w:style>
  <w:style w:type="paragraph" w:styleId="8">
    <w:name w:val="toc 2"/>
    <w:basedOn w:val="1"/>
    <w:next w:val="1"/>
    <w:semiHidden/>
    <w:qFormat/>
    <w:uiPriority w:val="99"/>
    <w:pPr>
      <w:ind w:left="420" w:leftChars="200"/>
    </w:pPr>
  </w:style>
  <w:style w:type="character" w:styleId="11">
    <w:name w:val="page number"/>
    <w:qFormat/>
    <w:uiPriority w:val="99"/>
    <w:rPr>
      <w:rFonts w:cs="Times New Roman"/>
    </w:rPr>
  </w:style>
  <w:style w:type="character" w:styleId="12">
    <w:name w:val="footnote reference"/>
    <w:semiHidden/>
    <w:qFormat/>
    <w:uiPriority w:val="99"/>
    <w:rPr>
      <w:rFonts w:cs="Times New Roman"/>
      <w:vertAlign w:val="superscript"/>
    </w:rPr>
  </w:style>
  <w:style w:type="character" w:customStyle="1" w:styleId="13">
    <w:name w:val="正文文本缩进 Char"/>
    <w:link w:val="2"/>
    <w:qFormat/>
    <w:locked/>
    <w:uiPriority w:val="99"/>
    <w:rPr>
      <w:rFonts w:ascii="Times New Roman" w:hAnsi="Times New Roman" w:eastAsia="仿宋_GB2312" w:cs="Times New Roman"/>
      <w:kern w:val="2"/>
      <w:sz w:val="24"/>
    </w:rPr>
  </w:style>
  <w:style w:type="character" w:customStyle="1" w:styleId="14">
    <w:name w:val="纯文本 Char"/>
    <w:link w:val="3"/>
    <w:qFormat/>
    <w:locked/>
    <w:uiPriority w:val="99"/>
    <w:rPr>
      <w:rFonts w:ascii="宋体" w:hAnsi="Courier New" w:cs="Courier New"/>
      <w:kern w:val="2"/>
      <w:sz w:val="21"/>
      <w:szCs w:val="21"/>
    </w:rPr>
  </w:style>
  <w:style w:type="character" w:customStyle="1" w:styleId="15">
    <w:name w:val="页脚 Char"/>
    <w:link w:val="4"/>
    <w:semiHidden/>
    <w:qFormat/>
    <w:locked/>
    <w:uiPriority w:val="99"/>
    <w:rPr>
      <w:rFonts w:cs="Times New Roman"/>
      <w:sz w:val="18"/>
    </w:rPr>
  </w:style>
  <w:style w:type="character" w:customStyle="1" w:styleId="16">
    <w:name w:val="页眉 Char"/>
    <w:link w:val="5"/>
    <w:semiHidden/>
    <w:qFormat/>
    <w:locked/>
    <w:uiPriority w:val="99"/>
    <w:rPr>
      <w:rFonts w:cs="Times New Roman"/>
      <w:sz w:val="18"/>
    </w:rPr>
  </w:style>
  <w:style w:type="character" w:customStyle="1" w:styleId="17">
    <w:name w:val="脚注文本 Char"/>
    <w:link w:val="7"/>
    <w:semiHidden/>
    <w:qFormat/>
    <w:locked/>
    <w:uiPriority w:val="99"/>
    <w:rPr>
      <w:rFonts w:cs="Times New Roman"/>
      <w:sz w:val="18"/>
      <w:szCs w:val="18"/>
    </w:rPr>
  </w:style>
  <w:style w:type="paragraph" w:customStyle="1" w:styleId="18">
    <w:name w:val="Default"/>
    <w:qFormat/>
    <w:uiPriority w:val="99"/>
    <w:pPr>
      <w:widowControl w:val="0"/>
      <w:autoSpaceDE w:val="0"/>
      <w:autoSpaceDN w:val="0"/>
      <w:adjustRightInd w:val="0"/>
    </w:pPr>
    <w:rPr>
      <w:rFonts w:ascii="方正小标宋" w:hAnsi="Calibri" w:eastAsia="方正小标宋" w:cs="方正小标宋"/>
      <w:color w:val="000000"/>
      <w:sz w:val="24"/>
      <w:szCs w:val="24"/>
      <w:lang w:val="en-US" w:eastAsia="zh-CN" w:bidi="ar-SA"/>
    </w:rPr>
  </w:style>
  <w:style w:type="paragraph" w:customStyle="1" w:styleId="19">
    <w:name w:val="_Style 2"/>
    <w:basedOn w:val="1"/>
    <w:qFormat/>
    <w:uiPriority w:val="99"/>
    <w:pPr>
      <w:widowControl/>
      <w:adjustRightInd w:val="0"/>
      <w:snapToGrid w:val="0"/>
      <w:spacing w:after="200"/>
      <w:ind w:firstLine="420" w:firstLineChars="200"/>
      <w:jc w:val="left"/>
    </w:pPr>
    <w:rPr>
      <w:rFonts w:ascii="Tahoma" w:hAnsi="Tahoma" w:eastAsia="微软雅黑"/>
      <w:kern w:val="0"/>
      <w:sz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14</Pages>
  <Words>1056</Words>
  <Characters>6021</Characters>
  <Lines>50</Lines>
  <Paragraphs>14</Paragraphs>
  <TotalTime>3</TotalTime>
  <ScaleCrop>false</ScaleCrop>
  <LinksUpToDate>false</LinksUpToDate>
  <CharactersWithSpaces>7063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2021-05-31T01:39:00Z</dcterms:created>
  <dc:creator>suix</dc:creator>
  <cp:lastModifiedBy>Administrator</cp:lastModifiedBy>
  <cp:lastPrinted>2021-05-30T11:59:00Z</cp:lastPrinted>
  <dcterms:modified xsi:type="dcterms:W3CDTF">2023-09-19T08:37:26Z</dcterms:modified>
  <dc:title>满城区林业局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B8A566F4B9C44E8A850A6F7014F79807</vt:lpwstr>
  </property>
</Properties>
</file>