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ind w:firstLine="2432" w:firstLineChars="800"/>
        <w:rPr>
          <w:rFonts w:hint="eastAsia" w:ascii="仿宋_GB2312" w:eastAsia="仿宋_GB2312"/>
          <w:spacing w:val="-8"/>
          <w:sz w:val="32"/>
          <w:szCs w:val="32"/>
        </w:rPr>
      </w:pPr>
      <w:r>
        <w:rPr>
          <w:rFonts w:hint="eastAsia" w:ascii="仿宋_GB2312" w:eastAsia="仿宋_GB2312"/>
          <w:spacing w:val="-8"/>
          <w:sz w:val="32"/>
          <w:szCs w:val="32"/>
        </w:rPr>
        <w:t>保定市满城区人民政府</w:t>
      </w:r>
    </w:p>
    <w:p>
      <w:pPr>
        <w:spacing w:line="570" w:lineRule="exact"/>
        <w:ind w:firstLine="608" w:firstLineChars="200"/>
        <w:rPr>
          <w:rFonts w:ascii="仿宋_GB2312" w:eastAsia="仿宋_GB2312"/>
          <w:spacing w:val="-8"/>
          <w:sz w:val="32"/>
          <w:szCs w:val="32"/>
        </w:rPr>
      </w:pPr>
      <w:bookmarkStart w:id="0" w:name="_GoBack"/>
      <w:r>
        <w:rPr>
          <w:rFonts w:hint="eastAsia" w:ascii="仿宋_GB2312" w:eastAsia="仿宋_GB2312"/>
          <w:spacing w:val="-8"/>
          <w:sz w:val="32"/>
          <w:szCs w:val="32"/>
        </w:rPr>
        <w:t>关于2018年度政府性基金收支预算调整的报告</w:t>
      </w:r>
    </w:p>
    <w:bookmarkEnd w:id="0"/>
    <w:p>
      <w:pPr>
        <w:autoSpaceDE w:val="0"/>
        <w:autoSpaceDN w:val="0"/>
        <w:adjustRightInd w:val="0"/>
        <w:spacing w:line="570" w:lineRule="exact"/>
        <w:jc w:val="left"/>
        <w:rPr>
          <w:rFonts w:hint="eastAsia" w:ascii="楷体_GB2312" w:hAnsi="Calibri" w:eastAsia="楷体_GB2312"/>
          <w:kern w:val="0"/>
          <w:sz w:val="32"/>
          <w:szCs w:val="32"/>
          <w:lang w:bidi="en-US"/>
        </w:rPr>
      </w:pPr>
      <w:r>
        <w:rPr>
          <w:rFonts w:hint="eastAsia" w:ascii="宋体" w:hAnsi="宋体"/>
          <w:kern w:val="0"/>
          <w:sz w:val="32"/>
          <w:szCs w:val="32"/>
          <w:lang w:bidi="en-US"/>
        </w:rPr>
        <w:t>—</w:t>
      </w:r>
      <w:r>
        <w:rPr>
          <w:rFonts w:hint="eastAsia" w:ascii="楷体_GB2312" w:hAnsi="Calibri" w:eastAsia="楷体_GB2312"/>
          <w:kern w:val="0"/>
          <w:sz w:val="32"/>
          <w:szCs w:val="32"/>
          <w:lang w:bidi="en-US"/>
        </w:rPr>
        <w:t>201</w:t>
      </w:r>
      <w:r>
        <w:rPr>
          <w:rFonts w:hint="eastAsia" w:ascii="楷体_GB2312" w:hAnsi="Calibri" w:eastAsia="楷体_GB2312"/>
          <w:kern w:val="0"/>
          <w:sz w:val="32"/>
          <w:szCs w:val="32"/>
          <w:lang w:val="en-US" w:eastAsia="zh-CN" w:bidi="en-US"/>
        </w:rPr>
        <w:t>8</w:t>
      </w:r>
      <w:r>
        <w:rPr>
          <w:rFonts w:hint="eastAsia" w:ascii="楷体_GB2312" w:hAnsi="Calibri" w:eastAsia="楷体_GB2312"/>
          <w:kern w:val="0"/>
          <w:sz w:val="32"/>
          <w:szCs w:val="32"/>
          <w:lang w:bidi="en-US"/>
        </w:rPr>
        <w:t>年</w:t>
      </w:r>
      <w:r>
        <w:rPr>
          <w:rFonts w:hint="eastAsia" w:ascii="楷体_GB2312" w:hAnsi="Calibri" w:eastAsia="楷体_GB2312"/>
          <w:kern w:val="0"/>
          <w:sz w:val="32"/>
          <w:szCs w:val="32"/>
          <w:lang w:val="en-US" w:eastAsia="zh-CN" w:bidi="en-US"/>
        </w:rPr>
        <w:t>12</w:t>
      </w:r>
      <w:r>
        <w:rPr>
          <w:rFonts w:hint="eastAsia" w:ascii="楷体_GB2312" w:hAnsi="Calibri" w:eastAsia="楷体_GB2312"/>
          <w:kern w:val="0"/>
          <w:sz w:val="32"/>
          <w:szCs w:val="32"/>
          <w:lang w:bidi="en-US"/>
        </w:rPr>
        <w:t>月</w:t>
      </w:r>
      <w:r>
        <w:rPr>
          <w:rFonts w:hint="eastAsia" w:ascii="楷体_GB2312" w:hAnsi="Calibri" w:eastAsia="楷体_GB2312"/>
          <w:kern w:val="0"/>
          <w:sz w:val="32"/>
          <w:szCs w:val="32"/>
          <w:lang w:val="en-US" w:eastAsia="zh-CN" w:bidi="en-US"/>
        </w:rPr>
        <w:t>28</w:t>
      </w:r>
      <w:r>
        <w:rPr>
          <w:rFonts w:hint="eastAsia" w:ascii="楷体_GB2312" w:hAnsi="Calibri" w:eastAsia="楷体_GB2312"/>
          <w:kern w:val="0"/>
          <w:sz w:val="32"/>
          <w:szCs w:val="32"/>
          <w:lang w:bidi="en-US"/>
        </w:rPr>
        <w:t>日在区二届人大常委会第</w:t>
      </w:r>
      <w:r>
        <w:rPr>
          <w:rFonts w:hint="eastAsia" w:ascii="楷体_GB2312" w:hAnsi="Calibri" w:eastAsia="楷体_GB2312"/>
          <w:kern w:val="0"/>
          <w:sz w:val="32"/>
          <w:szCs w:val="32"/>
          <w:lang w:val="en-US" w:eastAsia="zh-CN" w:bidi="en-US"/>
        </w:rPr>
        <w:t>十四</w:t>
      </w:r>
      <w:r>
        <w:rPr>
          <w:rFonts w:hint="eastAsia" w:ascii="楷体_GB2312" w:hAnsi="Calibri" w:eastAsia="楷体_GB2312"/>
          <w:kern w:val="0"/>
          <w:sz w:val="32"/>
          <w:szCs w:val="32"/>
          <w:lang w:bidi="en-US"/>
        </w:rPr>
        <w:t>次会议上</w:t>
      </w:r>
    </w:p>
    <w:p>
      <w:pPr>
        <w:spacing w:line="570" w:lineRule="exact"/>
        <w:ind w:firstLine="608" w:firstLineChars="200"/>
        <w:rPr>
          <w:rFonts w:hint="eastAsia" w:ascii="仿宋_GB2312" w:eastAsia="仿宋_GB2312"/>
          <w:spacing w:val="-8"/>
          <w:sz w:val="32"/>
          <w:szCs w:val="32"/>
        </w:rPr>
      </w:pPr>
    </w:p>
    <w:p>
      <w:pPr>
        <w:spacing w:line="570" w:lineRule="exact"/>
        <w:ind w:firstLine="608" w:firstLineChars="200"/>
        <w:rPr>
          <w:rFonts w:ascii="仿宋_GB2312" w:eastAsia="仿宋_GB2312"/>
          <w:spacing w:val="-8"/>
          <w:sz w:val="32"/>
          <w:szCs w:val="32"/>
        </w:rPr>
      </w:pPr>
      <w:r>
        <w:rPr>
          <w:rFonts w:hint="eastAsia" w:ascii="仿宋_GB2312" w:eastAsia="仿宋_GB2312"/>
          <w:spacing w:val="-8"/>
          <w:sz w:val="32"/>
          <w:szCs w:val="32"/>
        </w:rPr>
        <w:t>区人大常委会:</w:t>
      </w:r>
    </w:p>
    <w:p>
      <w:pPr>
        <w:spacing w:line="570" w:lineRule="exact"/>
        <w:ind w:firstLine="608" w:firstLineChars="200"/>
        <w:rPr>
          <w:rFonts w:ascii="仿宋_GB2312" w:eastAsia="仿宋_GB2312"/>
          <w:spacing w:val="-8"/>
          <w:sz w:val="32"/>
          <w:szCs w:val="32"/>
        </w:rPr>
      </w:pPr>
      <w:r>
        <w:rPr>
          <w:rFonts w:hint="eastAsia" w:ascii="仿宋_GB2312" w:eastAsia="仿宋_GB2312"/>
          <w:spacing w:val="-8"/>
          <w:sz w:val="32"/>
          <w:szCs w:val="32"/>
        </w:rPr>
        <w:t>2018年以来,在区委的正确领导下,在区人大监督支持下,政府性基金收入持续增长,顺利实现全年总任务。因今年满城区土地出让交易量增加,土地岀让收入增幅较大,加上政府大力推进经济园区土地收储开发,我区土地出让收支预算大幅度增加,根据《</w:t>
      </w:r>
      <w:r>
        <w:rPr>
          <w:rFonts w:hint="eastAsia" w:ascii="仿宋_GB2312" w:eastAsia="仿宋_GB2312"/>
          <w:spacing w:val="-8"/>
          <w:sz w:val="32"/>
          <w:szCs w:val="32"/>
          <w:lang w:eastAsia="zh-CN"/>
        </w:rPr>
        <w:t>中华人民共和国</w:t>
      </w:r>
      <w:r>
        <w:rPr>
          <w:rFonts w:hint="eastAsia" w:ascii="仿宋_GB2312" w:eastAsia="仿宋_GB2312"/>
          <w:spacing w:val="-8"/>
          <w:sz w:val="32"/>
          <w:szCs w:val="32"/>
        </w:rPr>
        <w:t>预算法》相关规定,满城区2018年度政府性基金收支预算进行调整.</w:t>
      </w:r>
    </w:p>
    <w:p>
      <w:pPr>
        <w:spacing w:line="570" w:lineRule="exact"/>
        <w:ind w:firstLine="608" w:firstLineChars="200"/>
        <w:rPr>
          <w:rFonts w:ascii="仿宋_GB2312" w:eastAsia="仿宋_GB2312"/>
          <w:spacing w:val="-8"/>
          <w:sz w:val="32"/>
          <w:szCs w:val="32"/>
        </w:rPr>
      </w:pPr>
      <w:r>
        <w:rPr>
          <w:rFonts w:hint="eastAsia" w:ascii="仿宋_GB2312" w:eastAsia="仿宋_GB2312"/>
          <w:spacing w:val="-8"/>
          <w:sz w:val="32"/>
          <w:szCs w:val="32"/>
        </w:rPr>
        <w:t>年初经保定市满城区二届人大二次会议批准的2018年政府性基金预算收入任务为121538万元,执行中土地出让交易量及城市基础配套费增幅较大,政府性基金收入预计完成182541万元,其中土地出让金收入涉及的相关科目增加53065万元,城市基础基础设施配套费增加7938万。</w:t>
      </w:r>
    </w:p>
    <w:p>
      <w:pPr>
        <w:spacing w:line="570" w:lineRule="exact"/>
        <w:ind w:firstLine="608" w:firstLineChars="200"/>
        <w:rPr>
          <w:rFonts w:ascii="仿宋_GB2312" w:eastAsia="仿宋_GB2312"/>
          <w:spacing w:val="-8"/>
          <w:sz w:val="32"/>
          <w:szCs w:val="32"/>
        </w:rPr>
      </w:pPr>
      <w:r>
        <w:rPr>
          <w:rFonts w:hint="eastAsia" w:ascii="仿宋_GB2312" w:eastAsia="仿宋_GB2312"/>
          <w:spacing w:val="-8"/>
          <w:sz w:val="32"/>
          <w:szCs w:val="32"/>
        </w:rPr>
        <w:t>2018年政府性基金预算支出70657万元(不包括专款支出9190万元和调入资金51907万元),受今年土地收储增多影响,预计增加本级支出57988万元,政府性基金本级支出为128645万元(不包括专款和调入资金),主要是城乡社区支出增加57663万元,其中主要用于河北京车造车基地22000万元、解决铸石厂和宝山集团遗留问题22800万元、旅发大会基础设施建设12000万元。</w:t>
      </w:r>
    </w:p>
    <w:p>
      <w:pPr>
        <w:spacing w:line="570" w:lineRule="exact"/>
        <w:ind w:firstLine="608" w:firstLineChars="200"/>
        <w:rPr>
          <w:rFonts w:ascii="仿宋_GB2312" w:eastAsia="仿宋_GB2312"/>
          <w:spacing w:val="-8"/>
          <w:sz w:val="32"/>
          <w:szCs w:val="32"/>
        </w:rPr>
      </w:pPr>
      <w:r>
        <w:rPr>
          <w:rFonts w:hint="eastAsia" w:ascii="仿宋_GB2312" w:eastAsia="仿宋_GB2312"/>
          <w:spacing w:val="-8"/>
          <w:sz w:val="32"/>
          <w:szCs w:val="32"/>
        </w:rPr>
        <w:t>以上意见已经政府研究通过,提请区人大常委会审核批准。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688"/>
    <w:rsid w:val="00080900"/>
    <w:rsid w:val="00156688"/>
    <w:rsid w:val="004902E0"/>
    <w:rsid w:val="0054464F"/>
    <w:rsid w:val="00567207"/>
    <w:rsid w:val="006E3DD4"/>
    <w:rsid w:val="007C10D1"/>
    <w:rsid w:val="007C11C3"/>
    <w:rsid w:val="007F1170"/>
    <w:rsid w:val="00D272AE"/>
    <w:rsid w:val="00DD6173"/>
    <w:rsid w:val="21B12E4D"/>
    <w:rsid w:val="53B1021B"/>
    <w:rsid w:val="6BF4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Lenovo-PC</Company>
  <Pages>1</Pages>
  <Words>82</Words>
  <Characters>474</Characters>
  <Lines>3</Lines>
  <Paragraphs>1</Paragraphs>
  <TotalTime>13</TotalTime>
  <ScaleCrop>false</ScaleCrop>
  <LinksUpToDate>false</LinksUpToDate>
  <CharactersWithSpaces>555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2018-12-29T02:26:00Z</dcterms:created>
  <dc:creator>lenovo</dc:creator>
  <cp:lastModifiedBy>Administrator</cp:lastModifiedBy>
  <dcterms:modified xsi:type="dcterms:W3CDTF">2024-01-10T08:25:56Z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2B35BA5A94A6428DB54A585EE2E5186A</vt:lpwstr>
  </property>
</Properties>
</file>