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3"/>
        <w:rPr>
          <w:rFonts w:ascii="Times New Roman"/>
          <w:sz w:val="19"/>
        </w:rPr>
      </w:pPr>
    </w:p>
    <w:p>
      <w:pPr>
        <w:pStyle w:val="7"/>
      </w:pPr>
      <w:bookmarkStart w:id="0" w:name="2022年部门预算信息公开目录"/>
      <w:bookmarkEnd w:id="0"/>
      <w:r>
        <w:rPr>
          <w:w w:val="95"/>
        </w:rPr>
        <w:t>2022</w:t>
      </w:r>
      <w:r>
        <w:rPr>
          <w:spacing w:val="138"/>
        </w:rPr>
        <w:t xml:space="preserve"> </w:t>
      </w:r>
      <w:r>
        <w:rPr>
          <w:w w:val="95"/>
        </w:rPr>
        <w:t>年部门预算信息公开目录</w:t>
      </w:r>
    </w:p>
    <w:p>
      <w:pPr>
        <w:pStyle w:val="4"/>
        <w:spacing w:before="182"/>
        <w:ind w:left="832"/>
      </w:pPr>
      <w:r>
        <w:t>部门预算公开表</w:t>
      </w:r>
    </w:p>
    <w:sdt>
      <w:sdtPr>
        <w:id w:val="1"/>
        <w:docPartObj>
          <w:docPartGallery w:val="Table of Contents"/>
          <w:docPartUnique/>
        </w:docPartObj>
      </w:sdtPr>
      <w:sdtContent>
        <w:p>
          <w:pPr>
            <w:pStyle w:val="6"/>
            <w:tabs>
              <w:tab w:val="right" w:leader="dot" w:pos="15397"/>
            </w:tabs>
            <w:rPr>
              <w:rFonts w:ascii="Times New Roman" w:eastAsia="Times New Roman"/>
            </w:rPr>
          </w:pPr>
          <w:r>
            <w:fldChar w:fldCharType="begin"/>
          </w:r>
          <w:r>
            <w:instrText xml:space="preserve"> HYPERLINK \l "_bookmark0" </w:instrText>
          </w:r>
          <w:r>
            <w:fldChar w:fldCharType="separate"/>
          </w:r>
          <w:r>
            <w:t>部门预算收支总表</w:t>
          </w:r>
          <w:r>
            <w:rPr>
              <w:rFonts w:ascii="Times New Roman" w:eastAsia="Times New Roman"/>
            </w:rPr>
            <w:tab/>
          </w:r>
          <w:r>
            <w:rPr>
              <w:rFonts w:ascii="Times New Roman" w:eastAsia="Times New Roman"/>
            </w:rPr>
            <w:t>3</w:t>
          </w:r>
          <w:r>
            <w:rPr>
              <w:rFonts w:ascii="Times New Roman" w:eastAsia="Times New Roman"/>
            </w:rPr>
            <w:fldChar w:fldCharType="end"/>
          </w:r>
        </w:p>
        <w:p>
          <w:pPr>
            <w:pStyle w:val="6"/>
            <w:tabs>
              <w:tab w:val="right" w:leader="dot" w:pos="15397"/>
            </w:tabs>
            <w:spacing w:before="126"/>
            <w:rPr>
              <w:rFonts w:ascii="Times New Roman" w:eastAsia="Times New Roman"/>
            </w:rPr>
          </w:pPr>
          <w:r>
            <w:fldChar w:fldCharType="begin"/>
          </w:r>
          <w:r>
            <w:instrText xml:space="preserve"> HYPERLINK \l "_bookmark1" </w:instrText>
          </w:r>
          <w:r>
            <w:fldChar w:fldCharType="separate"/>
          </w:r>
          <w:r>
            <w:t>部门预算收入总表</w:t>
          </w:r>
          <w:r>
            <w:rPr>
              <w:rFonts w:ascii="Times New Roman" w:eastAsia="Times New Roman"/>
            </w:rPr>
            <w:tab/>
          </w:r>
          <w:r>
            <w:rPr>
              <w:rFonts w:ascii="Times New Roman" w:eastAsia="Times New Roman"/>
            </w:rPr>
            <w:t>5</w:t>
          </w:r>
          <w:r>
            <w:rPr>
              <w:rFonts w:ascii="Times New Roman" w:eastAsia="Times New Roman"/>
            </w:rPr>
            <w:fldChar w:fldCharType="end"/>
          </w:r>
        </w:p>
        <w:p>
          <w:pPr>
            <w:pStyle w:val="6"/>
            <w:tabs>
              <w:tab w:val="right" w:leader="dot" w:pos="15397"/>
            </w:tabs>
            <w:rPr>
              <w:rFonts w:ascii="Times New Roman" w:eastAsia="Times New Roman"/>
            </w:rPr>
          </w:pPr>
          <w:r>
            <w:fldChar w:fldCharType="begin"/>
          </w:r>
          <w:r>
            <w:instrText xml:space="preserve"> HYPERLINK \l "_bookmark2" </w:instrText>
          </w:r>
          <w:r>
            <w:fldChar w:fldCharType="separate"/>
          </w:r>
          <w:r>
            <w:t>部门预算支出总表</w:t>
          </w:r>
          <w:r>
            <w:rPr>
              <w:rFonts w:ascii="Times New Roman" w:eastAsia="Times New Roman"/>
            </w:rPr>
            <w:tab/>
          </w:r>
          <w:r>
            <w:rPr>
              <w:rFonts w:ascii="Times New Roman" w:eastAsia="Times New Roman"/>
            </w:rPr>
            <w:t>8</w:t>
          </w:r>
          <w:r>
            <w:rPr>
              <w:rFonts w:ascii="Times New Roman" w:eastAsia="Times New Roman"/>
            </w:rPr>
            <w:fldChar w:fldCharType="end"/>
          </w:r>
        </w:p>
        <w:p>
          <w:pPr>
            <w:pStyle w:val="6"/>
            <w:tabs>
              <w:tab w:val="right" w:leader="dot" w:pos="15397"/>
            </w:tabs>
            <w:spacing w:before="126"/>
            <w:rPr>
              <w:rFonts w:ascii="Times New Roman" w:eastAsia="Times New Roman"/>
            </w:rPr>
          </w:pPr>
          <w:r>
            <w:fldChar w:fldCharType="begin"/>
          </w:r>
          <w:r>
            <w:instrText xml:space="preserve"> HYPERLINK \l "_bookmark3" </w:instrText>
          </w:r>
          <w:r>
            <w:fldChar w:fldCharType="separate"/>
          </w:r>
          <w:r>
            <w:t>部门预算财政拨款收支总表</w:t>
          </w:r>
          <w:r>
            <w:rPr>
              <w:rFonts w:ascii="Times New Roman" w:eastAsia="Times New Roman"/>
            </w:rPr>
            <w:tab/>
          </w:r>
          <w:r>
            <w:rPr>
              <w:rFonts w:ascii="Times New Roman" w:eastAsia="Times New Roman"/>
            </w:rPr>
            <w:t>10</w:t>
          </w:r>
          <w:r>
            <w:rPr>
              <w:rFonts w:ascii="Times New Roman" w:eastAsia="Times New Roman"/>
            </w:rPr>
            <w:fldChar w:fldCharType="end"/>
          </w:r>
        </w:p>
        <w:p>
          <w:pPr>
            <w:pStyle w:val="6"/>
            <w:tabs>
              <w:tab w:val="right" w:leader="dot" w:pos="15397"/>
            </w:tabs>
            <w:spacing w:before="123"/>
            <w:rPr>
              <w:rFonts w:ascii="Times New Roman" w:eastAsia="Times New Roman"/>
            </w:rPr>
          </w:pPr>
          <w:r>
            <w:fldChar w:fldCharType="begin"/>
          </w:r>
          <w:r>
            <w:instrText xml:space="preserve"> HYPERLINK \l "_bookmark4" </w:instrText>
          </w:r>
          <w:r>
            <w:fldChar w:fldCharType="separate"/>
          </w:r>
          <w:r>
            <w:t>部门预算一般公共预算财政拨款支出表</w:t>
          </w:r>
          <w:r>
            <w:rPr>
              <w:rFonts w:ascii="Times New Roman" w:eastAsia="Times New Roman"/>
            </w:rPr>
            <w:tab/>
          </w:r>
          <w:r>
            <w:rPr>
              <w:rFonts w:ascii="Times New Roman" w:eastAsia="Times New Roman"/>
            </w:rPr>
            <w:t>12</w:t>
          </w:r>
          <w:r>
            <w:rPr>
              <w:rFonts w:ascii="Times New Roman" w:eastAsia="Times New Roman"/>
            </w:rPr>
            <w:fldChar w:fldCharType="end"/>
          </w:r>
        </w:p>
        <w:p>
          <w:pPr>
            <w:pStyle w:val="6"/>
            <w:tabs>
              <w:tab w:val="right" w:leader="dot" w:pos="15397"/>
            </w:tabs>
            <w:rPr>
              <w:rFonts w:ascii="Times New Roman" w:eastAsia="Times New Roman"/>
            </w:rPr>
          </w:pPr>
          <w:r>
            <w:fldChar w:fldCharType="begin"/>
          </w:r>
          <w:r>
            <w:instrText xml:space="preserve"> HYPERLINK \l "_bookmark5" </w:instrText>
          </w:r>
          <w:r>
            <w:fldChar w:fldCharType="separate"/>
          </w:r>
          <w:r>
            <w:t>部门预算一般公共预算财政拨款基本支出表</w:t>
          </w:r>
          <w:r>
            <w:rPr>
              <w:rFonts w:ascii="Times New Roman" w:eastAsia="Times New Roman"/>
            </w:rPr>
            <w:tab/>
          </w:r>
          <w:r>
            <w:rPr>
              <w:rFonts w:ascii="Times New Roman" w:eastAsia="Times New Roman"/>
            </w:rPr>
            <w:t>14</w:t>
          </w:r>
          <w:r>
            <w:rPr>
              <w:rFonts w:ascii="Times New Roman" w:eastAsia="Times New Roman"/>
            </w:rPr>
            <w:fldChar w:fldCharType="end"/>
          </w:r>
        </w:p>
        <w:p>
          <w:pPr>
            <w:pStyle w:val="6"/>
            <w:tabs>
              <w:tab w:val="right" w:leader="dot" w:pos="15397"/>
            </w:tabs>
            <w:rPr>
              <w:rFonts w:ascii="Times New Roman" w:eastAsia="Times New Roman"/>
            </w:rPr>
          </w:pPr>
          <w:r>
            <w:fldChar w:fldCharType="begin"/>
          </w:r>
          <w:r>
            <w:instrText xml:space="preserve"> HYPERLINK \l "_bookmark6" </w:instrText>
          </w:r>
          <w:r>
            <w:fldChar w:fldCharType="separate"/>
          </w:r>
          <w:r>
            <w:t>部门预算政府基金预算财政拨款支出表</w:t>
          </w:r>
          <w:r>
            <w:rPr>
              <w:rFonts w:ascii="Times New Roman" w:eastAsia="Times New Roman"/>
            </w:rPr>
            <w:tab/>
          </w:r>
          <w:r>
            <w:rPr>
              <w:rFonts w:ascii="Times New Roman" w:eastAsia="Times New Roman"/>
            </w:rPr>
            <w:t>16</w:t>
          </w:r>
          <w:r>
            <w:rPr>
              <w:rFonts w:ascii="Times New Roman" w:eastAsia="Times New Roman"/>
            </w:rPr>
            <w:fldChar w:fldCharType="end"/>
          </w:r>
        </w:p>
        <w:p>
          <w:pPr>
            <w:pStyle w:val="6"/>
            <w:tabs>
              <w:tab w:val="right" w:leader="dot" w:pos="15397"/>
            </w:tabs>
            <w:spacing w:before="126"/>
            <w:rPr>
              <w:rFonts w:ascii="Times New Roman" w:eastAsia="Times New Roman"/>
            </w:rPr>
          </w:pPr>
          <w:r>
            <w:fldChar w:fldCharType="begin"/>
          </w:r>
          <w:r>
            <w:instrText xml:space="preserve"> HYPERLINK \l "_bookmark7" </w:instrText>
          </w:r>
          <w:r>
            <w:fldChar w:fldCharType="separate"/>
          </w:r>
          <w:r>
            <w:t>部门预算国有资本经营预算财政拨款支出表</w:t>
          </w:r>
          <w:r>
            <w:rPr>
              <w:rFonts w:ascii="Times New Roman" w:eastAsia="Times New Roman"/>
            </w:rPr>
            <w:tab/>
          </w:r>
          <w:r>
            <w:rPr>
              <w:rFonts w:ascii="Times New Roman" w:eastAsia="Times New Roman"/>
            </w:rPr>
            <w:t>17</w:t>
          </w:r>
          <w:r>
            <w:rPr>
              <w:rFonts w:ascii="Times New Roman" w:eastAsia="Times New Roman"/>
            </w:rPr>
            <w:fldChar w:fldCharType="end"/>
          </w:r>
        </w:p>
        <w:p>
          <w:pPr>
            <w:pStyle w:val="6"/>
            <w:tabs>
              <w:tab w:val="right" w:leader="dot" w:pos="15397"/>
            </w:tabs>
            <w:spacing w:before="123"/>
            <w:rPr>
              <w:rFonts w:ascii="Times New Roman" w:hAnsi="Times New Roman" w:eastAsia="Times New Roman"/>
            </w:rPr>
          </w:pPr>
          <w:r>
            <w:fldChar w:fldCharType="begin"/>
          </w:r>
          <w:r>
            <w:instrText xml:space="preserve"> HYPERLINK \l "_bookmark8" </w:instrText>
          </w:r>
          <w:r>
            <w:fldChar w:fldCharType="separate"/>
          </w:r>
          <w:r>
            <w:t>部门预算财政拨款</w:t>
          </w:r>
          <w:r>
            <w:rPr>
              <w:rFonts w:ascii="Times New Roman" w:hAnsi="Times New Roman" w:eastAsia="Times New Roman"/>
            </w:rPr>
            <w:t>“</w:t>
          </w:r>
          <w:r>
            <w:t>三公</w:t>
          </w:r>
          <w:r>
            <w:rPr>
              <w:rFonts w:ascii="Times New Roman" w:hAnsi="Times New Roman" w:eastAsia="Times New Roman"/>
            </w:rPr>
            <w:t>”</w:t>
          </w:r>
          <w:r>
            <w:t>经费支出表</w:t>
          </w:r>
          <w:r>
            <w:rPr>
              <w:rFonts w:ascii="Times New Roman" w:hAnsi="Times New Roman" w:eastAsia="Times New Roman"/>
            </w:rPr>
            <w:tab/>
          </w:r>
          <w:r>
            <w:rPr>
              <w:rFonts w:ascii="Times New Roman" w:hAnsi="Times New Roman" w:eastAsia="Times New Roman"/>
            </w:rPr>
            <w:t>18</w:t>
          </w:r>
          <w:r>
            <w:rPr>
              <w:rFonts w:ascii="Times New Roman" w:hAnsi="Times New Roman" w:eastAsia="Times New Roman"/>
            </w:rPr>
            <w:fldChar w:fldCharType="end"/>
          </w:r>
        </w:p>
        <w:p>
          <w:pPr>
            <w:pStyle w:val="5"/>
          </w:pPr>
          <w:r>
            <w:t>部门预算信息公开情况说明</w:t>
          </w:r>
        </w:p>
        <w:p>
          <w:pPr>
            <w:pStyle w:val="6"/>
            <w:tabs>
              <w:tab w:val="right" w:leader="dot" w:pos="15397"/>
            </w:tabs>
            <w:rPr>
              <w:rFonts w:ascii="Times New Roman" w:eastAsia="Times New Roman"/>
            </w:rPr>
          </w:pPr>
          <w:r>
            <w:fldChar w:fldCharType="begin"/>
          </w:r>
          <w:r>
            <w:instrText xml:space="preserve"> HYPERLINK \l "_bookmark9" </w:instrText>
          </w:r>
          <w:r>
            <w:fldChar w:fldCharType="separate"/>
          </w:r>
          <w:r>
            <w:t>一、部门职责及机构设置情况</w:t>
          </w:r>
          <w:r>
            <w:rPr>
              <w:rFonts w:ascii="Times New Roman" w:eastAsia="Times New Roman"/>
            </w:rPr>
            <w:tab/>
          </w:r>
          <w:r>
            <w:rPr>
              <w:rFonts w:ascii="Times New Roman" w:eastAsia="Times New Roman"/>
            </w:rPr>
            <w:t>19</w:t>
          </w:r>
          <w:r>
            <w:rPr>
              <w:rFonts w:ascii="Times New Roman" w:eastAsia="Times New Roman"/>
            </w:rPr>
            <w:fldChar w:fldCharType="end"/>
          </w:r>
        </w:p>
        <w:p>
          <w:pPr>
            <w:pStyle w:val="6"/>
            <w:tabs>
              <w:tab w:val="right" w:leader="dot" w:pos="15397"/>
            </w:tabs>
            <w:spacing w:before="126"/>
            <w:rPr>
              <w:rFonts w:ascii="Times New Roman" w:eastAsia="Times New Roman"/>
            </w:rPr>
          </w:pPr>
          <w:r>
            <w:fldChar w:fldCharType="begin"/>
          </w:r>
          <w:r>
            <w:instrText xml:space="preserve"> HYPERLINK \l "_bookmark10" </w:instrText>
          </w:r>
          <w:r>
            <w:fldChar w:fldCharType="separate"/>
          </w:r>
          <w:r>
            <w:t>二、部门预算安排的总体情况</w:t>
          </w:r>
          <w:r>
            <w:rPr>
              <w:rFonts w:ascii="Times New Roman" w:eastAsia="Times New Roman"/>
            </w:rPr>
            <w:tab/>
          </w:r>
          <w:r>
            <w:rPr>
              <w:rFonts w:ascii="Times New Roman" w:eastAsia="Times New Roman"/>
            </w:rPr>
            <w:t>21</w:t>
          </w:r>
          <w:r>
            <w:rPr>
              <w:rFonts w:ascii="Times New Roman" w:eastAsia="Times New Roman"/>
            </w:rPr>
            <w:fldChar w:fldCharType="end"/>
          </w:r>
        </w:p>
        <w:p>
          <w:pPr>
            <w:pStyle w:val="6"/>
            <w:tabs>
              <w:tab w:val="right" w:leader="dot" w:pos="15397"/>
            </w:tabs>
            <w:spacing w:before="123"/>
            <w:rPr>
              <w:rFonts w:ascii="Times New Roman" w:eastAsia="Times New Roman"/>
            </w:rPr>
          </w:pPr>
          <w:r>
            <w:t>三、机关运行经费安排情况</w:t>
          </w:r>
          <w:r>
            <w:rPr>
              <w:rFonts w:ascii="Times New Roman" w:eastAsia="Times New Roman"/>
            </w:rPr>
            <w:tab/>
          </w:r>
          <w:r>
            <w:rPr>
              <w:rFonts w:ascii="Times New Roman" w:eastAsia="Times New Roman"/>
            </w:rPr>
            <w:t>21</w:t>
          </w:r>
        </w:p>
        <w:p>
          <w:pPr>
            <w:pStyle w:val="6"/>
            <w:tabs>
              <w:tab w:val="right" w:leader="dot" w:pos="15397"/>
            </w:tabs>
            <w:spacing w:before="126"/>
            <w:rPr>
              <w:rFonts w:ascii="Times New Roman" w:hAnsi="Times New Roman" w:eastAsia="Times New Roman"/>
            </w:rPr>
          </w:pPr>
          <w:r>
            <w:t>四、财政拨款</w:t>
          </w:r>
          <w:r>
            <w:rPr>
              <w:rFonts w:ascii="Times New Roman" w:hAnsi="Times New Roman" w:eastAsia="Times New Roman"/>
            </w:rPr>
            <w:t>“</w:t>
          </w:r>
          <w:r>
            <w:t>三公</w:t>
          </w:r>
          <w:r>
            <w:rPr>
              <w:rFonts w:ascii="Times New Roman" w:hAnsi="Times New Roman" w:eastAsia="Times New Roman"/>
            </w:rPr>
            <w:t>”</w:t>
          </w:r>
          <w:r>
            <w:t>经费预算情况及增减变化原因</w:t>
          </w:r>
          <w:r>
            <w:rPr>
              <w:rFonts w:ascii="Times New Roman" w:hAnsi="Times New Roman" w:eastAsia="Times New Roman"/>
            </w:rPr>
            <w:tab/>
          </w:r>
          <w:r>
            <w:rPr>
              <w:rFonts w:ascii="Times New Roman" w:hAnsi="Times New Roman" w:eastAsia="Times New Roman"/>
            </w:rPr>
            <w:t>22</w:t>
          </w:r>
        </w:p>
        <w:p>
          <w:pPr>
            <w:pStyle w:val="6"/>
            <w:tabs>
              <w:tab w:val="right" w:leader="dot" w:pos="15397"/>
            </w:tabs>
            <w:rPr>
              <w:rFonts w:ascii="Times New Roman" w:eastAsia="Times New Roman"/>
            </w:rPr>
          </w:pPr>
          <w:r>
            <w:fldChar w:fldCharType="begin"/>
          </w:r>
          <w:r>
            <w:instrText xml:space="preserve"> HYPERLINK \l "_bookmark11" </w:instrText>
          </w:r>
          <w:r>
            <w:fldChar w:fldCharType="separate"/>
          </w:r>
          <w:r>
            <w:t>五、预算绩效信息</w:t>
          </w:r>
          <w:r>
            <w:rPr>
              <w:rFonts w:ascii="Times New Roman" w:eastAsia="Times New Roman"/>
            </w:rPr>
            <w:tab/>
          </w:r>
          <w:r>
            <w:rPr>
              <w:rFonts w:ascii="Times New Roman" w:eastAsia="Times New Roman"/>
            </w:rPr>
            <w:t>21</w:t>
          </w:r>
          <w:r>
            <w:rPr>
              <w:rFonts w:ascii="Times New Roman" w:eastAsia="Times New Roman"/>
            </w:rPr>
            <w:fldChar w:fldCharType="end"/>
          </w:r>
        </w:p>
      </w:sdtContent>
    </w:sdt>
    <w:p>
      <w:pPr>
        <w:spacing w:after="0"/>
        <w:rPr>
          <w:rFonts w:ascii="Times New Roman" w:eastAsia="Times New Roman"/>
        </w:rPr>
        <w:sectPr>
          <w:type w:val="continuous"/>
          <w:pgSz w:w="16840" w:h="11900" w:orient="landscape"/>
          <w:pgMar w:top="1100" w:right="280" w:bottom="280" w:left="300" w:header="720" w:footer="720" w:gutter="0"/>
          <w:cols w:space="720" w:num="1"/>
        </w:sectPr>
      </w:pPr>
    </w:p>
    <w:p>
      <w:pPr>
        <w:pStyle w:val="4"/>
        <w:tabs>
          <w:tab w:val="right" w:leader="dot" w:pos="15397"/>
        </w:tabs>
        <w:spacing w:before="490"/>
        <w:ind w:left="1394"/>
        <w:rPr>
          <w:rFonts w:ascii="Times New Roman" w:eastAsia="Times New Roman"/>
        </w:rPr>
      </w:pPr>
      <w:r>
        <w:fldChar w:fldCharType="begin"/>
      </w:r>
      <w:r>
        <w:instrText xml:space="preserve"> HYPERLINK \l "_bookmark12" </w:instrText>
      </w:r>
      <w:r>
        <w:fldChar w:fldCharType="separate"/>
      </w:r>
      <w:r>
        <w:t>六、政府采购预算情况</w:t>
      </w:r>
      <w:r>
        <w:rPr>
          <w:rFonts w:ascii="Times New Roman" w:eastAsia="Times New Roman"/>
        </w:rPr>
        <w:tab/>
      </w:r>
      <w:r>
        <w:rPr>
          <w:rFonts w:ascii="Times New Roman" w:eastAsia="Times New Roman"/>
        </w:rPr>
        <w:t>46</w:t>
      </w:r>
      <w:r>
        <w:rPr>
          <w:rFonts w:ascii="Times New Roman" w:eastAsia="Times New Roman"/>
        </w:rPr>
        <w:fldChar w:fldCharType="end"/>
      </w:r>
    </w:p>
    <w:p>
      <w:pPr>
        <w:pStyle w:val="4"/>
        <w:tabs>
          <w:tab w:val="right" w:leader="dot" w:pos="15397"/>
        </w:tabs>
        <w:spacing w:before="124"/>
        <w:ind w:left="1394"/>
        <w:rPr>
          <w:rFonts w:ascii="Times New Roman" w:eastAsia="Times New Roman"/>
        </w:rPr>
      </w:pPr>
      <w:r>
        <w:fldChar w:fldCharType="begin"/>
      </w:r>
      <w:r>
        <w:instrText xml:space="preserve"> HYPERLINK \l "_bookmark13" </w:instrText>
      </w:r>
      <w:r>
        <w:fldChar w:fldCharType="separate"/>
      </w:r>
      <w:r>
        <w:t>七、国有资产信息</w:t>
      </w:r>
      <w:r>
        <w:rPr>
          <w:rFonts w:ascii="Times New Roman" w:eastAsia="Times New Roman"/>
        </w:rPr>
        <w:tab/>
      </w:r>
      <w:r>
        <w:rPr>
          <w:rFonts w:ascii="Times New Roman" w:eastAsia="Times New Roman"/>
        </w:rPr>
        <w:t>47</w:t>
      </w:r>
      <w:r>
        <w:rPr>
          <w:rFonts w:ascii="Times New Roman" w:eastAsia="Times New Roman"/>
        </w:rPr>
        <w:fldChar w:fldCharType="end"/>
      </w:r>
    </w:p>
    <w:p>
      <w:pPr>
        <w:pStyle w:val="4"/>
        <w:tabs>
          <w:tab w:val="right" w:leader="dot" w:pos="15397"/>
        </w:tabs>
        <w:spacing w:before="124"/>
        <w:ind w:left="1394"/>
        <w:rPr>
          <w:rFonts w:ascii="Times New Roman" w:eastAsia="Times New Roman"/>
        </w:rPr>
      </w:pPr>
      <w:r>
        <w:fldChar w:fldCharType="begin"/>
      </w:r>
      <w:r>
        <w:instrText xml:space="preserve"> HYPERLINK \l "_bookmark14" </w:instrText>
      </w:r>
      <w:r>
        <w:fldChar w:fldCharType="separate"/>
      </w:r>
      <w:r>
        <w:t>八、名词解释</w:t>
      </w:r>
      <w:r>
        <w:rPr>
          <w:rFonts w:ascii="Times New Roman" w:eastAsia="Times New Roman"/>
        </w:rPr>
        <w:tab/>
      </w:r>
      <w:r>
        <w:rPr>
          <w:rFonts w:ascii="Times New Roman" w:eastAsia="Times New Roman"/>
        </w:rPr>
        <w:t>48</w:t>
      </w:r>
      <w:r>
        <w:rPr>
          <w:rFonts w:ascii="Times New Roman" w:eastAsia="Times New Roman"/>
        </w:rPr>
        <w:fldChar w:fldCharType="end"/>
      </w:r>
    </w:p>
    <w:p>
      <w:pPr>
        <w:pStyle w:val="4"/>
        <w:tabs>
          <w:tab w:val="right" w:leader="dot" w:pos="15397"/>
        </w:tabs>
        <w:spacing w:before="123"/>
        <w:ind w:left="1394"/>
        <w:rPr>
          <w:rFonts w:ascii="Times New Roman" w:eastAsia="Times New Roman"/>
        </w:rPr>
      </w:pPr>
      <w:r>
        <w:fldChar w:fldCharType="begin"/>
      </w:r>
      <w:r>
        <w:instrText xml:space="preserve"> HYPERLINK \l "_bookmark15" </w:instrText>
      </w:r>
      <w:r>
        <w:fldChar w:fldCharType="separate"/>
      </w:r>
      <w:r>
        <w:t>九、其他需要说明的事项</w:t>
      </w:r>
      <w:r>
        <w:rPr>
          <w:rFonts w:ascii="Times New Roman" w:eastAsia="Times New Roman"/>
        </w:rPr>
        <w:tab/>
      </w:r>
      <w:r>
        <w:rPr>
          <w:rFonts w:ascii="Times New Roman" w:eastAsia="Times New Roman"/>
        </w:rPr>
        <w:t>48</w:t>
      </w:r>
      <w:r>
        <w:rPr>
          <w:rFonts w:ascii="Times New Roman" w:eastAsia="Times New Roman"/>
        </w:rPr>
        <w:fldChar w:fldCharType="end"/>
      </w:r>
    </w:p>
    <w:p>
      <w:pPr>
        <w:spacing w:after="0"/>
        <w:rPr>
          <w:rFonts w:ascii="Times New Roman" w:eastAsia="Times New Roman"/>
        </w:rPr>
        <w:sectPr>
          <w:pgSz w:w="16840" w:h="11900" w:orient="landscape"/>
          <w:pgMar w:top="1100" w:right="280" w:bottom="280" w:left="300" w:header="720" w:footer="720" w:gutter="0"/>
          <w:cols w:space="720" w:num="1"/>
        </w:sectPr>
      </w:pPr>
    </w:p>
    <w:p>
      <w:pPr>
        <w:pStyle w:val="4"/>
        <w:rPr>
          <w:rFonts w:ascii="Times New Roman"/>
          <w:sz w:val="36"/>
        </w:rPr>
      </w:pPr>
    </w:p>
    <w:p>
      <w:pPr>
        <w:pStyle w:val="4"/>
        <w:rPr>
          <w:rFonts w:ascii="Times New Roman"/>
          <w:sz w:val="36"/>
        </w:rPr>
      </w:pPr>
    </w:p>
    <w:p>
      <w:pPr>
        <w:pStyle w:val="4"/>
        <w:rPr>
          <w:rFonts w:ascii="Times New Roman"/>
          <w:sz w:val="36"/>
        </w:rPr>
      </w:pPr>
    </w:p>
    <w:p>
      <w:pPr>
        <w:pStyle w:val="4"/>
        <w:spacing w:before="8"/>
        <w:rPr>
          <w:rFonts w:ascii="Times New Roman"/>
          <w:sz w:val="34"/>
        </w:rPr>
      </w:pPr>
    </w:p>
    <w:p>
      <w:pPr>
        <w:pStyle w:val="2"/>
        <w:spacing w:before="1" w:after="5"/>
      </w:pPr>
      <w:bookmarkStart w:id="1" w:name="部门预算收支总表"/>
      <w:bookmarkEnd w:id="1"/>
      <w:bookmarkStart w:id="2" w:name="_bookmark0"/>
      <w:bookmarkEnd w:id="2"/>
      <w:r>
        <w:t>部门预算收支总表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5"/>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410" w:right="396"/>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410" w:right="393"/>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12951.51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62179.36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442.02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84.61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62179.36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8"/>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footerReference r:id="rId5" w:type="default"/>
          <w:footerReference r:id="rId6" w:type="even"/>
          <w:pgSz w:w="16840" w:h="11900" w:orient="landscape"/>
          <w:pgMar w:top="1100" w:right="280" w:bottom="980" w:left="300" w:header="0" w:footer="786" w:gutter="0"/>
          <w:pgNumType w:start="3"/>
          <w:cols w:space="720" w:num="1"/>
        </w:sectPr>
      </w:pPr>
    </w:p>
    <w:p>
      <w:pPr>
        <w:pStyle w:val="4"/>
        <w:spacing w:before="4"/>
        <w:rPr>
          <w:sz w:val="20"/>
        </w:rPr>
      </w:pP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5"/>
            <w:tcBorders>
              <w:top w:val="nil"/>
              <w:bottom w:val="single" w:color="000000" w:sz="6" w:space="0"/>
            </w:tcBorders>
          </w:tcPr>
          <w:p>
            <w:pPr>
              <w:pStyle w:val="12"/>
              <w:tabs>
                <w:tab w:val="left" w:pos="5607"/>
                <w:tab w:val="left" w:pos="12864"/>
              </w:tabs>
              <w:spacing w:before="44"/>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4"/>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100" w:right="3086"/>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3098" w:right="308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48" w:right="1634"/>
              <w:jc w:val="center"/>
              <w:rPr>
                <w:sz w:val="21"/>
              </w:rPr>
            </w:pPr>
            <w:r>
              <w:rPr>
                <w:spacing w:val="35"/>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410" w:right="396"/>
              <w:jc w:val="center"/>
              <w:rPr>
                <w:sz w:val="21"/>
              </w:rPr>
            </w:pPr>
            <w:r>
              <w:rPr>
                <w:w w:val="95"/>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spacing w:val="34"/>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410" w:right="393"/>
              <w:jc w:val="center"/>
              <w:rPr>
                <w:sz w:val="21"/>
              </w:rPr>
            </w:pPr>
            <w:r>
              <w:rPr>
                <w:w w:val="95"/>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10857.36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137.39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4"/>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75130.87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5"/>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4"/>
              <w:jc w:val="right"/>
              <w:rPr>
                <w:sz w:val="21"/>
              </w:rPr>
            </w:pPr>
            <w:r>
              <w:rPr>
                <w:sz w:val="21"/>
              </w:rPr>
              <w:t>75130.87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8"/>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2"/>
              <w:spacing w:before="49"/>
              <w:ind w:left="1650" w:right="1632"/>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75130.87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3"/>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2"/>
              <w:spacing w:before="49"/>
              <w:ind w:right="84"/>
              <w:jc w:val="right"/>
              <w:rPr>
                <w:sz w:val="21"/>
              </w:rPr>
            </w:pPr>
            <w:r>
              <w:rPr>
                <w:sz w:val="21"/>
              </w:rPr>
              <w:t>75130.87</w:t>
            </w:r>
          </w:p>
        </w:tc>
      </w:tr>
    </w:tbl>
    <w:p>
      <w:pPr>
        <w:spacing w:after="0"/>
        <w:jc w:val="right"/>
        <w:rPr>
          <w:sz w:val="21"/>
        </w:rPr>
        <w:sectPr>
          <w:pgSz w:w="16840" w:h="11900" w:orient="landscape"/>
          <w:pgMar w:top="1100" w:right="280" w:bottom="900" w:left="300" w:header="0" w:footer="706" w:gutter="0"/>
          <w:cols w:space="720" w:num="1"/>
        </w:sectPr>
      </w:pPr>
    </w:p>
    <w:p>
      <w:pPr>
        <w:pStyle w:val="4"/>
        <w:spacing w:before="7"/>
        <w:rPr>
          <w:sz w:val="16"/>
        </w:rPr>
      </w:pPr>
    </w:p>
    <w:p>
      <w:pPr>
        <w:pStyle w:val="2"/>
        <w:spacing w:after="0"/>
      </w:pPr>
      <w:bookmarkStart w:id="3" w:name="部门预算收入总表"/>
      <w:bookmarkEnd w:id="3"/>
      <w:bookmarkStart w:id="4" w:name="_bookmark1"/>
      <w:bookmarkEnd w:id="4"/>
      <w:r>
        <w:t>部门预算收入总表</w:t>
      </w: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892"/>
        <w:gridCol w:w="1095"/>
        <w:gridCol w:w="1125"/>
        <w:gridCol w:w="1260"/>
        <w:gridCol w:w="945"/>
        <w:gridCol w:w="810"/>
        <w:gridCol w:w="810"/>
        <w:gridCol w:w="960"/>
        <w:gridCol w:w="1095"/>
        <w:gridCol w:w="1140"/>
        <w:gridCol w:w="76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5659" w:type="dxa"/>
            <w:gridSpan w:val="4"/>
            <w:tcBorders>
              <w:top w:val="nil"/>
              <w:bottom w:val="single" w:color="000000" w:sz="6" w:space="0"/>
              <w:right w:val="nil"/>
            </w:tcBorders>
          </w:tcPr>
          <w:p>
            <w:pPr>
              <w:pStyle w:val="12"/>
              <w:spacing w:before="45"/>
              <w:ind w:left="106"/>
              <w:rPr>
                <w:sz w:val="24"/>
              </w:rPr>
            </w:pPr>
            <w:r>
              <w:rPr>
                <w:sz w:val="24"/>
              </w:rPr>
              <w:t>324</w:t>
            </w:r>
            <w:r>
              <w:rPr>
                <w:spacing w:val="-8"/>
                <w:sz w:val="24"/>
              </w:rPr>
              <w:t xml:space="preserve"> 保定市自然资源和规划局满城区分局</w:t>
            </w:r>
          </w:p>
        </w:tc>
        <w:tc>
          <w:tcPr>
            <w:tcW w:w="1125" w:type="dxa"/>
            <w:tcBorders>
              <w:top w:val="nil"/>
              <w:left w:val="nil"/>
              <w:bottom w:val="single" w:color="000000" w:sz="6" w:space="0"/>
              <w:right w:val="nil"/>
            </w:tcBorders>
          </w:tcPr>
          <w:p>
            <w:pPr>
              <w:pStyle w:val="12"/>
              <w:rPr>
                <w:rFonts w:ascii="Times New Roman"/>
                <w:sz w:val="20"/>
              </w:rPr>
            </w:pPr>
          </w:p>
        </w:tc>
        <w:tc>
          <w:tcPr>
            <w:tcW w:w="3015" w:type="dxa"/>
            <w:gridSpan w:val="3"/>
            <w:tcBorders>
              <w:top w:val="nil"/>
              <w:left w:val="nil"/>
              <w:bottom w:val="single" w:color="000000" w:sz="6" w:space="0"/>
              <w:right w:val="nil"/>
            </w:tcBorders>
          </w:tcPr>
          <w:p>
            <w:pPr>
              <w:pStyle w:val="12"/>
              <w:spacing w:before="45"/>
              <w:ind w:left="674"/>
              <w:rPr>
                <w:sz w:val="24"/>
              </w:rPr>
            </w:pPr>
            <w:r>
              <w:rPr>
                <w:sz w:val="24"/>
              </w:rPr>
              <w:t>预算年度：2022</w:t>
            </w:r>
          </w:p>
        </w:tc>
        <w:tc>
          <w:tcPr>
            <w:tcW w:w="810" w:type="dxa"/>
            <w:tcBorders>
              <w:top w:val="nil"/>
              <w:left w:val="nil"/>
              <w:bottom w:val="single" w:color="000000" w:sz="6" w:space="0"/>
              <w:right w:val="nil"/>
            </w:tcBorders>
          </w:tcPr>
          <w:p>
            <w:pPr>
              <w:pStyle w:val="12"/>
              <w:rPr>
                <w:rFonts w:ascii="Times New Roman"/>
                <w:sz w:val="20"/>
              </w:rPr>
            </w:pPr>
          </w:p>
        </w:tc>
        <w:tc>
          <w:tcPr>
            <w:tcW w:w="960" w:type="dxa"/>
            <w:tcBorders>
              <w:top w:val="nil"/>
              <w:left w:val="nil"/>
              <w:bottom w:val="single" w:color="000000" w:sz="6" w:space="0"/>
              <w:right w:val="nil"/>
            </w:tcBorders>
          </w:tcPr>
          <w:p>
            <w:pPr>
              <w:pStyle w:val="12"/>
              <w:rPr>
                <w:rFonts w:ascii="Times New Roman"/>
                <w:sz w:val="20"/>
              </w:rPr>
            </w:pPr>
          </w:p>
        </w:tc>
        <w:tc>
          <w:tcPr>
            <w:tcW w:w="1095" w:type="dxa"/>
            <w:tcBorders>
              <w:top w:val="nil"/>
              <w:left w:val="nil"/>
              <w:bottom w:val="single" w:color="000000" w:sz="6" w:space="0"/>
              <w:right w:val="nil"/>
            </w:tcBorders>
          </w:tcPr>
          <w:p>
            <w:pPr>
              <w:pStyle w:val="12"/>
              <w:rPr>
                <w:rFonts w:ascii="Times New Roman"/>
                <w:sz w:val="20"/>
              </w:rPr>
            </w:pPr>
          </w:p>
        </w:tc>
        <w:tc>
          <w:tcPr>
            <w:tcW w:w="1907" w:type="dxa"/>
            <w:gridSpan w:val="2"/>
            <w:tcBorders>
              <w:top w:val="nil"/>
              <w:left w:val="nil"/>
              <w:bottom w:val="single" w:color="000000" w:sz="6" w:space="0"/>
            </w:tcBorders>
          </w:tcPr>
          <w:p>
            <w:pPr>
              <w:pStyle w:val="12"/>
              <w:spacing w:before="45"/>
              <w:ind w:left="606"/>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130"/>
              <w:rPr>
                <w:sz w:val="21"/>
              </w:rPr>
            </w:pPr>
            <w:r>
              <w:rPr>
                <w:sz w:val="21"/>
              </w:rPr>
              <w:t>序号</w:t>
            </w:r>
          </w:p>
        </w:tc>
        <w:tc>
          <w:tcPr>
            <w:tcW w:w="3884"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1323" w:right="1309"/>
              <w:jc w:val="center"/>
              <w:rPr>
                <w:sz w:val="21"/>
              </w:rPr>
            </w:pPr>
            <w:r>
              <w:rPr>
                <w:w w:val="95"/>
                <w:sz w:val="21"/>
              </w:rPr>
              <w:t>功能分类科目</w:t>
            </w:r>
          </w:p>
        </w:tc>
        <w:tc>
          <w:tcPr>
            <w:tcW w:w="1095"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337"/>
              <w:rPr>
                <w:sz w:val="21"/>
              </w:rPr>
            </w:pPr>
            <w:r>
              <w:rPr>
                <w:sz w:val="21"/>
              </w:rPr>
              <w:t>合计</w:t>
            </w:r>
          </w:p>
        </w:tc>
        <w:tc>
          <w:tcPr>
            <w:tcW w:w="8145" w:type="dxa"/>
            <w:gridSpan w:val="8"/>
            <w:tcBorders>
              <w:top w:val="single" w:color="000000" w:sz="6" w:space="0"/>
              <w:left w:val="single" w:color="000000" w:sz="6" w:space="0"/>
              <w:bottom w:val="single" w:color="000000" w:sz="6" w:space="0"/>
              <w:right w:val="single" w:color="000000" w:sz="6" w:space="0"/>
            </w:tcBorders>
          </w:tcPr>
          <w:p>
            <w:pPr>
              <w:pStyle w:val="12"/>
              <w:spacing w:before="48"/>
              <w:ind w:left="3653" w:right="3638"/>
              <w:jc w:val="center"/>
              <w:rPr>
                <w:sz w:val="21"/>
              </w:rPr>
            </w:pPr>
            <w:r>
              <w:rPr>
                <w:w w:val="95"/>
                <w:sz w:val="21"/>
              </w:rPr>
              <w:t>本年收入</w:t>
            </w:r>
          </w:p>
        </w:tc>
        <w:tc>
          <w:tcPr>
            <w:tcW w:w="767" w:type="dxa"/>
            <w:vMerge w:val="restart"/>
            <w:tcBorders>
              <w:top w:val="single" w:color="000000" w:sz="6" w:space="0"/>
              <w:left w:val="single" w:color="000000" w:sz="6" w:space="0"/>
              <w:bottom w:val="single" w:color="000000" w:sz="6" w:space="0"/>
              <w:right w:val="single" w:color="000000" w:sz="6" w:space="0"/>
            </w:tcBorders>
          </w:tcPr>
          <w:p>
            <w:pPr>
              <w:pStyle w:val="12"/>
              <w:spacing w:before="8"/>
              <w:rPr>
                <w:sz w:val="25"/>
              </w:rPr>
            </w:pPr>
          </w:p>
          <w:p>
            <w:pPr>
              <w:pStyle w:val="12"/>
              <w:spacing w:line="242" w:lineRule="auto"/>
              <w:ind w:left="172" w:right="157"/>
              <w:rPr>
                <w:sz w:val="21"/>
              </w:rPr>
            </w:pPr>
            <w:r>
              <w:rPr>
                <w:spacing w:val="-2"/>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85" w:right="269"/>
              <w:rPr>
                <w:sz w:val="21"/>
              </w:rPr>
            </w:pPr>
            <w:r>
              <w:rPr>
                <w:spacing w:val="-2"/>
                <w:sz w:val="21"/>
              </w:rPr>
              <w:t>科目编码</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028" w:right="1010"/>
              <w:jc w:val="center"/>
              <w:rPr>
                <w:sz w:val="21"/>
              </w:rPr>
            </w:pPr>
            <w:r>
              <w:rPr>
                <w:w w:val="95"/>
                <w:sz w:val="21"/>
              </w:rPr>
              <w:t>科目名称</w:t>
            </w:r>
          </w:p>
        </w:tc>
        <w:tc>
          <w:tcPr>
            <w:tcW w:w="1095" w:type="dxa"/>
            <w:vMerge w:val="continue"/>
            <w:tcBorders>
              <w:top w:val="nil"/>
              <w:left w:val="single" w:color="000000" w:sz="6" w:space="0"/>
              <w:bottom w:val="single" w:color="000000" w:sz="6" w:space="0"/>
              <w:right w:val="single" w:color="000000" w:sz="6" w:space="0"/>
            </w:tcBorders>
          </w:tcPr>
          <w:p>
            <w:pPr>
              <w:rPr>
                <w:sz w:val="2"/>
                <w:szCs w:val="2"/>
              </w:rPr>
            </w:pP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351"/>
              <w:rPr>
                <w:sz w:val="21"/>
              </w:rPr>
            </w:pPr>
            <w:r>
              <w:rPr>
                <w:sz w:val="21"/>
              </w:rPr>
              <w:t>小计</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419" w:right="189" w:hanging="209"/>
              <w:rPr>
                <w:sz w:val="21"/>
              </w:rPr>
            </w:pPr>
            <w:r>
              <w:rPr>
                <w:spacing w:val="-1"/>
                <w:sz w:val="21"/>
              </w:rPr>
              <w:t>财政拨款</w:t>
            </w:r>
            <w:r>
              <w:rPr>
                <w:sz w:val="21"/>
              </w:rPr>
              <w:t>收入</w:t>
            </w:r>
          </w:p>
        </w:tc>
        <w:tc>
          <w:tcPr>
            <w:tcW w:w="945" w:type="dxa"/>
            <w:tcBorders>
              <w:top w:val="single" w:color="000000" w:sz="6" w:space="0"/>
              <w:left w:val="single" w:color="000000" w:sz="6" w:space="0"/>
              <w:bottom w:val="single" w:color="000000" w:sz="6" w:space="0"/>
              <w:right w:val="single" w:color="000000" w:sz="6" w:space="0"/>
            </w:tcBorders>
          </w:tcPr>
          <w:p>
            <w:pPr>
              <w:pStyle w:val="12"/>
              <w:spacing w:line="242" w:lineRule="auto"/>
              <w:ind w:left="157" w:right="138"/>
              <w:jc w:val="center"/>
              <w:rPr>
                <w:sz w:val="21"/>
              </w:rPr>
            </w:pPr>
            <w:r>
              <w:rPr>
                <w:spacing w:val="-1"/>
                <w:sz w:val="21"/>
              </w:rPr>
              <w:t>财政专户 收</w:t>
            </w:r>
          </w:p>
          <w:p>
            <w:pPr>
              <w:pStyle w:val="12"/>
              <w:spacing w:before="1" w:line="252" w:lineRule="exact"/>
              <w:ind w:left="12"/>
              <w:jc w:val="center"/>
              <w:rPr>
                <w:sz w:val="21"/>
              </w:rPr>
            </w:pPr>
            <w:r>
              <w:rPr>
                <w:w w:val="99"/>
                <w:sz w:val="21"/>
              </w:rPr>
              <w:t>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94" w:right="178"/>
              <w:rPr>
                <w:sz w:val="21"/>
              </w:rPr>
            </w:pPr>
            <w:r>
              <w:rPr>
                <w:spacing w:val="-2"/>
                <w:sz w:val="21"/>
              </w:rPr>
              <w:t>事业收入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95" w:right="177"/>
              <w:rPr>
                <w:sz w:val="21"/>
              </w:rPr>
            </w:pPr>
            <w:r>
              <w:rPr>
                <w:spacing w:val="-2"/>
                <w:sz w:val="21"/>
              </w:rPr>
              <w:t>经营收入</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65" w:right="146"/>
              <w:rPr>
                <w:sz w:val="21"/>
              </w:rPr>
            </w:pPr>
            <w:r>
              <w:rPr>
                <w:spacing w:val="-1"/>
                <w:sz w:val="21"/>
              </w:rPr>
              <w:t>上级补助收入</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127" w:right="108"/>
              <w:rPr>
                <w:sz w:val="21"/>
              </w:rPr>
            </w:pPr>
            <w:r>
              <w:rPr>
                <w:spacing w:val="-1"/>
                <w:sz w:val="21"/>
              </w:rPr>
              <w:t>附属单位上缴收入</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52" w:right="134"/>
              <w:jc w:val="center"/>
              <w:rPr>
                <w:sz w:val="21"/>
              </w:rPr>
            </w:pPr>
            <w:r>
              <w:rPr>
                <w:w w:val="95"/>
                <w:sz w:val="21"/>
              </w:rPr>
              <w:t>其他收入</w:t>
            </w:r>
          </w:p>
        </w:tc>
        <w:tc>
          <w:tcPr>
            <w:tcW w:w="767"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
              <w:jc w:val="center"/>
              <w:rPr>
                <w:sz w:val="21"/>
              </w:rPr>
            </w:pPr>
            <w:r>
              <w:rPr>
                <w:w w:val="99"/>
                <w:sz w:val="21"/>
              </w:rPr>
              <w:t>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2</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5</w:t>
            </w:r>
          </w:p>
        </w:tc>
        <w:tc>
          <w:tcPr>
            <w:tcW w:w="94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6</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9</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left="422" w:right="407"/>
              <w:jc w:val="center"/>
              <w:rPr>
                <w:sz w:val="21"/>
              </w:rPr>
            </w:pPr>
            <w:r>
              <w:rPr>
                <w:sz w:val="21"/>
              </w:rPr>
              <w:t>10</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49"/>
              <w:ind w:left="151" w:right="134"/>
              <w:jc w:val="center"/>
              <w:rPr>
                <w:sz w:val="21"/>
              </w:rPr>
            </w:pPr>
            <w:r>
              <w:rPr>
                <w:sz w:val="21"/>
              </w:rPr>
              <w:t>11</w:t>
            </w:r>
          </w:p>
        </w:tc>
        <w:tc>
          <w:tcPr>
            <w:tcW w:w="767" w:type="dxa"/>
            <w:tcBorders>
              <w:top w:val="single" w:color="000000" w:sz="6" w:space="0"/>
              <w:left w:val="single" w:color="000000" w:sz="6" w:space="0"/>
              <w:bottom w:val="single" w:color="000000" w:sz="6" w:space="0"/>
              <w:right w:val="single" w:color="000000" w:sz="6" w:space="0"/>
            </w:tcBorders>
          </w:tcPr>
          <w:p>
            <w:pPr>
              <w:pStyle w:val="12"/>
              <w:spacing w:before="49"/>
              <w:ind w:left="258" w:right="24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023" w:right="1010"/>
              <w:jc w:val="center"/>
              <w:rPr>
                <w:sz w:val="21"/>
              </w:rPr>
            </w:pPr>
            <w:r>
              <w:rPr>
                <w:sz w:val="21"/>
              </w:rPr>
              <w:t>合计</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right="86"/>
              <w:jc w:val="right"/>
              <w:rPr>
                <w:sz w:val="21"/>
              </w:rPr>
            </w:pPr>
            <w:r>
              <w:rPr>
                <w:sz w:val="21"/>
              </w:rPr>
              <w:t>75130.87</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right="85"/>
              <w:jc w:val="right"/>
              <w:rPr>
                <w:sz w:val="21"/>
              </w:rPr>
            </w:pPr>
            <w:r>
              <w:rPr>
                <w:sz w:val="21"/>
              </w:rPr>
              <w:t>75130.87</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right="85"/>
              <w:jc w:val="right"/>
              <w:rPr>
                <w:sz w:val="21"/>
              </w:rPr>
            </w:pPr>
            <w:r>
              <w:rPr>
                <w:sz w:val="21"/>
              </w:rPr>
              <w:t>75130.87</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208</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社会保障和就业支出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442.02</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442.02</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442.02</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20805</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行政事业单位养老支出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442.02</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442.02</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442.02</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2080501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行政单位离退休</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43.62</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43.62</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43.62</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9"/>
              <w:ind w:left="108"/>
              <w:rPr>
                <w:sz w:val="21"/>
              </w:rPr>
            </w:pPr>
            <w:r>
              <w:rPr>
                <w:sz w:val="21"/>
              </w:rPr>
              <w:t>2080502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事业单位离退休</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95.61</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95.61</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95.61</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5"/>
              <w:ind w:left="12"/>
              <w:jc w:val="center"/>
              <w:rPr>
                <w:sz w:val="21"/>
              </w:rPr>
            </w:pPr>
            <w:r>
              <w:rPr>
                <w:w w:val="99"/>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5"/>
              <w:ind w:left="108"/>
              <w:rPr>
                <w:sz w:val="21"/>
              </w:rPr>
            </w:pPr>
            <w:r>
              <w:rPr>
                <w:sz w:val="21"/>
              </w:rPr>
              <w:t>2080505</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1"/>
              <w:ind w:left="107"/>
              <w:rPr>
                <w:sz w:val="21"/>
              </w:rPr>
            </w:pPr>
            <w:r>
              <w:rPr>
                <w:sz w:val="21"/>
              </w:rPr>
              <w:t>机关事业单位基本养老保险</w:t>
            </w:r>
          </w:p>
          <w:p>
            <w:pPr>
              <w:pStyle w:val="12"/>
              <w:spacing w:before="2" w:line="253" w:lineRule="exact"/>
              <w:ind w:left="107"/>
              <w:rPr>
                <w:sz w:val="21"/>
              </w:rPr>
            </w:pPr>
            <w:r>
              <w:rPr>
                <w:sz w:val="21"/>
              </w:rPr>
              <w:t>缴费支出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5"/>
              <w:ind w:right="91"/>
              <w:jc w:val="right"/>
              <w:rPr>
                <w:sz w:val="21"/>
              </w:rPr>
            </w:pPr>
            <w:r>
              <w:rPr>
                <w:sz w:val="21"/>
              </w:rPr>
              <w:t>213.59</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135"/>
              <w:ind w:right="90"/>
              <w:jc w:val="right"/>
              <w:rPr>
                <w:sz w:val="21"/>
              </w:rPr>
            </w:pPr>
            <w:r>
              <w:rPr>
                <w:sz w:val="21"/>
              </w:rPr>
              <w:t>213.59</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5"/>
              <w:ind w:right="90"/>
              <w:jc w:val="right"/>
              <w:rPr>
                <w:sz w:val="21"/>
              </w:rPr>
            </w:pPr>
            <w:r>
              <w:rPr>
                <w:sz w:val="21"/>
              </w:rPr>
              <w:t>213.59</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4"/>
              <w:ind w:left="12"/>
              <w:jc w:val="center"/>
              <w:rPr>
                <w:sz w:val="21"/>
              </w:rPr>
            </w:pPr>
            <w:r>
              <w:rPr>
                <w:w w:val="99"/>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4"/>
              <w:ind w:left="108"/>
              <w:rPr>
                <w:sz w:val="21"/>
              </w:rPr>
            </w:pPr>
            <w:r>
              <w:rPr>
                <w:sz w:val="21"/>
              </w:rPr>
              <w:t>2080506</w:t>
            </w:r>
          </w:p>
        </w:tc>
        <w:tc>
          <w:tcPr>
            <w:tcW w:w="2892"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机关事业单位职业年金缴费</w:t>
            </w:r>
          </w:p>
          <w:p>
            <w:pPr>
              <w:pStyle w:val="12"/>
              <w:spacing w:before="2" w:line="253" w:lineRule="exact"/>
              <w:ind w:left="107"/>
              <w:rPr>
                <w:sz w:val="21"/>
              </w:rPr>
            </w:pPr>
            <w:r>
              <w:rPr>
                <w:sz w:val="21"/>
              </w:rPr>
              <w:t>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4"/>
              <w:ind w:right="91"/>
              <w:jc w:val="right"/>
              <w:rPr>
                <w:sz w:val="21"/>
              </w:rPr>
            </w:pPr>
            <w:r>
              <w:rPr>
                <w:sz w:val="21"/>
              </w:rPr>
              <w:t>89.20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134"/>
              <w:ind w:right="92"/>
              <w:jc w:val="right"/>
              <w:rPr>
                <w:sz w:val="21"/>
              </w:rPr>
            </w:pPr>
            <w:r>
              <w:rPr>
                <w:sz w:val="21"/>
              </w:rPr>
              <w:t>89.20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4"/>
              <w:ind w:right="92"/>
              <w:jc w:val="right"/>
              <w:rPr>
                <w:sz w:val="21"/>
              </w:rPr>
            </w:pPr>
            <w:r>
              <w:rPr>
                <w:sz w:val="21"/>
              </w:rPr>
              <w:t>89.20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84.61</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84.61</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84.61</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84.61</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行政单位医疗</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10.73</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10.73</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10.73</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2101102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73.88</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73.88</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73.88</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节能环保支出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21105</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天然林保护</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2110507</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停伐补助</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4.58</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城乡社区支出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62179.36</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62179.36</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62179.36</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7"/>
              <w:ind w:left="106" w:right="94"/>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ind w:left="108"/>
              <w:rPr>
                <w:sz w:val="21"/>
              </w:rPr>
            </w:pPr>
            <w:r>
              <w:rPr>
                <w:sz w:val="21"/>
              </w:rPr>
              <w:t>21208</w:t>
            </w:r>
          </w:p>
        </w:tc>
        <w:tc>
          <w:tcPr>
            <w:tcW w:w="2892"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国有土地使用权出让收入安</w:t>
            </w:r>
          </w:p>
          <w:p>
            <w:pPr>
              <w:pStyle w:val="12"/>
              <w:spacing w:before="5" w:line="249" w:lineRule="exact"/>
              <w:ind w:left="107"/>
              <w:rPr>
                <w:sz w:val="21"/>
              </w:rPr>
            </w:pPr>
            <w:r>
              <w:rPr>
                <w:sz w:val="21"/>
              </w:rPr>
              <w:t>排的支出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7"/>
              <w:ind w:right="91"/>
              <w:jc w:val="right"/>
              <w:rPr>
                <w:sz w:val="21"/>
              </w:rPr>
            </w:pPr>
            <w:r>
              <w:rPr>
                <w:sz w:val="21"/>
              </w:rPr>
              <w:t>58179.36</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58179.36</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58179.36</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80" w:left="300" w:header="0" w:footer="786" w:gutter="0"/>
          <w:cols w:space="720" w:num="1"/>
        </w:sectPr>
      </w:pPr>
    </w:p>
    <w:p>
      <w:pPr>
        <w:pStyle w:val="4"/>
        <w:spacing w:before="10"/>
        <w:rPr>
          <w:sz w:val="19"/>
        </w:rPr>
      </w:pP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892"/>
        <w:gridCol w:w="1095"/>
        <w:gridCol w:w="1125"/>
        <w:gridCol w:w="1260"/>
        <w:gridCol w:w="945"/>
        <w:gridCol w:w="810"/>
        <w:gridCol w:w="810"/>
        <w:gridCol w:w="960"/>
        <w:gridCol w:w="1095"/>
        <w:gridCol w:w="1140"/>
        <w:gridCol w:w="76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5659" w:type="dxa"/>
            <w:gridSpan w:val="4"/>
            <w:tcBorders>
              <w:top w:val="nil"/>
              <w:bottom w:val="single" w:color="000000" w:sz="6" w:space="0"/>
              <w:right w:val="nil"/>
            </w:tcBorders>
          </w:tcPr>
          <w:p>
            <w:pPr>
              <w:pStyle w:val="12"/>
              <w:spacing w:before="44"/>
              <w:ind w:left="106"/>
              <w:rPr>
                <w:sz w:val="24"/>
              </w:rPr>
            </w:pPr>
            <w:r>
              <w:rPr>
                <w:sz w:val="24"/>
              </w:rPr>
              <w:t>324</w:t>
            </w:r>
            <w:r>
              <w:rPr>
                <w:spacing w:val="-8"/>
                <w:sz w:val="24"/>
              </w:rPr>
              <w:t xml:space="preserve"> 保定市自然资源和规划局满城区分局</w:t>
            </w:r>
          </w:p>
        </w:tc>
        <w:tc>
          <w:tcPr>
            <w:tcW w:w="1125" w:type="dxa"/>
            <w:tcBorders>
              <w:top w:val="nil"/>
              <w:left w:val="nil"/>
              <w:bottom w:val="single" w:color="000000" w:sz="6" w:space="0"/>
              <w:right w:val="nil"/>
            </w:tcBorders>
          </w:tcPr>
          <w:p>
            <w:pPr>
              <w:pStyle w:val="12"/>
              <w:rPr>
                <w:rFonts w:ascii="Times New Roman"/>
                <w:sz w:val="20"/>
              </w:rPr>
            </w:pPr>
          </w:p>
        </w:tc>
        <w:tc>
          <w:tcPr>
            <w:tcW w:w="3015" w:type="dxa"/>
            <w:gridSpan w:val="3"/>
            <w:tcBorders>
              <w:top w:val="nil"/>
              <w:left w:val="nil"/>
              <w:bottom w:val="single" w:color="000000" w:sz="6" w:space="0"/>
              <w:right w:val="nil"/>
            </w:tcBorders>
          </w:tcPr>
          <w:p>
            <w:pPr>
              <w:pStyle w:val="12"/>
              <w:spacing w:before="44"/>
              <w:ind w:left="674"/>
              <w:rPr>
                <w:sz w:val="24"/>
              </w:rPr>
            </w:pPr>
            <w:r>
              <w:rPr>
                <w:sz w:val="24"/>
              </w:rPr>
              <w:t>预算年度：2022</w:t>
            </w:r>
          </w:p>
        </w:tc>
        <w:tc>
          <w:tcPr>
            <w:tcW w:w="810" w:type="dxa"/>
            <w:tcBorders>
              <w:top w:val="nil"/>
              <w:left w:val="nil"/>
              <w:bottom w:val="single" w:color="000000" w:sz="6" w:space="0"/>
              <w:right w:val="nil"/>
            </w:tcBorders>
          </w:tcPr>
          <w:p>
            <w:pPr>
              <w:pStyle w:val="12"/>
              <w:rPr>
                <w:rFonts w:ascii="Times New Roman"/>
                <w:sz w:val="20"/>
              </w:rPr>
            </w:pPr>
          </w:p>
        </w:tc>
        <w:tc>
          <w:tcPr>
            <w:tcW w:w="960" w:type="dxa"/>
            <w:tcBorders>
              <w:top w:val="nil"/>
              <w:left w:val="nil"/>
              <w:bottom w:val="single" w:color="000000" w:sz="6" w:space="0"/>
              <w:right w:val="nil"/>
            </w:tcBorders>
          </w:tcPr>
          <w:p>
            <w:pPr>
              <w:pStyle w:val="12"/>
              <w:rPr>
                <w:rFonts w:ascii="Times New Roman"/>
                <w:sz w:val="20"/>
              </w:rPr>
            </w:pPr>
          </w:p>
        </w:tc>
        <w:tc>
          <w:tcPr>
            <w:tcW w:w="1095" w:type="dxa"/>
            <w:tcBorders>
              <w:top w:val="nil"/>
              <w:left w:val="nil"/>
              <w:bottom w:val="single" w:color="000000" w:sz="6" w:space="0"/>
              <w:right w:val="nil"/>
            </w:tcBorders>
          </w:tcPr>
          <w:p>
            <w:pPr>
              <w:pStyle w:val="12"/>
              <w:rPr>
                <w:rFonts w:ascii="Times New Roman"/>
                <w:sz w:val="20"/>
              </w:rPr>
            </w:pPr>
          </w:p>
        </w:tc>
        <w:tc>
          <w:tcPr>
            <w:tcW w:w="1907" w:type="dxa"/>
            <w:gridSpan w:val="2"/>
            <w:tcBorders>
              <w:top w:val="nil"/>
              <w:left w:val="nil"/>
              <w:bottom w:val="single" w:color="000000" w:sz="6" w:space="0"/>
            </w:tcBorders>
          </w:tcPr>
          <w:p>
            <w:pPr>
              <w:pStyle w:val="12"/>
              <w:spacing w:before="44"/>
              <w:ind w:left="606"/>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130"/>
              <w:rPr>
                <w:sz w:val="21"/>
              </w:rPr>
            </w:pPr>
            <w:r>
              <w:rPr>
                <w:sz w:val="21"/>
              </w:rPr>
              <w:t>序号</w:t>
            </w:r>
          </w:p>
        </w:tc>
        <w:tc>
          <w:tcPr>
            <w:tcW w:w="3884"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1323" w:right="1309"/>
              <w:jc w:val="center"/>
              <w:rPr>
                <w:sz w:val="21"/>
              </w:rPr>
            </w:pPr>
            <w:r>
              <w:rPr>
                <w:w w:val="95"/>
                <w:sz w:val="21"/>
              </w:rPr>
              <w:t>功能分类科目</w:t>
            </w:r>
          </w:p>
        </w:tc>
        <w:tc>
          <w:tcPr>
            <w:tcW w:w="1095"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337"/>
              <w:rPr>
                <w:sz w:val="21"/>
              </w:rPr>
            </w:pPr>
            <w:r>
              <w:rPr>
                <w:sz w:val="21"/>
              </w:rPr>
              <w:t>合计</w:t>
            </w:r>
          </w:p>
        </w:tc>
        <w:tc>
          <w:tcPr>
            <w:tcW w:w="8145" w:type="dxa"/>
            <w:gridSpan w:val="8"/>
            <w:tcBorders>
              <w:top w:val="single" w:color="000000" w:sz="6" w:space="0"/>
              <w:left w:val="single" w:color="000000" w:sz="6" w:space="0"/>
              <w:bottom w:val="single" w:color="000000" w:sz="6" w:space="0"/>
              <w:right w:val="single" w:color="000000" w:sz="6" w:space="0"/>
            </w:tcBorders>
          </w:tcPr>
          <w:p>
            <w:pPr>
              <w:pStyle w:val="12"/>
              <w:spacing w:before="49"/>
              <w:ind w:left="3653" w:right="3638"/>
              <w:jc w:val="center"/>
              <w:rPr>
                <w:sz w:val="21"/>
              </w:rPr>
            </w:pPr>
            <w:r>
              <w:rPr>
                <w:w w:val="95"/>
                <w:sz w:val="21"/>
              </w:rPr>
              <w:t>本年收入</w:t>
            </w:r>
          </w:p>
        </w:tc>
        <w:tc>
          <w:tcPr>
            <w:tcW w:w="767"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spacing w:line="244" w:lineRule="auto"/>
              <w:ind w:left="172" w:right="157"/>
              <w:rPr>
                <w:sz w:val="21"/>
              </w:rPr>
            </w:pPr>
            <w:r>
              <w:rPr>
                <w:spacing w:val="-2"/>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85" w:right="269"/>
              <w:rPr>
                <w:sz w:val="21"/>
              </w:rPr>
            </w:pPr>
            <w:r>
              <w:rPr>
                <w:spacing w:val="-2"/>
                <w:sz w:val="21"/>
              </w:rPr>
              <w:t>科目编码</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028" w:right="1010"/>
              <w:jc w:val="center"/>
              <w:rPr>
                <w:sz w:val="21"/>
              </w:rPr>
            </w:pPr>
            <w:r>
              <w:rPr>
                <w:w w:val="95"/>
                <w:sz w:val="21"/>
              </w:rPr>
              <w:t>科目名称</w:t>
            </w:r>
          </w:p>
        </w:tc>
        <w:tc>
          <w:tcPr>
            <w:tcW w:w="1095" w:type="dxa"/>
            <w:vMerge w:val="continue"/>
            <w:tcBorders>
              <w:top w:val="nil"/>
              <w:left w:val="single" w:color="000000" w:sz="6" w:space="0"/>
              <w:bottom w:val="single" w:color="000000" w:sz="6" w:space="0"/>
              <w:right w:val="single" w:color="000000" w:sz="6" w:space="0"/>
            </w:tcBorders>
          </w:tcPr>
          <w:p>
            <w:pPr>
              <w:rPr>
                <w:sz w:val="2"/>
                <w:szCs w:val="2"/>
              </w:rPr>
            </w:pP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351"/>
              <w:rPr>
                <w:sz w:val="21"/>
              </w:rPr>
            </w:pPr>
            <w:r>
              <w:rPr>
                <w:sz w:val="21"/>
              </w:rPr>
              <w:t>小计</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419" w:right="189" w:hanging="209"/>
              <w:rPr>
                <w:sz w:val="21"/>
              </w:rPr>
            </w:pPr>
            <w:r>
              <w:rPr>
                <w:spacing w:val="-1"/>
                <w:sz w:val="21"/>
              </w:rPr>
              <w:t>财政拨款</w:t>
            </w:r>
            <w:r>
              <w:rPr>
                <w:sz w:val="21"/>
              </w:rPr>
              <w:t>收入</w:t>
            </w:r>
          </w:p>
        </w:tc>
        <w:tc>
          <w:tcPr>
            <w:tcW w:w="945"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57" w:right="138"/>
              <w:jc w:val="center"/>
              <w:rPr>
                <w:sz w:val="21"/>
              </w:rPr>
            </w:pPr>
            <w:r>
              <w:rPr>
                <w:spacing w:val="-1"/>
                <w:sz w:val="21"/>
              </w:rPr>
              <w:t>财政专户 收</w:t>
            </w:r>
          </w:p>
          <w:p>
            <w:pPr>
              <w:pStyle w:val="12"/>
              <w:spacing w:line="252" w:lineRule="exact"/>
              <w:ind w:left="12"/>
              <w:jc w:val="center"/>
              <w:rPr>
                <w:sz w:val="21"/>
              </w:rPr>
            </w:pPr>
            <w:r>
              <w:rPr>
                <w:w w:val="99"/>
                <w:sz w:val="21"/>
              </w:rPr>
              <w:t>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94" w:right="178"/>
              <w:rPr>
                <w:sz w:val="21"/>
              </w:rPr>
            </w:pPr>
            <w:r>
              <w:rPr>
                <w:spacing w:val="-2"/>
                <w:sz w:val="21"/>
              </w:rPr>
              <w:t>事业收入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95" w:right="177"/>
              <w:rPr>
                <w:sz w:val="21"/>
              </w:rPr>
            </w:pPr>
            <w:r>
              <w:rPr>
                <w:spacing w:val="-2"/>
                <w:sz w:val="21"/>
              </w:rPr>
              <w:t>经营收入</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65" w:right="146"/>
              <w:rPr>
                <w:sz w:val="21"/>
              </w:rPr>
            </w:pPr>
            <w:r>
              <w:rPr>
                <w:spacing w:val="-1"/>
                <w:sz w:val="21"/>
              </w:rPr>
              <w:t>上级补助收入</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27" w:right="108"/>
              <w:rPr>
                <w:sz w:val="21"/>
              </w:rPr>
            </w:pPr>
            <w:r>
              <w:rPr>
                <w:spacing w:val="-1"/>
                <w:sz w:val="21"/>
              </w:rPr>
              <w:t>附属单位上缴收入</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52" w:right="134"/>
              <w:jc w:val="center"/>
              <w:rPr>
                <w:sz w:val="21"/>
              </w:rPr>
            </w:pPr>
            <w:r>
              <w:rPr>
                <w:w w:val="95"/>
                <w:sz w:val="21"/>
              </w:rPr>
              <w:t>其他收入</w:t>
            </w:r>
          </w:p>
        </w:tc>
        <w:tc>
          <w:tcPr>
            <w:tcW w:w="767"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left="11"/>
              <w:jc w:val="center"/>
              <w:rPr>
                <w:sz w:val="21"/>
              </w:rPr>
            </w:pPr>
            <w:r>
              <w:rPr>
                <w:w w:val="99"/>
                <w:sz w:val="21"/>
              </w:rPr>
              <w:t>3</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94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6</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9</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left="422" w:right="407"/>
              <w:jc w:val="center"/>
              <w:rPr>
                <w:sz w:val="21"/>
              </w:rPr>
            </w:pPr>
            <w:r>
              <w:rPr>
                <w:sz w:val="21"/>
              </w:rPr>
              <w:t>10</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48"/>
              <w:ind w:left="151" w:right="134"/>
              <w:jc w:val="center"/>
              <w:rPr>
                <w:sz w:val="21"/>
              </w:rPr>
            </w:pPr>
            <w:r>
              <w:rPr>
                <w:sz w:val="21"/>
              </w:rPr>
              <w:t>11</w:t>
            </w:r>
          </w:p>
        </w:tc>
        <w:tc>
          <w:tcPr>
            <w:tcW w:w="767" w:type="dxa"/>
            <w:tcBorders>
              <w:top w:val="single" w:color="000000" w:sz="6" w:space="0"/>
              <w:left w:val="single" w:color="000000" w:sz="6" w:space="0"/>
              <w:bottom w:val="single" w:color="000000" w:sz="6" w:space="0"/>
              <w:right w:val="single" w:color="000000" w:sz="6" w:space="0"/>
            </w:tcBorders>
          </w:tcPr>
          <w:p>
            <w:pPr>
              <w:pStyle w:val="12"/>
              <w:spacing w:before="48"/>
              <w:ind w:left="258" w:right="24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2120801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征地和拆迁补偿支出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43881.64</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43881.64</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43881.64</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2120802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土地开发支出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14297.72</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14297.72</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14297.72</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137"/>
              <w:ind w:left="106" w:right="94"/>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7"/>
              <w:ind w:left="108"/>
              <w:rPr>
                <w:sz w:val="21"/>
              </w:rPr>
            </w:pPr>
            <w:r>
              <w:rPr>
                <w:sz w:val="21"/>
              </w:rPr>
              <w:t>21210</w:t>
            </w:r>
          </w:p>
        </w:tc>
        <w:tc>
          <w:tcPr>
            <w:tcW w:w="2892" w:type="dxa"/>
            <w:tcBorders>
              <w:top w:val="single" w:color="000000" w:sz="6" w:space="0"/>
              <w:left w:val="single" w:color="000000" w:sz="6" w:space="0"/>
              <w:bottom w:val="single" w:color="000000" w:sz="6" w:space="0"/>
              <w:right w:val="single" w:color="000000" w:sz="6" w:space="0"/>
            </w:tcBorders>
          </w:tcPr>
          <w:p>
            <w:pPr>
              <w:pStyle w:val="12"/>
              <w:ind w:left="107"/>
              <w:rPr>
                <w:sz w:val="21"/>
              </w:rPr>
            </w:pPr>
            <w:r>
              <w:rPr>
                <w:sz w:val="21"/>
              </w:rPr>
              <w:t>国有土地收益基金安排的支</w:t>
            </w:r>
          </w:p>
          <w:p>
            <w:pPr>
              <w:pStyle w:val="12"/>
              <w:spacing w:before="4" w:line="251" w:lineRule="exact"/>
              <w:ind w:left="107"/>
              <w:rPr>
                <w:sz w:val="21"/>
              </w:rPr>
            </w:pPr>
            <w:r>
              <w:rPr>
                <w:w w:val="99"/>
                <w:sz w:val="21"/>
              </w:rPr>
              <w:t>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7"/>
              <w:ind w:right="91"/>
              <w:jc w:val="right"/>
              <w:rPr>
                <w:sz w:val="21"/>
              </w:rPr>
            </w:pPr>
            <w:r>
              <w:rPr>
                <w:sz w:val="21"/>
              </w:rPr>
              <w:t>4000.00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4000.00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7"/>
              <w:ind w:right="90"/>
              <w:jc w:val="right"/>
              <w:rPr>
                <w:sz w:val="21"/>
              </w:rPr>
            </w:pPr>
            <w:r>
              <w:rPr>
                <w:sz w:val="21"/>
              </w:rPr>
              <w:t>4000.00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2121001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征地和拆迁补偿支出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4000.00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4000.00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4000.00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213</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农林水支出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1356.55</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1356.55</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1356.55</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21302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林业和草原</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1356.55</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1356.55</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1356.55</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2130205</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森林资源培育</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1327.10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1327.10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1327.10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2130209</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森林生态效益补偿</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9.45</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9.45</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9.45</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2130234</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林业草原防灾减灾</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20.00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20.00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20.00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自然资源海洋气象等支出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10857.36</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10857.36</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10857.36</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自然资源事务</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10857.36</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10857.36</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10857.36</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行政运行</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207.62</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207.62</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207.62</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29</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2200106</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自然资源利用与保护</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7295.86</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7295.86</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7295.86</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30</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2200114</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地质勘查与矿产资源管理</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1745.11</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1745.11</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1745.11</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31</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2200150</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事业运行</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1568.68</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1568.68</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1568.68</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32</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2200199</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其他自然资源事务支出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40.09</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40.09</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2"/>
              <w:jc w:val="right"/>
              <w:rPr>
                <w:sz w:val="21"/>
              </w:rPr>
            </w:pPr>
            <w:r>
              <w:rPr>
                <w:sz w:val="21"/>
              </w:rPr>
              <w:t>40.09</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33</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住房保障支出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137.39</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137.39</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137.39</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7"/>
              <w:ind w:left="106" w:right="94"/>
              <w:jc w:val="center"/>
              <w:rPr>
                <w:sz w:val="21"/>
              </w:rPr>
            </w:pPr>
            <w:r>
              <w:rPr>
                <w:sz w:val="21"/>
              </w:rPr>
              <w:t>34</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7"/>
              <w:ind w:left="108"/>
              <w:rPr>
                <w:sz w:val="21"/>
              </w:rPr>
            </w:pPr>
            <w:r>
              <w:rPr>
                <w:sz w:val="21"/>
              </w:rPr>
              <w:t>22102</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7"/>
              <w:ind w:left="107"/>
              <w:rPr>
                <w:sz w:val="21"/>
              </w:rPr>
            </w:pPr>
            <w:r>
              <w:rPr>
                <w:sz w:val="21"/>
              </w:rPr>
              <w:t>住房改革支出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7"/>
              <w:ind w:right="91"/>
              <w:jc w:val="right"/>
              <w:rPr>
                <w:sz w:val="21"/>
              </w:rPr>
            </w:pPr>
            <w:r>
              <w:rPr>
                <w:sz w:val="21"/>
              </w:rPr>
              <w:t>137.39</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137.39</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7"/>
              <w:ind w:right="90"/>
              <w:jc w:val="right"/>
              <w:rPr>
                <w:sz w:val="21"/>
              </w:rPr>
            </w:pPr>
            <w:r>
              <w:rPr>
                <w:sz w:val="21"/>
              </w:rPr>
              <w:t>137.39</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4"/>
        <w:spacing w:before="10"/>
        <w:rPr>
          <w:sz w:val="19"/>
        </w:rPr>
      </w:pPr>
    </w:p>
    <w:tbl>
      <w:tblPr>
        <w:tblStyle w:val="8"/>
        <w:tblW w:w="0" w:type="auto"/>
        <w:tblInd w:w="841"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892"/>
        <w:gridCol w:w="1095"/>
        <w:gridCol w:w="1125"/>
        <w:gridCol w:w="1260"/>
        <w:gridCol w:w="945"/>
        <w:gridCol w:w="810"/>
        <w:gridCol w:w="810"/>
        <w:gridCol w:w="960"/>
        <w:gridCol w:w="1095"/>
        <w:gridCol w:w="1140"/>
        <w:gridCol w:w="767"/>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5659" w:type="dxa"/>
            <w:gridSpan w:val="4"/>
            <w:tcBorders>
              <w:top w:val="nil"/>
              <w:bottom w:val="single" w:color="000000" w:sz="6" w:space="0"/>
              <w:right w:val="nil"/>
            </w:tcBorders>
          </w:tcPr>
          <w:p>
            <w:pPr>
              <w:pStyle w:val="12"/>
              <w:spacing w:before="44"/>
              <w:ind w:left="106"/>
              <w:rPr>
                <w:sz w:val="24"/>
              </w:rPr>
            </w:pPr>
            <w:r>
              <w:rPr>
                <w:sz w:val="24"/>
              </w:rPr>
              <w:t>324</w:t>
            </w:r>
            <w:r>
              <w:rPr>
                <w:spacing w:val="-8"/>
                <w:sz w:val="24"/>
              </w:rPr>
              <w:t xml:space="preserve"> 保定市自然资源和规划局满城区分局</w:t>
            </w:r>
          </w:p>
        </w:tc>
        <w:tc>
          <w:tcPr>
            <w:tcW w:w="1125" w:type="dxa"/>
            <w:tcBorders>
              <w:top w:val="nil"/>
              <w:left w:val="nil"/>
              <w:bottom w:val="single" w:color="000000" w:sz="6" w:space="0"/>
              <w:right w:val="nil"/>
            </w:tcBorders>
          </w:tcPr>
          <w:p>
            <w:pPr>
              <w:pStyle w:val="12"/>
              <w:rPr>
                <w:rFonts w:ascii="Times New Roman"/>
                <w:sz w:val="20"/>
              </w:rPr>
            </w:pPr>
          </w:p>
        </w:tc>
        <w:tc>
          <w:tcPr>
            <w:tcW w:w="3015" w:type="dxa"/>
            <w:gridSpan w:val="3"/>
            <w:tcBorders>
              <w:top w:val="nil"/>
              <w:left w:val="nil"/>
              <w:bottom w:val="single" w:color="000000" w:sz="6" w:space="0"/>
              <w:right w:val="nil"/>
            </w:tcBorders>
          </w:tcPr>
          <w:p>
            <w:pPr>
              <w:pStyle w:val="12"/>
              <w:spacing w:before="44"/>
              <w:ind w:left="674"/>
              <w:rPr>
                <w:sz w:val="24"/>
              </w:rPr>
            </w:pPr>
            <w:r>
              <w:rPr>
                <w:sz w:val="24"/>
              </w:rPr>
              <w:t>预算年度：2022</w:t>
            </w:r>
          </w:p>
        </w:tc>
        <w:tc>
          <w:tcPr>
            <w:tcW w:w="810" w:type="dxa"/>
            <w:tcBorders>
              <w:top w:val="nil"/>
              <w:left w:val="nil"/>
              <w:bottom w:val="single" w:color="000000" w:sz="6" w:space="0"/>
              <w:right w:val="nil"/>
            </w:tcBorders>
          </w:tcPr>
          <w:p>
            <w:pPr>
              <w:pStyle w:val="12"/>
              <w:rPr>
                <w:rFonts w:ascii="Times New Roman"/>
                <w:sz w:val="20"/>
              </w:rPr>
            </w:pPr>
          </w:p>
        </w:tc>
        <w:tc>
          <w:tcPr>
            <w:tcW w:w="960" w:type="dxa"/>
            <w:tcBorders>
              <w:top w:val="nil"/>
              <w:left w:val="nil"/>
              <w:bottom w:val="single" w:color="000000" w:sz="6" w:space="0"/>
              <w:right w:val="nil"/>
            </w:tcBorders>
          </w:tcPr>
          <w:p>
            <w:pPr>
              <w:pStyle w:val="12"/>
              <w:rPr>
                <w:rFonts w:ascii="Times New Roman"/>
                <w:sz w:val="20"/>
              </w:rPr>
            </w:pPr>
          </w:p>
        </w:tc>
        <w:tc>
          <w:tcPr>
            <w:tcW w:w="1095" w:type="dxa"/>
            <w:tcBorders>
              <w:top w:val="nil"/>
              <w:left w:val="nil"/>
              <w:bottom w:val="single" w:color="000000" w:sz="6" w:space="0"/>
              <w:right w:val="nil"/>
            </w:tcBorders>
          </w:tcPr>
          <w:p>
            <w:pPr>
              <w:pStyle w:val="12"/>
              <w:rPr>
                <w:rFonts w:ascii="Times New Roman"/>
                <w:sz w:val="20"/>
              </w:rPr>
            </w:pPr>
          </w:p>
        </w:tc>
        <w:tc>
          <w:tcPr>
            <w:tcW w:w="1907" w:type="dxa"/>
            <w:gridSpan w:val="2"/>
            <w:tcBorders>
              <w:top w:val="nil"/>
              <w:left w:val="nil"/>
              <w:bottom w:val="single" w:color="000000" w:sz="6" w:space="0"/>
            </w:tcBorders>
          </w:tcPr>
          <w:p>
            <w:pPr>
              <w:pStyle w:val="12"/>
              <w:spacing w:before="44"/>
              <w:ind w:left="606"/>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130"/>
              <w:rPr>
                <w:sz w:val="21"/>
              </w:rPr>
            </w:pPr>
            <w:r>
              <w:rPr>
                <w:sz w:val="21"/>
              </w:rPr>
              <w:t>序号</w:t>
            </w:r>
          </w:p>
        </w:tc>
        <w:tc>
          <w:tcPr>
            <w:tcW w:w="3884"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1323" w:right="1309"/>
              <w:jc w:val="center"/>
              <w:rPr>
                <w:sz w:val="21"/>
              </w:rPr>
            </w:pPr>
            <w:r>
              <w:rPr>
                <w:w w:val="95"/>
                <w:sz w:val="21"/>
              </w:rPr>
              <w:t>功能分类科目</w:t>
            </w:r>
          </w:p>
        </w:tc>
        <w:tc>
          <w:tcPr>
            <w:tcW w:w="1095"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337"/>
              <w:rPr>
                <w:sz w:val="21"/>
              </w:rPr>
            </w:pPr>
            <w:r>
              <w:rPr>
                <w:sz w:val="21"/>
              </w:rPr>
              <w:t>合计</w:t>
            </w:r>
          </w:p>
        </w:tc>
        <w:tc>
          <w:tcPr>
            <w:tcW w:w="8145" w:type="dxa"/>
            <w:gridSpan w:val="8"/>
            <w:tcBorders>
              <w:top w:val="single" w:color="000000" w:sz="6" w:space="0"/>
              <w:left w:val="single" w:color="000000" w:sz="6" w:space="0"/>
              <w:bottom w:val="single" w:color="000000" w:sz="6" w:space="0"/>
              <w:right w:val="single" w:color="000000" w:sz="6" w:space="0"/>
            </w:tcBorders>
          </w:tcPr>
          <w:p>
            <w:pPr>
              <w:pStyle w:val="12"/>
              <w:spacing w:before="49"/>
              <w:ind w:left="3653" w:right="3638"/>
              <w:jc w:val="center"/>
              <w:rPr>
                <w:sz w:val="21"/>
              </w:rPr>
            </w:pPr>
            <w:r>
              <w:rPr>
                <w:w w:val="95"/>
                <w:sz w:val="21"/>
              </w:rPr>
              <w:t>本年收入</w:t>
            </w:r>
          </w:p>
        </w:tc>
        <w:tc>
          <w:tcPr>
            <w:tcW w:w="767" w:type="dxa"/>
            <w:vMerge w:val="restart"/>
            <w:tcBorders>
              <w:top w:val="single" w:color="000000" w:sz="6" w:space="0"/>
              <w:left w:val="single" w:color="000000" w:sz="6" w:space="0"/>
              <w:bottom w:val="single" w:color="000000" w:sz="6" w:space="0"/>
              <w:right w:val="single" w:color="000000" w:sz="6" w:space="0"/>
            </w:tcBorders>
          </w:tcPr>
          <w:p>
            <w:pPr>
              <w:pStyle w:val="12"/>
              <w:spacing w:before="7"/>
              <w:rPr>
                <w:sz w:val="25"/>
              </w:rPr>
            </w:pPr>
          </w:p>
          <w:p>
            <w:pPr>
              <w:pStyle w:val="12"/>
              <w:spacing w:line="244" w:lineRule="auto"/>
              <w:ind w:left="172" w:right="157"/>
              <w:rPr>
                <w:sz w:val="21"/>
              </w:rPr>
            </w:pPr>
            <w:r>
              <w:rPr>
                <w:spacing w:val="-2"/>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85" w:right="269"/>
              <w:rPr>
                <w:sz w:val="21"/>
              </w:rPr>
            </w:pPr>
            <w:r>
              <w:rPr>
                <w:spacing w:val="-2"/>
                <w:sz w:val="21"/>
              </w:rPr>
              <w:t>科目编码</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028" w:right="1010"/>
              <w:jc w:val="center"/>
              <w:rPr>
                <w:sz w:val="21"/>
              </w:rPr>
            </w:pPr>
            <w:r>
              <w:rPr>
                <w:w w:val="95"/>
                <w:sz w:val="21"/>
              </w:rPr>
              <w:t>科目名称</w:t>
            </w:r>
          </w:p>
        </w:tc>
        <w:tc>
          <w:tcPr>
            <w:tcW w:w="1095" w:type="dxa"/>
            <w:vMerge w:val="continue"/>
            <w:tcBorders>
              <w:top w:val="nil"/>
              <w:left w:val="single" w:color="000000" w:sz="6" w:space="0"/>
              <w:bottom w:val="single" w:color="000000" w:sz="6" w:space="0"/>
              <w:right w:val="single" w:color="000000" w:sz="6" w:space="0"/>
            </w:tcBorders>
          </w:tcPr>
          <w:p>
            <w:pPr>
              <w:rPr>
                <w:sz w:val="2"/>
                <w:szCs w:val="2"/>
              </w:rPr>
            </w:pP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351"/>
              <w:rPr>
                <w:sz w:val="21"/>
              </w:rPr>
            </w:pPr>
            <w:r>
              <w:rPr>
                <w:sz w:val="21"/>
              </w:rPr>
              <w:t>小计</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419" w:right="189" w:hanging="209"/>
              <w:rPr>
                <w:sz w:val="21"/>
              </w:rPr>
            </w:pPr>
            <w:r>
              <w:rPr>
                <w:spacing w:val="-1"/>
                <w:sz w:val="21"/>
              </w:rPr>
              <w:t>财政拨款</w:t>
            </w:r>
            <w:r>
              <w:rPr>
                <w:sz w:val="21"/>
              </w:rPr>
              <w:t>收入</w:t>
            </w:r>
          </w:p>
        </w:tc>
        <w:tc>
          <w:tcPr>
            <w:tcW w:w="945"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157" w:right="138"/>
              <w:jc w:val="center"/>
              <w:rPr>
                <w:sz w:val="21"/>
              </w:rPr>
            </w:pPr>
            <w:r>
              <w:rPr>
                <w:spacing w:val="-1"/>
                <w:sz w:val="21"/>
              </w:rPr>
              <w:t>财政专户 收</w:t>
            </w:r>
          </w:p>
          <w:p>
            <w:pPr>
              <w:pStyle w:val="12"/>
              <w:spacing w:line="252" w:lineRule="exact"/>
              <w:ind w:left="12"/>
              <w:jc w:val="center"/>
              <w:rPr>
                <w:sz w:val="21"/>
              </w:rPr>
            </w:pPr>
            <w:r>
              <w:rPr>
                <w:w w:val="99"/>
                <w:sz w:val="21"/>
              </w:rPr>
              <w:t>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94" w:right="178"/>
              <w:rPr>
                <w:sz w:val="21"/>
              </w:rPr>
            </w:pPr>
            <w:r>
              <w:rPr>
                <w:spacing w:val="-2"/>
                <w:sz w:val="21"/>
              </w:rPr>
              <w:t>事业收入</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95" w:right="177"/>
              <w:rPr>
                <w:sz w:val="21"/>
              </w:rPr>
            </w:pPr>
            <w:r>
              <w:rPr>
                <w:spacing w:val="-2"/>
                <w:sz w:val="21"/>
              </w:rPr>
              <w:t>经营收入</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65" w:right="146"/>
              <w:rPr>
                <w:sz w:val="21"/>
              </w:rPr>
            </w:pPr>
            <w:r>
              <w:rPr>
                <w:spacing w:val="-1"/>
                <w:sz w:val="21"/>
              </w:rPr>
              <w:t>上级补助收入</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127" w:right="108"/>
              <w:rPr>
                <w:sz w:val="21"/>
              </w:rPr>
            </w:pPr>
            <w:r>
              <w:rPr>
                <w:spacing w:val="-1"/>
                <w:sz w:val="21"/>
              </w:rPr>
              <w:t>附属单位上缴收入</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52" w:right="134"/>
              <w:jc w:val="center"/>
              <w:rPr>
                <w:sz w:val="21"/>
              </w:rPr>
            </w:pPr>
            <w:r>
              <w:rPr>
                <w:w w:val="95"/>
                <w:sz w:val="21"/>
              </w:rPr>
              <w:t>其他收入</w:t>
            </w:r>
          </w:p>
        </w:tc>
        <w:tc>
          <w:tcPr>
            <w:tcW w:w="767"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10" w:right="94"/>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
              <w:jc w:val="center"/>
              <w:rPr>
                <w:sz w:val="21"/>
              </w:rPr>
            </w:pPr>
            <w:r>
              <w:rPr>
                <w:w w:val="99"/>
                <w:sz w:val="21"/>
              </w:rPr>
              <w:t>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left="11"/>
              <w:jc w:val="center"/>
              <w:rPr>
                <w:sz w:val="21"/>
              </w:rPr>
            </w:pPr>
            <w:r>
              <w:rPr>
                <w:w w:val="99"/>
                <w:sz w:val="21"/>
              </w:rPr>
              <w:t>3</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577"/>
              <w:rPr>
                <w:sz w:val="21"/>
              </w:rPr>
            </w:pPr>
            <w:r>
              <w:rPr>
                <w:w w:val="99"/>
                <w:sz w:val="21"/>
              </w:rPr>
              <w:t>5</w:t>
            </w:r>
          </w:p>
        </w:tc>
        <w:tc>
          <w:tcPr>
            <w:tcW w:w="94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6</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9</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left="422" w:right="407"/>
              <w:jc w:val="center"/>
              <w:rPr>
                <w:sz w:val="21"/>
              </w:rPr>
            </w:pPr>
            <w:r>
              <w:rPr>
                <w:sz w:val="21"/>
              </w:rPr>
              <w:t>10</w:t>
            </w:r>
          </w:p>
        </w:tc>
        <w:tc>
          <w:tcPr>
            <w:tcW w:w="1140" w:type="dxa"/>
            <w:tcBorders>
              <w:top w:val="single" w:color="000000" w:sz="6" w:space="0"/>
              <w:left w:val="single" w:color="000000" w:sz="6" w:space="0"/>
              <w:bottom w:val="single" w:color="000000" w:sz="6" w:space="0"/>
              <w:right w:val="single" w:color="000000" w:sz="6" w:space="0"/>
            </w:tcBorders>
          </w:tcPr>
          <w:p>
            <w:pPr>
              <w:pStyle w:val="12"/>
              <w:spacing w:before="48"/>
              <w:ind w:left="151" w:right="134"/>
              <w:jc w:val="center"/>
              <w:rPr>
                <w:sz w:val="21"/>
              </w:rPr>
            </w:pPr>
            <w:r>
              <w:rPr>
                <w:sz w:val="21"/>
              </w:rPr>
              <w:t>11</w:t>
            </w:r>
          </w:p>
        </w:tc>
        <w:tc>
          <w:tcPr>
            <w:tcW w:w="767" w:type="dxa"/>
            <w:tcBorders>
              <w:top w:val="single" w:color="000000" w:sz="6" w:space="0"/>
              <w:left w:val="single" w:color="000000" w:sz="6" w:space="0"/>
              <w:bottom w:val="single" w:color="000000" w:sz="6" w:space="0"/>
              <w:right w:val="single" w:color="000000" w:sz="6" w:space="0"/>
            </w:tcBorders>
          </w:tcPr>
          <w:p>
            <w:pPr>
              <w:pStyle w:val="12"/>
              <w:spacing w:before="48"/>
              <w:ind w:left="258" w:right="24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35</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2210201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137.39</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137.39</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522"/>
              <w:rPr>
                <w:sz w:val="21"/>
              </w:rPr>
            </w:pPr>
            <w:r>
              <w:rPr>
                <w:sz w:val="21"/>
              </w:rPr>
              <w:t>137.39</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36</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224</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灾害防治及应急管理支出</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69.00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69.00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625"/>
              <w:rPr>
                <w:sz w:val="21"/>
              </w:rPr>
            </w:pPr>
            <w:r>
              <w:rPr>
                <w:sz w:val="21"/>
              </w:rPr>
              <w:t>69.00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37</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22406</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自然灾害防治</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69.00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69.00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625"/>
              <w:rPr>
                <w:sz w:val="21"/>
              </w:rPr>
            </w:pPr>
            <w:r>
              <w:rPr>
                <w:sz w:val="21"/>
              </w:rPr>
              <w:t>69.00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2"/>
              <w:spacing w:before="48"/>
              <w:ind w:left="106" w:right="94"/>
              <w:jc w:val="center"/>
              <w:rPr>
                <w:sz w:val="21"/>
              </w:rPr>
            </w:pPr>
            <w:r>
              <w:rPr>
                <w:sz w:val="21"/>
              </w:rPr>
              <w:t>38</w:t>
            </w:r>
          </w:p>
        </w:tc>
        <w:tc>
          <w:tcPr>
            <w:tcW w:w="992" w:type="dxa"/>
            <w:tcBorders>
              <w:top w:val="single" w:color="000000" w:sz="6" w:space="0"/>
              <w:left w:val="single" w:color="000000" w:sz="6" w:space="0"/>
              <w:bottom w:val="single" w:color="000000" w:sz="6" w:space="0"/>
              <w:right w:val="single" w:color="000000" w:sz="6" w:space="0"/>
            </w:tcBorders>
          </w:tcPr>
          <w:p>
            <w:pPr>
              <w:pStyle w:val="12"/>
              <w:spacing w:before="48"/>
              <w:ind w:left="108"/>
              <w:rPr>
                <w:sz w:val="21"/>
              </w:rPr>
            </w:pPr>
            <w:r>
              <w:rPr>
                <w:sz w:val="21"/>
              </w:rPr>
              <w:t>2240601</w:t>
            </w:r>
          </w:p>
        </w:tc>
        <w:tc>
          <w:tcPr>
            <w:tcW w:w="289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地质灾害防治</w:t>
            </w:r>
          </w:p>
        </w:tc>
        <w:tc>
          <w:tcPr>
            <w:tcW w:w="1095"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69.00</w:t>
            </w:r>
          </w:p>
        </w:tc>
        <w:tc>
          <w:tcPr>
            <w:tcW w:w="1125"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69.00</w:t>
            </w:r>
          </w:p>
        </w:tc>
        <w:tc>
          <w:tcPr>
            <w:tcW w:w="1260" w:type="dxa"/>
            <w:tcBorders>
              <w:top w:val="single" w:color="000000" w:sz="6" w:space="0"/>
              <w:left w:val="single" w:color="000000" w:sz="6" w:space="0"/>
              <w:bottom w:val="single" w:color="000000" w:sz="6" w:space="0"/>
              <w:right w:val="single" w:color="000000" w:sz="6" w:space="0"/>
            </w:tcBorders>
          </w:tcPr>
          <w:p>
            <w:pPr>
              <w:pStyle w:val="12"/>
              <w:spacing w:before="48"/>
              <w:ind w:left="625"/>
              <w:rPr>
                <w:sz w:val="21"/>
              </w:rPr>
            </w:pPr>
            <w:r>
              <w:rPr>
                <w:sz w:val="21"/>
              </w:rPr>
              <w:t>69.00</w:t>
            </w:r>
          </w:p>
        </w:tc>
        <w:tc>
          <w:tcPr>
            <w:tcW w:w="94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0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14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767"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4"/>
        <w:spacing w:before="7"/>
        <w:rPr>
          <w:sz w:val="16"/>
        </w:rPr>
      </w:pPr>
    </w:p>
    <w:p>
      <w:pPr>
        <w:pStyle w:val="2"/>
      </w:pPr>
      <w:bookmarkStart w:id="5" w:name="_bookmark2"/>
      <w:bookmarkEnd w:id="5"/>
      <w:bookmarkStart w:id="6" w:name="部门预算支出总表"/>
      <w:bookmarkEnd w:id="6"/>
      <w:r>
        <w:t>部门预算支出总表</w:t>
      </w:r>
    </w:p>
    <w:tbl>
      <w:tblPr>
        <w:tblStyle w:val="8"/>
        <w:tblW w:w="0" w:type="auto"/>
        <w:tblInd w:w="88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5"/>
        <w:gridCol w:w="986"/>
        <w:gridCol w:w="4519"/>
        <w:gridCol w:w="1354"/>
        <w:gridCol w:w="1355"/>
        <w:gridCol w:w="1354"/>
        <w:gridCol w:w="1354"/>
        <w:gridCol w:w="1354"/>
        <w:gridCol w:w="135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05" w:hRule="atLeast"/>
        </w:trPr>
        <w:tc>
          <w:tcPr>
            <w:tcW w:w="14479" w:type="dxa"/>
            <w:gridSpan w:val="9"/>
            <w:tcBorders>
              <w:top w:val="nil"/>
              <w:bottom w:val="single" w:color="000000" w:sz="6" w:space="0"/>
            </w:tcBorders>
          </w:tcPr>
          <w:p>
            <w:pPr>
              <w:pStyle w:val="12"/>
              <w:tabs>
                <w:tab w:val="left" w:pos="6864"/>
                <w:tab w:val="left" w:pos="13171"/>
              </w:tabs>
              <w:spacing w:before="54"/>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vMerge w:val="restart"/>
            <w:tcBorders>
              <w:top w:val="single" w:color="000000" w:sz="6" w:space="0"/>
              <w:left w:val="single" w:color="000000" w:sz="6" w:space="0"/>
              <w:bottom w:val="single" w:color="000000" w:sz="6" w:space="0"/>
              <w:right w:val="single" w:color="000000" w:sz="6" w:space="0"/>
            </w:tcBorders>
          </w:tcPr>
          <w:p>
            <w:pPr>
              <w:pStyle w:val="12"/>
              <w:spacing w:before="2"/>
              <w:rPr>
                <w:sz w:val="29"/>
              </w:rPr>
            </w:pPr>
          </w:p>
          <w:p>
            <w:pPr>
              <w:pStyle w:val="12"/>
              <w:ind w:left="211"/>
              <w:rPr>
                <w:sz w:val="21"/>
              </w:rPr>
            </w:pPr>
            <w:r>
              <w:rPr>
                <w:sz w:val="21"/>
              </w:rPr>
              <w:t>序号</w:t>
            </w:r>
          </w:p>
        </w:tc>
        <w:tc>
          <w:tcPr>
            <w:tcW w:w="5505" w:type="dxa"/>
            <w:gridSpan w:val="2"/>
            <w:tcBorders>
              <w:top w:val="single" w:color="000000" w:sz="6" w:space="0"/>
              <w:left w:val="single" w:color="000000" w:sz="6" w:space="0"/>
              <w:bottom w:val="single" w:color="000000" w:sz="6" w:space="0"/>
              <w:right w:val="single" w:color="000000" w:sz="6" w:space="0"/>
            </w:tcBorders>
          </w:tcPr>
          <w:p>
            <w:pPr>
              <w:pStyle w:val="12"/>
              <w:spacing w:before="36"/>
              <w:ind w:left="2134" w:right="2118"/>
              <w:jc w:val="center"/>
              <w:rPr>
                <w:sz w:val="21"/>
              </w:rPr>
            </w:pPr>
            <w:r>
              <w:rPr>
                <w:w w:val="95"/>
                <w:sz w:val="21"/>
              </w:rPr>
              <w:t>功能分类科目</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2"/>
              <w:rPr>
                <w:sz w:val="29"/>
              </w:rPr>
            </w:pPr>
          </w:p>
          <w:p>
            <w:pPr>
              <w:pStyle w:val="12"/>
              <w:ind w:left="446" w:right="432"/>
              <w:jc w:val="center"/>
              <w:rPr>
                <w:sz w:val="21"/>
              </w:rPr>
            </w:pPr>
            <w:r>
              <w:rPr>
                <w:sz w:val="21"/>
              </w:rPr>
              <w:t>合计</w:t>
            </w:r>
          </w:p>
        </w:tc>
        <w:tc>
          <w:tcPr>
            <w:tcW w:w="1355" w:type="dxa"/>
            <w:vMerge w:val="restart"/>
            <w:tcBorders>
              <w:top w:val="single" w:color="000000" w:sz="6" w:space="0"/>
              <w:left w:val="single" w:color="000000" w:sz="6" w:space="0"/>
              <w:bottom w:val="single" w:color="000000" w:sz="6" w:space="0"/>
              <w:right w:val="single" w:color="000000" w:sz="6" w:space="0"/>
            </w:tcBorders>
          </w:tcPr>
          <w:p>
            <w:pPr>
              <w:pStyle w:val="12"/>
              <w:spacing w:before="2"/>
              <w:rPr>
                <w:sz w:val="29"/>
              </w:rPr>
            </w:pPr>
          </w:p>
          <w:p>
            <w:pPr>
              <w:pStyle w:val="12"/>
              <w:ind w:left="257"/>
              <w:rPr>
                <w:sz w:val="21"/>
              </w:rPr>
            </w:pPr>
            <w:r>
              <w:rPr>
                <w:w w:val="95"/>
                <w:sz w:val="21"/>
              </w:rPr>
              <w:t>基本支出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2"/>
              <w:rPr>
                <w:sz w:val="29"/>
              </w:rPr>
            </w:pPr>
          </w:p>
          <w:p>
            <w:pPr>
              <w:pStyle w:val="12"/>
              <w:ind w:left="255"/>
              <w:rPr>
                <w:sz w:val="21"/>
              </w:rPr>
            </w:pPr>
            <w:r>
              <w:rPr>
                <w:w w:val="95"/>
                <w:sz w:val="21"/>
              </w:rPr>
              <w:t>项目支出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2"/>
              <w:rPr>
                <w:sz w:val="29"/>
              </w:rPr>
            </w:pPr>
          </w:p>
          <w:p>
            <w:pPr>
              <w:pStyle w:val="12"/>
              <w:ind w:left="255"/>
              <w:rPr>
                <w:sz w:val="21"/>
              </w:rPr>
            </w:pPr>
            <w:r>
              <w:rPr>
                <w:w w:val="95"/>
                <w:sz w:val="21"/>
              </w:rPr>
              <w:t>经营支出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18"/>
              </w:rPr>
            </w:pPr>
          </w:p>
          <w:p>
            <w:pPr>
              <w:pStyle w:val="12"/>
              <w:spacing w:before="1" w:line="242" w:lineRule="auto"/>
              <w:ind w:left="466" w:right="236" w:hanging="209"/>
              <w:rPr>
                <w:sz w:val="21"/>
              </w:rPr>
            </w:pPr>
            <w:r>
              <w:rPr>
                <w:spacing w:val="-1"/>
                <w:sz w:val="21"/>
              </w:rPr>
              <w:t>上解上级</w:t>
            </w:r>
            <w:r>
              <w:rPr>
                <w:sz w:val="21"/>
              </w:rPr>
              <w:t>支出</w:t>
            </w:r>
          </w:p>
        </w:tc>
        <w:tc>
          <w:tcPr>
            <w:tcW w:w="1358" w:type="dxa"/>
            <w:vMerge w:val="restart"/>
            <w:tcBorders>
              <w:top w:val="single" w:color="000000" w:sz="6" w:space="0"/>
              <w:left w:val="single" w:color="000000" w:sz="6" w:space="0"/>
              <w:bottom w:val="single" w:color="000000" w:sz="6" w:space="0"/>
              <w:right w:val="single" w:color="000000" w:sz="6" w:space="0"/>
            </w:tcBorders>
          </w:tcPr>
          <w:p>
            <w:pPr>
              <w:pStyle w:val="12"/>
              <w:spacing w:before="6"/>
              <w:rPr>
                <w:sz w:val="18"/>
              </w:rPr>
            </w:pPr>
          </w:p>
          <w:p>
            <w:pPr>
              <w:pStyle w:val="12"/>
              <w:spacing w:before="1" w:line="242" w:lineRule="auto"/>
              <w:ind w:left="259" w:right="135"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60" w:hRule="atLeast"/>
        </w:trPr>
        <w:tc>
          <w:tcPr>
            <w:tcW w:w="845" w:type="dxa"/>
            <w:vMerge w:val="continue"/>
            <w:tcBorders>
              <w:top w:val="nil"/>
              <w:left w:val="single" w:color="000000" w:sz="6" w:space="0"/>
              <w:bottom w:val="single" w:color="000000" w:sz="6" w:space="0"/>
              <w:right w:val="single" w:color="000000" w:sz="6" w:space="0"/>
            </w:tcBorders>
          </w:tcPr>
          <w:p>
            <w:pPr>
              <w:rPr>
                <w:sz w:val="2"/>
                <w:szCs w:val="2"/>
              </w:rPr>
            </w:pP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57" w:line="242" w:lineRule="auto"/>
              <w:ind w:left="283" w:right="265"/>
              <w:rPr>
                <w:sz w:val="21"/>
              </w:rPr>
            </w:pPr>
            <w:r>
              <w:rPr>
                <w:spacing w:val="-2"/>
                <w:sz w:val="21"/>
              </w:rPr>
              <w:t>科目编码</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2"/>
              <w:rPr>
                <w:sz w:val="15"/>
              </w:rPr>
            </w:pPr>
          </w:p>
          <w:p>
            <w:pPr>
              <w:pStyle w:val="12"/>
              <w:ind w:left="1841" w:right="1825"/>
              <w:jc w:val="center"/>
              <w:rPr>
                <w:sz w:val="21"/>
              </w:rPr>
            </w:pPr>
            <w:r>
              <w:rPr>
                <w:w w:val="95"/>
                <w:sz w:val="21"/>
              </w:rPr>
              <w:t>科目名称</w:t>
            </w: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5"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8"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8"/>
              <w:jc w:val="center"/>
              <w:rPr>
                <w:sz w:val="21"/>
              </w:rPr>
            </w:pPr>
            <w:r>
              <w:rPr>
                <w:sz w:val="21"/>
              </w:rPr>
              <w:t>栏次</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2"/>
              <w:jc w:val="center"/>
              <w:rPr>
                <w:sz w:val="21"/>
              </w:rPr>
            </w:pPr>
            <w:r>
              <w:rPr>
                <w:w w:val="99"/>
                <w:sz w:val="21"/>
              </w:rPr>
              <w:t>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3"/>
              <w:jc w:val="center"/>
              <w:rPr>
                <w:sz w:val="21"/>
              </w:rPr>
            </w:pPr>
            <w:r>
              <w:rPr>
                <w:w w:val="99"/>
                <w:sz w:val="21"/>
              </w:rPr>
              <w:t>2</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left="10"/>
              <w:jc w:val="center"/>
              <w:rPr>
                <w:sz w:val="21"/>
              </w:rPr>
            </w:pPr>
            <w:r>
              <w:rPr>
                <w:w w:val="99"/>
                <w:sz w:val="21"/>
              </w:rPr>
              <w:t>3</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left="13"/>
              <w:jc w:val="center"/>
              <w:rPr>
                <w:sz w:val="21"/>
              </w:rPr>
            </w:pPr>
            <w:r>
              <w:rPr>
                <w:w w:val="99"/>
                <w:sz w:val="21"/>
              </w:rPr>
              <w:t>4</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left="11"/>
              <w:jc w:val="center"/>
              <w:rPr>
                <w:sz w:val="21"/>
              </w:rPr>
            </w:pPr>
            <w:r>
              <w:rPr>
                <w:w w:val="99"/>
                <w:sz w:val="21"/>
              </w:rPr>
              <w:t>5</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left="10"/>
              <w:jc w:val="center"/>
              <w:rPr>
                <w:sz w:val="21"/>
              </w:rPr>
            </w:pPr>
            <w:r>
              <w:rPr>
                <w:w w:val="99"/>
                <w:sz w:val="21"/>
              </w:rPr>
              <w:t>6</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7</w:t>
            </w:r>
          </w:p>
        </w:tc>
        <w:tc>
          <w:tcPr>
            <w:tcW w:w="1358"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1</w:t>
            </w:r>
          </w:p>
        </w:tc>
        <w:tc>
          <w:tcPr>
            <w:tcW w:w="986"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836" w:right="1825"/>
              <w:jc w:val="center"/>
              <w:rPr>
                <w:sz w:val="21"/>
              </w:rPr>
            </w:pPr>
            <w:r>
              <w:rPr>
                <w:sz w:val="21"/>
              </w:rPr>
              <w:t>合计</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84"/>
              <w:jc w:val="right"/>
              <w:rPr>
                <w:sz w:val="21"/>
              </w:rPr>
            </w:pPr>
            <w:r>
              <w:rPr>
                <w:sz w:val="21"/>
              </w:rPr>
              <w:t>75130.87</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85"/>
              <w:jc w:val="right"/>
              <w:rPr>
                <w:sz w:val="21"/>
              </w:rPr>
            </w:pPr>
            <w:r>
              <w:rPr>
                <w:sz w:val="21"/>
              </w:rPr>
              <w:t>2440.31</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86"/>
              <w:jc w:val="right"/>
              <w:rPr>
                <w:sz w:val="21"/>
              </w:rPr>
            </w:pPr>
            <w:r>
              <w:rPr>
                <w:sz w:val="21"/>
              </w:rPr>
              <w:t>72690.56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2</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社会保障和就业支出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442.02</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0"/>
              <w:jc w:val="right"/>
              <w:rPr>
                <w:sz w:val="21"/>
              </w:rPr>
            </w:pPr>
            <w:r>
              <w:rPr>
                <w:sz w:val="21"/>
              </w:rPr>
              <w:t>442.02</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3</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20805</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行政事业单位养老支出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442.02</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0"/>
              <w:jc w:val="right"/>
              <w:rPr>
                <w:sz w:val="21"/>
              </w:rPr>
            </w:pPr>
            <w:r>
              <w:rPr>
                <w:sz w:val="21"/>
              </w:rPr>
              <w:t>442.02</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4</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2080501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行政单位离退休</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43.62</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43.62</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5</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2080502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事业单位离退休</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95.61</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95.61</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6</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2080505</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机关事业单位基本养老保险缴费支出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213.59</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0"/>
              <w:jc w:val="right"/>
              <w:rPr>
                <w:sz w:val="21"/>
              </w:rPr>
            </w:pPr>
            <w:r>
              <w:rPr>
                <w:sz w:val="21"/>
              </w:rPr>
              <w:t>213.59</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7</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2080506</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机关事业单位职业年金缴费支出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89.20</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89.20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8</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210</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卫生健康支出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84.61</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84.61</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4"/>
              <w:jc w:val="center"/>
              <w:rPr>
                <w:sz w:val="21"/>
              </w:rPr>
            </w:pPr>
            <w:r>
              <w:rPr>
                <w:w w:val="99"/>
                <w:sz w:val="21"/>
              </w:rPr>
              <w:t>9</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21011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行政事业单位医疗</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84.61</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84.61</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10</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2101101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行政单位医疗</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10.73</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10.73</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11</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2101102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事业单位医疗</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73.88</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5"/>
              <w:ind w:right="93"/>
              <w:jc w:val="right"/>
              <w:rPr>
                <w:sz w:val="21"/>
              </w:rPr>
            </w:pPr>
            <w:r>
              <w:rPr>
                <w:sz w:val="21"/>
              </w:rPr>
              <w:t>73.88</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12</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节能环保支出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13</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21105</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天然林保护</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14</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2110507</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停伐补助</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4.58</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15</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城乡社区支出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62179.36</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62179.36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16</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21208</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国有土地使用权出让收入安排的支出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58179.36</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58179.36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17</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2120801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征地和拆迁补偿支出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43881.64</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43881.64</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18</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2120802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土地开发支出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14297.72</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14297.72</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3"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5"/>
              <w:ind w:left="191" w:right="177"/>
              <w:jc w:val="center"/>
              <w:rPr>
                <w:sz w:val="21"/>
              </w:rPr>
            </w:pPr>
            <w:r>
              <w:rPr>
                <w:sz w:val="21"/>
              </w:rPr>
              <w:t>19</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21210</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5"/>
              <w:ind w:left="108"/>
              <w:rPr>
                <w:sz w:val="21"/>
              </w:rPr>
            </w:pPr>
            <w:r>
              <w:rPr>
                <w:sz w:val="21"/>
              </w:rPr>
              <w:t>国有土地收益基金安排的支出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4000.00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5"/>
              <w:ind w:right="91"/>
              <w:jc w:val="right"/>
              <w:rPr>
                <w:sz w:val="21"/>
              </w:rPr>
            </w:pPr>
            <w:r>
              <w:rPr>
                <w:sz w:val="21"/>
              </w:rPr>
              <w:t>4000.00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06" w:gutter="0"/>
          <w:cols w:space="720" w:num="1"/>
        </w:sectPr>
      </w:pPr>
    </w:p>
    <w:p>
      <w:pPr>
        <w:pStyle w:val="4"/>
        <w:spacing w:before="4"/>
        <w:rPr>
          <w:sz w:val="20"/>
        </w:rPr>
      </w:pPr>
    </w:p>
    <w:tbl>
      <w:tblPr>
        <w:tblStyle w:val="8"/>
        <w:tblW w:w="0" w:type="auto"/>
        <w:tblInd w:w="88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45"/>
        <w:gridCol w:w="986"/>
        <w:gridCol w:w="4519"/>
        <w:gridCol w:w="1354"/>
        <w:gridCol w:w="1355"/>
        <w:gridCol w:w="1354"/>
        <w:gridCol w:w="1354"/>
        <w:gridCol w:w="1354"/>
        <w:gridCol w:w="135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05" w:hRule="atLeast"/>
        </w:trPr>
        <w:tc>
          <w:tcPr>
            <w:tcW w:w="14479" w:type="dxa"/>
            <w:gridSpan w:val="9"/>
            <w:tcBorders>
              <w:top w:val="nil"/>
              <w:bottom w:val="single" w:color="000000" w:sz="6" w:space="0"/>
            </w:tcBorders>
          </w:tcPr>
          <w:p>
            <w:pPr>
              <w:pStyle w:val="12"/>
              <w:tabs>
                <w:tab w:val="left" w:pos="6864"/>
                <w:tab w:val="left" w:pos="13171"/>
              </w:tabs>
              <w:spacing w:before="56"/>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vMerge w:val="restart"/>
            <w:tcBorders>
              <w:top w:val="single" w:color="000000" w:sz="6" w:space="0"/>
              <w:left w:val="single" w:color="000000" w:sz="6" w:space="0"/>
              <w:bottom w:val="single" w:color="000000" w:sz="6" w:space="0"/>
              <w:right w:val="single" w:color="000000" w:sz="6" w:space="0"/>
            </w:tcBorders>
          </w:tcPr>
          <w:p>
            <w:pPr>
              <w:pStyle w:val="12"/>
              <w:spacing w:before="1"/>
              <w:rPr>
                <w:sz w:val="29"/>
              </w:rPr>
            </w:pPr>
          </w:p>
          <w:p>
            <w:pPr>
              <w:pStyle w:val="12"/>
              <w:ind w:left="211"/>
              <w:rPr>
                <w:sz w:val="21"/>
              </w:rPr>
            </w:pPr>
            <w:r>
              <w:rPr>
                <w:sz w:val="21"/>
              </w:rPr>
              <w:t>序号</w:t>
            </w:r>
          </w:p>
        </w:tc>
        <w:tc>
          <w:tcPr>
            <w:tcW w:w="5505" w:type="dxa"/>
            <w:gridSpan w:val="2"/>
            <w:tcBorders>
              <w:top w:val="single" w:color="000000" w:sz="6" w:space="0"/>
              <w:left w:val="single" w:color="000000" w:sz="6" w:space="0"/>
              <w:bottom w:val="single" w:color="000000" w:sz="6" w:space="0"/>
              <w:right w:val="single" w:color="000000" w:sz="6" w:space="0"/>
            </w:tcBorders>
          </w:tcPr>
          <w:p>
            <w:pPr>
              <w:pStyle w:val="12"/>
              <w:spacing w:before="37"/>
              <w:ind w:left="2134" w:right="2118"/>
              <w:jc w:val="center"/>
              <w:rPr>
                <w:sz w:val="21"/>
              </w:rPr>
            </w:pPr>
            <w:r>
              <w:rPr>
                <w:w w:val="95"/>
                <w:sz w:val="21"/>
              </w:rPr>
              <w:t>功能分类科目</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1"/>
              <w:rPr>
                <w:sz w:val="29"/>
              </w:rPr>
            </w:pPr>
          </w:p>
          <w:p>
            <w:pPr>
              <w:pStyle w:val="12"/>
              <w:ind w:left="446" w:right="432"/>
              <w:jc w:val="center"/>
              <w:rPr>
                <w:sz w:val="21"/>
              </w:rPr>
            </w:pPr>
            <w:r>
              <w:rPr>
                <w:sz w:val="21"/>
              </w:rPr>
              <w:t>合计</w:t>
            </w:r>
          </w:p>
        </w:tc>
        <w:tc>
          <w:tcPr>
            <w:tcW w:w="1355" w:type="dxa"/>
            <w:vMerge w:val="restart"/>
            <w:tcBorders>
              <w:top w:val="single" w:color="000000" w:sz="6" w:space="0"/>
              <w:left w:val="single" w:color="000000" w:sz="6" w:space="0"/>
              <w:bottom w:val="single" w:color="000000" w:sz="6" w:space="0"/>
              <w:right w:val="single" w:color="000000" w:sz="6" w:space="0"/>
            </w:tcBorders>
          </w:tcPr>
          <w:p>
            <w:pPr>
              <w:pStyle w:val="12"/>
              <w:spacing w:before="1"/>
              <w:rPr>
                <w:sz w:val="29"/>
              </w:rPr>
            </w:pPr>
          </w:p>
          <w:p>
            <w:pPr>
              <w:pStyle w:val="12"/>
              <w:ind w:left="257"/>
              <w:rPr>
                <w:sz w:val="21"/>
              </w:rPr>
            </w:pPr>
            <w:r>
              <w:rPr>
                <w:w w:val="95"/>
                <w:sz w:val="21"/>
              </w:rPr>
              <w:t>基本支出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1"/>
              <w:rPr>
                <w:sz w:val="29"/>
              </w:rPr>
            </w:pPr>
          </w:p>
          <w:p>
            <w:pPr>
              <w:pStyle w:val="12"/>
              <w:ind w:left="255"/>
              <w:rPr>
                <w:sz w:val="21"/>
              </w:rPr>
            </w:pPr>
            <w:r>
              <w:rPr>
                <w:w w:val="95"/>
                <w:sz w:val="21"/>
              </w:rPr>
              <w:t>项目支出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1"/>
              <w:rPr>
                <w:sz w:val="29"/>
              </w:rPr>
            </w:pPr>
          </w:p>
          <w:p>
            <w:pPr>
              <w:pStyle w:val="12"/>
              <w:ind w:left="255"/>
              <w:rPr>
                <w:sz w:val="21"/>
              </w:rPr>
            </w:pPr>
            <w:r>
              <w:rPr>
                <w:w w:val="95"/>
                <w:sz w:val="21"/>
              </w:rPr>
              <w:t>经营支出</w:t>
            </w:r>
          </w:p>
        </w:tc>
        <w:tc>
          <w:tcPr>
            <w:tcW w:w="1354" w:type="dxa"/>
            <w:vMerge w:val="restart"/>
            <w:tcBorders>
              <w:top w:val="single" w:color="000000" w:sz="6" w:space="0"/>
              <w:left w:val="single" w:color="000000" w:sz="6" w:space="0"/>
              <w:bottom w:val="single" w:color="000000" w:sz="6" w:space="0"/>
              <w:right w:val="single" w:color="000000" w:sz="6" w:space="0"/>
            </w:tcBorders>
          </w:tcPr>
          <w:p>
            <w:pPr>
              <w:pStyle w:val="12"/>
              <w:spacing w:before="8"/>
              <w:rPr>
                <w:sz w:val="18"/>
              </w:rPr>
            </w:pPr>
          </w:p>
          <w:p>
            <w:pPr>
              <w:pStyle w:val="12"/>
              <w:spacing w:line="242" w:lineRule="auto"/>
              <w:ind w:left="466" w:right="236" w:hanging="209"/>
              <w:rPr>
                <w:sz w:val="21"/>
              </w:rPr>
            </w:pPr>
            <w:r>
              <w:rPr>
                <w:spacing w:val="-1"/>
                <w:sz w:val="21"/>
              </w:rPr>
              <w:t>上解上级</w:t>
            </w:r>
            <w:r>
              <w:rPr>
                <w:sz w:val="21"/>
              </w:rPr>
              <w:t>支出</w:t>
            </w:r>
          </w:p>
        </w:tc>
        <w:tc>
          <w:tcPr>
            <w:tcW w:w="1358" w:type="dxa"/>
            <w:vMerge w:val="restart"/>
            <w:tcBorders>
              <w:top w:val="single" w:color="000000" w:sz="6" w:space="0"/>
              <w:left w:val="single" w:color="000000" w:sz="6" w:space="0"/>
              <w:bottom w:val="single" w:color="000000" w:sz="6" w:space="0"/>
              <w:right w:val="single" w:color="000000" w:sz="6" w:space="0"/>
            </w:tcBorders>
          </w:tcPr>
          <w:p>
            <w:pPr>
              <w:pStyle w:val="12"/>
              <w:spacing w:before="8"/>
              <w:rPr>
                <w:sz w:val="18"/>
              </w:rPr>
            </w:pPr>
          </w:p>
          <w:p>
            <w:pPr>
              <w:pStyle w:val="12"/>
              <w:spacing w:line="242" w:lineRule="auto"/>
              <w:ind w:left="259" w:right="135" w:hanging="106"/>
              <w:rPr>
                <w:sz w:val="21"/>
              </w:rPr>
            </w:pPr>
            <w:r>
              <w:rPr>
                <w:spacing w:val="-1"/>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60" w:hRule="atLeast"/>
        </w:trPr>
        <w:tc>
          <w:tcPr>
            <w:tcW w:w="845" w:type="dxa"/>
            <w:vMerge w:val="continue"/>
            <w:tcBorders>
              <w:top w:val="nil"/>
              <w:left w:val="single" w:color="000000" w:sz="6" w:space="0"/>
              <w:bottom w:val="single" w:color="000000" w:sz="6" w:space="0"/>
              <w:right w:val="single" w:color="000000" w:sz="6" w:space="0"/>
            </w:tcBorders>
          </w:tcPr>
          <w:p>
            <w:pPr>
              <w:rPr>
                <w:sz w:val="2"/>
                <w:szCs w:val="2"/>
              </w:rPr>
            </w:pP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59" w:line="242" w:lineRule="auto"/>
              <w:ind w:left="283" w:right="265"/>
              <w:rPr>
                <w:sz w:val="21"/>
              </w:rPr>
            </w:pPr>
            <w:r>
              <w:rPr>
                <w:spacing w:val="-2"/>
                <w:sz w:val="21"/>
              </w:rPr>
              <w:t>科目编码</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1"/>
              <w:rPr>
                <w:sz w:val="15"/>
              </w:rPr>
            </w:pPr>
          </w:p>
          <w:p>
            <w:pPr>
              <w:pStyle w:val="12"/>
              <w:ind w:left="1841" w:right="1825"/>
              <w:jc w:val="center"/>
              <w:rPr>
                <w:sz w:val="21"/>
              </w:rPr>
            </w:pPr>
            <w:r>
              <w:rPr>
                <w:w w:val="95"/>
                <w:sz w:val="21"/>
              </w:rPr>
              <w:t>科目名称</w:t>
            </w: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5"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4" w:type="dxa"/>
            <w:vMerge w:val="continue"/>
            <w:tcBorders>
              <w:top w:val="nil"/>
              <w:left w:val="single" w:color="000000" w:sz="6" w:space="0"/>
              <w:bottom w:val="single" w:color="000000" w:sz="6" w:space="0"/>
              <w:right w:val="single" w:color="000000" w:sz="6" w:space="0"/>
            </w:tcBorders>
          </w:tcPr>
          <w:p>
            <w:pPr>
              <w:rPr>
                <w:sz w:val="2"/>
                <w:szCs w:val="2"/>
              </w:rPr>
            </w:pPr>
          </w:p>
        </w:tc>
        <w:tc>
          <w:tcPr>
            <w:tcW w:w="1358"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8"/>
              <w:jc w:val="center"/>
              <w:rPr>
                <w:sz w:val="21"/>
              </w:rPr>
            </w:pPr>
            <w:r>
              <w:rPr>
                <w:sz w:val="21"/>
              </w:rPr>
              <w:t>栏次</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2"/>
              <w:jc w:val="center"/>
              <w:rPr>
                <w:sz w:val="21"/>
              </w:rPr>
            </w:pPr>
            <w:r>
              <w:rPr>
                <w:w w:val="99"/>
                <w:sz w:val="21"/>
              </w:rPr>
              <w:t>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3"/>
              <w:jc w:val="center"/>
              <w:rPr>
                <w:sz w:val="21"/>
              </w:rPr>
            </w:pPr>
            <w:r>
              <w:rPr>
                <w:w w:val="99"/>
                <w:sz w:val="21"/>
              </w:rPr>
              <w:t>2</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left="10"/>
              <w:jc w:val="center"/>
              <w:rPr>
                <w:sz w:val="21"/>
              </w:rPr>
            </w:pPr>
            <w:r>
              <w:rPr>
                <w:w w:val="99"/>
                <w:sz w:val="21"/>
              </w:rPr>
              <w:t>3</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left="13"/>
              <w:jc w:val="center"/>
              <w:rPr>
                <w:sz w:val="21"/>
              </w:rPr>
            </w:pPr>
            <w:r>
              <w:rPr>
                <w:w w:val="99"/>
                <w:sz w:val="21"/>
              </w:rPr>
              <w:t>4</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left="11"/>
              <w:jc w:val="center"/>
              <w:rPr>
                <w:sz w:val="21"/>
              </w:rPr>
            </w:pPr>
            <w:r>
              <w:rPr>
                <w:w w:val="99"/>
                <w:sz w:val="21"/>
              </w:rPr>
              <w:t>5</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left="10"/>
              <w:jc w:val="center"/>
              <w:rPr>
                <w:sz w:val="21"/>
              </w:rPr>
            </w:pPr>
            <w:r>
              <w:rPr>
                <w:w w:val="99"/>
                <w:sz w:val="21"/>
              </w:rPr>
              <w:t>6</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left="14"/>
              <w:jc w:val="center"/>
              <w:rPr>
                <w:sz w:val="21"/>
              </w:rPr>
            </w:pPr>
            <w:r>
              <w:rPr>
                <w:w w:val="99"/>
                <w:sz w:val="21"/>
              </w:rPr>
              <w:t>7</w:t>
            </w:r>
          </w:p>
        </w:tc>
        <w:tc>
          <w:tcPr>
            <w:tcW w:w="1358" w:type="dxa"/>
            <w:tcBorders>
              <w:top w:val="single" w:color="000000" w:sz="6" w:space="0"/>
              <w:left w:val="single" w:color="000000" w:sz="6" w:space="0"/>
              <w:bottom w:val="single" w:color="000000" w:sz="6" w:space="0"/>
              <w:right w:val="single" w:color="000000" w:sz="6" w:space="0"/>
            </w:tcBorders>
          </w:tcPr>
          <w:p>
            <w:pPr>
              <w:pStyle w:val="12"/>
              <w:spacing w:before="36"/>
              <w:ind w:left="14"/>
              <w:jc w:val="center"/>
              <w:rPr>
                <w:sz w:val="21"/>
              </w:rPr>
            </w:pPr>
            <w:r>
              <w:rPr>
                <w:w w:val="99"/>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20</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2121001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征地和拆迁补偿支出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4000.00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4000.00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21</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213</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农林水支出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1356.55</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1356.55</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22</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21302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林业和草原</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1356.55</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1356.55</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23</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2130205</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森林资源培育</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1327.10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1327.10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24</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2130209</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森林生态效益补偿</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9.45</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9.45</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4"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25</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2130234</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林业草原防灾减灾</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20.00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20.00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26</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自然资源海洋气象等支出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10857.36</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1776.29</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9081.06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27</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自然资源事务</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10857.36</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1776.29</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9081.06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28</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行政运行</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207.62</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207.62</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29</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2200106</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自然资源利用与保护</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7295.86</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7295.86</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30</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2200114</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地质勘查与矿产资源管理</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1745.11</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1745.11</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31</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2200150</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事业运行</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1568.68</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1568.68</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32</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2200199</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其他自然资源事务支出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40.09</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40.09</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33</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住房保障支出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137.39</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137.39</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34</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22102</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住房改革支出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137.39</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137.39</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35</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2210201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住房公积金</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137.39</w:t>
            </w:r>
          </w:p>
        </w:tc>
        <w:tc>
          <w:tcPr>
            <w:tcW w:w="1355" w:type="dxa"/>
            <w:tcBorders>
              <w:top w:val="single" w:color="000000" w:sz="6" w:space="0"/>
              <w:left w:val="single" w:color="000000" w:sz="6" w:space="0"/>
              <w:bottom w:val="single" w:color="000000" w:sz="6" w:space="0"/>
              <w:right w:val="single" w:color="000000" w:sz="6" w:space="0"/>
            </w:tcBorders>
          </w:tcPr>
          <w:p>
            <w:pPr>
              <w:pStyle w:val="12"/>
              <w:spacing w:before="36"/>
              <w:ind w:right="90"/>
              <w:jc w:val="right"/>
              <w:rPr>
                <w:sz w:val="21"/>
              </w:rPr>
            </w:pPr>
            <w:r>
              <w:rPr>
                <w:sz w:val="21"/>
              </w:rPr>
              <w:t>137.39</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36</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224</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灾害防治及应急管理支出</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69.00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69.00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5"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36"/>
              <w:ind w:left="191" w:right="177"/>
              <w:jc w:val="center"/>
              <w:rPr>
                <w:sz w:val="21"/>
              </w:rPr>
            </w:pPr>
            <w:r>
              <w:rPr>
                <w:sz w:val="21"/>
              </w:rPr>
              <w:t>37</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22406</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36"/>
              <w:ind w:left="108"/>
              <w:rPr>
                <w:sz w:val="21"/>
              </w:rPr>
            </w:pPr>
            <w:r>
              <w:rPr>
                <w:sz w:val="21"/>
              </w:rPr>
              <w:t>自然灾害防治</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69.00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36"/>
              <w:ind w:right="91"/>
              <w:jc w:val="right"/>
              <w:rPr>
                <w:sz w:val="21"/>
              </w:rPr>
            </w:pPr>
            <w:r>
              <w:rPr>
                <w:sz w:val="21"/>
              </w:rPr>
              <w:t>69.00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6" w:hRule="atLeast"/>
        </w:trPr>
        <w:tc>
          <w:tcPr>
            <w:tcW w:w="845" w:type="dxa"/>
            <w:tcBorders>
              <w:top w:val="single" w:color="000000" w:sz="6" w:space="0"/>
              <w:left w:val="single" w:color="000000" w:sz="6" w:space="0"/>
              <w:bottom w:val="single" w:color="000000" w:sz="6" w:space="0"/>
              <w:right w:val="single" w:color="000000" w:sz="6" w:space="0"/>
            </w:tcBorders>
          </w:tcPr>
          <w:p>
            <w:pPr>
              <w:pStyle w:val="12"/>
              <w:spacing w:before="51"/>
              <w:ind w:left="191" w:right="177"/>
              <w:jc w:val="center"/>
              <w:rPr>
                <w:sz w:val="21"/>
              </w:rPr>
            </w:pPr>
            <w:r>
              <w:rPr>
                <w:sz w:val="21"/>
              </w:rPr>
              <w:t>38</w:t>
            </w:r>
          </w:p>
        </w:tc>
        <w:tc>
          <w:tcPr>
            <w:tcW w:w="986" w:type="dxa"/>
            <w:tcBorders>
              <w:top w:val="single" w:color="000000" w:sz="6" w:space="0"/>
              <w:left w:val="single" w:color="000000" w:sz="6" w:space="0"/>
              <w:bottom w:val="single" w:color="000000" w:sz="6" w:space="0"/>
              <w:right w:val="single" w:color="000000" w:sz="6" w:space="0"/>
            </w:tcBorders>
          </w:tcPr>
          <w:p>
            <w:pPr>
              <w:pStyle w:val="12"/>
              <w:spacing w:before="51"/>
              <w:ind w:left="108"/>
              <w:rPr>
                <w:sz w:val="21"/>
              </w:rPr>
            </w:pPr>
            <w:r>
              <w:rPr>
                <w:sz w:val="21"/>
              </w:rPr>
              <w:t>2240601</w:t>
            </w:r>
          </w:p>
        </w:tc>
        <w:tc>
          <w:tcPr>
            <w:tcW w:w="4519" w:type="dxa"/>
            <w:tcBorders>
              <w:top w:val="single" w:color="000000" w:sz="6" w:space="0"/>
              <w:left w:val="single" w:color="000000" w:sz="6" w:space="0"/>
              <w:bottom w:val="single" w:color="000000" w:sz="6" w:space="0"/>
              <w:right w:val="single" w:color="000000" w:sz="6" w:space="0"/>
            </w:tcBorders>
          </w:tcPr>
          <w:p>
            <w:pPr>
              <w:pStyle w:val="12"/>
              <w:spacing w:before="51"/>
              <w:ind w:left="108"/>
              <w:rPr>
                <w:sz w:val="21"/>
              </w:rPr>
            </w:pPr>
            <w:r>
              <w:rPr>
                <w:sz w:val="21"/>
              </w:rPr>
              <w:t>地质灾害防治</w:t>
            </w: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51"/>
              <w:ind w:right="91"/>
              <w:jc w:val="right"/>
              <w:rPr>
                <w:sz w:val="21"/>
              </w:rPr>
            </w:pPr>
            <w:r>
              <w:rPr>
                <w:sz w:val="21"/>
              </w:rPr>
              <w:t>69.00</w:t>
            </w:r>
          </w:p>
        </w:tc>
        <w:tc>
          <w:tcPr>
            <w:tcW w:w="135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spacing w:before="51"/>
              <w:ind w:right="91"/>
              <w:jc w:val="right"/>
              <w:rPr>
                <w:sz w:val="21"/>
              </w:rPr>
            </w:pPr>
            <w:r>
              <w:rPr>
                <w:sz w:val="21"/>
              </w:rPr>
              <w:t>69.00</w:t>
            </w: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358"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4"/>
        <w:spacing w:before="7"/>
        <w:rPr>
          <w:sz w:val="16"/>
        </w:rPr>
      </w:pPr>
    </w:p>
    <w:p>
      <w:pPr>
        <w:pStyle w:val="2"/>
        <w:spacing w:after="0"/>
      </w:pPr>
      <w:bookmarkStart w:id="7" w:name="_bookmark3"/>
      <w:bookmarkEnd w:id="7"/>
      <w:bookmarkStart w:id="8" w:name="部门预算财政拨款收支总表"/>
      <w:bookmarkEnd w:id="8"/>
      <w:r>
        <w:t>部门预算财政拨款收支总表</w:t>
      </w: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5"/>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5"/>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2"/>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8"/>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527"/>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2"/>
              <w:rPr>
                <w:sz w:val="21"/>
              </w:rPr>
            </w:pPr>
          </w:p>
          <w:p>
            <w:pPr>
              <w:pStyle w:val="12"/>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7" w:line="242"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4"/>
              <w:jc w:val="center"/>
              <w:rPr>
                <w:sz w:val="21"/>
              </w:rPr>
            </w:pPr>
            <w:r>
              <w:rPr>
                <w:spacing w:val="-1"/>
                <w:sz w:val="21"/>
              </w:rPr>
              <w:t>政府性基金</w:t>
            </w:r>
            <w:r>
              <w:rPr>
                <w:sz w:val="21"/>
              </w:rPr>
              <w:t>预算财政</w:t>
            </w:r>
          </w:p>
          <w:p>
            <w:pPr>
              <w:pStyle w:val="12"/>
              <w:spacing w:before="1"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line="242" w:lineRule="auto"/>
              <w:ind w:left="210" w:right="195"/>
              <w:jc w:val="center"/>
              <w:rPr>
                <w:sz w:val="21"/>
              </w:rPr>
            </w:pPr>
            <w:r>
              <w:rPr>
                <w:spacing w:val="-1"/>
                <w:sz w:val="21"/>
              </w:rPr>
              <w:t>国有资本经营预算财政</w:t>
            </w:r>
          </w:p>
          <w:p>
            <w:pPr>
              <w:pStyle w:val="12"/>
              <w:spacing w:before="1"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525"/>
              <w:rPr>
                <w:sz w:val="21"/>
              </w:rPr>
            </w:pPr>
            <w:r>
              <w:rPr>
                <w:sz w:val="21"/>
              </w:rPr>
              <w:t>12951.51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525"/>
              <w:rPr>
                <w:sz w:val="21"/>
              </w:rPr>
            </w:pPr>
            <w:r>
              <w:rPr>
                <w:sz w:val="21"/>
              </w:rPr>
              <w:t>62179.36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442.02</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442.02</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1"/>
              <w:jc w:val="center"/>
              <w:rPr>
                <w:sz w:val="21"/>
              </w:rPr>
            </w:pPr>
            <w:r>
              <w:rPr>
                <w:w w:val="99"/>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84.61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84.61</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62179.36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left="525"/>
              <w:rPr>
                <w:sz w:val="21"/>
              </w:rPr>
            </w:pPr>
            <w:r>
              <w:rPr>
                <w:sz w:val="21"/>
              </w:rPr>
              <w:t>62179.36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9"/>
              <w:ind w:right="90"/>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7"/>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80" w:left="300" w:header="0" w:footer="706" w:gutter="0"/>
          <w:cols w:space="720" w:num="1"/>
        </w:sectPr>
      </w:pPr>
    </w:p>
    <w:p>
      <w:pPr>
        <w:pStyle w:val="4"/>
        <w:spacing w:before="10"/>
        <w:rPr>
          <w:sz w:val="19"/>
        </w:rPr>
      </w:pPr>
    </w:p>
    <w:tbl>
      <w:tblPr>
        <w:tblStyle w:val="8"/>
        <w:tblW w:w="0" w:type="auto"/>
        <w:tblInd w:w="61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9128" w:type="dxa"/>
            <w:gridSpan w:val="4"/>
            <w:tcBorders>
              <w:top w:val="nil"/>
              <w:bottom w:val="single" w:color="000000" w:sz="6" w:space="0"/>
              <w:right w:val="nil"/>
            </w:tcBorders>
          </w:tcPr>
          <w:p>
            <w:pPr>
              <w:pStyle w:val="12"/>
              <w:tabs>
                <w:tab w:val="left" w:pos="6586"/>
              </w:tabs>
              <w:spacing w:before="44"/>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right w:val="nil"/>
            </w:tcBorders>
          </w:tcPr>
          <w:p>
            <w:pPr>
              <w:pStyle w:val="12"/>
              <w:rPr>
                <w:rFonts w:ascii="Times New Roman"/>
                <w:sz w:val="20"/>
              </w:rPr>
            </w:pPr>
          </w:p>
        </w:tc>
        <w:tc>
          <w:tcPr>
            <w:tcW w:w="1474" w:type="dxa"/>
            <w:tcBorders>
              <w:top w:val="nil"/>
              <w:left w:val="nil"/>
              <w:bottom w:val="single" w:color="000000" w:sz="6" w:space="0"/>
            </w:tcBorders>
          </w:tcPr>
          <w:p>
            <w:pPr>
              <w:pStyle w:val="12"/>
              <w:spacing w:before="44"/>
              <w:ind w:left="152" w:right="74"/>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3"/>
              <w:rPr>
                <w:sz w:val="16"/>
              </w:rPr>
            </w:pPr>
          </w:p>
          <w:p>
            <w:pPr>
              <w:pStyle w:val="12"/>
              <w:ind w:left="214"/>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08" w:right="2193"/>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2"/>
              <w:spacing w:before="49"/>
              <w:ind w:left="4419" w:right="4404"/>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79"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527"/>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1281" w:right="1266"/>
              <w:jc w:val="center"/>
              <w:rPr>
                <w:sz w:val="21"/>
              </w:rPr>
            </w:pPr>
            <w:r>
              <w:rPr>
                <w:spacing w:val="34"/>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3"/>
              <w:rPr>
                <w:sz w:val="21"/>
              </w:rPr>
            </w:pPr>
          </w:p>
          <w:p>
            <w:pPr>
              <w:pStyle w:val="12"/>
              <w:spacing w:before="1"/>
              <w:ind w:left="207" w:right="194"/>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36" w:line="244" w:lineRule="auto"/>
              <w:ind w:left="211" w:right="194"/>
              <w:rPr>
                <w:sz w:val="21"/>
              </w:rPr>
            </w:pPr>
            <w:r>
              <w:rPr>
                <w:spacing w:val="-1"/>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4"/>
              <w:jc w:val="center"/>
              <w:rPr>
                <w:sz w:val="21"/>
              </w:rPr>
            </w:pPr>
            <w:r>
              <w:rPr>
                <w:spacing w:val="-1"/>
                <w:sz w:val="21"/>
              </w:rPr>
              <w:t>政府性基金</w:t>
            </w:r>
            <w:r>
              <w:rPr>
                <w:sz w:val="21"/>
              </w:rPr>
              <w:t>预算财政</w:t>
            </w:r>
          </w:p>
          <w:p>
            <w:pPr>
              <w:pStyle w:val="12"/>
              <w:spacing w:line="252" w:lineRule="exact"/>
              <w:ind w:left="210" w:right="194"/>
              <w:jc w:val="center"/>
              <w:rPr>
                <w:sz w:val="21"/>
              </w:rPr>
            </w:pP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1" w:line="242" w:lineRule="auto"/>
              <w:ind w:left="210" w:right="195"/>
              <w:jc w:val="center"/>
              <w:rPr>
                <w:sz w:val="21"/>
              </w:rPr>
            </w:pPr>
            <w:r>
              <w:rPr>
                <w:spacing w:val="-1"/>
                <w:sz w:val="21"/>
              </w:rPr>
              <w:t>国有资本经营预算财政</w:t>
            </w:r>
          </w:p>
          <w:p>
            <w:pPr>
              <w:pStyle w:val="12"/>
              <w:spacing w:line="252" w:lineRule="exact"/>
              <w:ind w:left="209" w:right="194"/>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10857.36</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0"/>
              <w:jc w:val="right"/>
              <w:rPr>
                <w:sz w:val="21"/>
              </w:rPr>
            </w:pPr>
            <w:r>
              <w:rPr>
                <w:sz w:val="21"/>
              </w:rPr>
              <w:t>10857.36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137.39</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137.39</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1"/>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525"/>
              <w:rPr>
                <w:sz w:val="21"/>
              </w:rPr>
            </w:pPr>
            <w:r>
              <w:rPr>
                <w:sz w:val="21"/>
              </w:rPr>
              <w:t>75130.87</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9"/>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4"/>
              <w:jc w:val="right"/>
              <w:rPr>
                <w:sz w:val="21"/>
              </w:rPr>
            </w:pPr>
            <w:r>
              <w:rPr>
                <w:sz w:val="21"/>
              </w:rPr>
              <w:t>75130.87</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sz w:val="21"/>
              </w:rPr>
            </w:pPr>
            <w:r>
              <w:rPr>
                <w:sz w:val="21"/>
              </w:rPr>
              <w:t>12951.51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sz w:val="21"/>
              </w:rPr>
            </w:pPr>
            <w:r>
              <w:rPr>
                <w:sz w:val="21"/>
              </w:rPr>
              <w:t>62179.36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06"/>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7"/>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1" w:right="1266"/>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left="525"/>
              <w:rPr>
                <w:sz w:val="21"/>
              </w:rPr>
            </w:pPr>
            <w:r>
              <w:rPr>
                <w:sz w:val="21"/>
              </w:rPr>
              <w:t>75130.87</w:t>
            </w:r>
          </w:p>
        </w:tc>
        <w:tc>
          <w:tcPr>
            <w:tcW w:w="3402" w:type="dxa"/>
            <w:tcBorders>
              <w:top w:val="single" w:color="000000" w:sz="6" w:space="0"/>
              <w:left w:val="single" w:color="000000" w:sz="6" w:space="0"/>
              <w:bottom w:val="single" w:color="000000" w:sz="6" w:space="0"/>
              <w:right w:val="single" w:color="000000" w:sz="6" w:space="0"/>
            </w:tcBorders>
          </w:tcPr>
          <w:p>
            <w:pPr>
              <w:pStyle w:val="12"/>
              <w:spacing w:before="48"/>
              <w:ind w:left="1282" w:right="1265"/>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4"/>
              <w:jc w:val="right"/>
              <w:rPr>
                <w:sz w:val="21"/>
              </w:rPr>
            </w:pPr>
            <w:r>
              <w:rPr>
                <w:sz w:val="21"/>
              </w:rPr>
              <w:t>75130.87</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sz w:val="21"/>
              </w:rPr>
            </w:pPr>
            <w:r>
              <w:rPr>
                <w:sz w:val="21"/>
              </w:rPr>
              <w:t>12951.51</w:t>
            </w:r>
          </w:p>
        </w:tc>
        <w:tc>
          <w:tcPr>
            <w:tcW w:w="1474" w:type="dxa"/>
            <w:tcBorders>
              <w:top w:val="single" w:color="000000" w:sz="6" w:space="0"/>
              <w:left w:val="single" w:color="000000" w:sz="6" w:space="0"/>
              <w:bottom w:val="single" w:color="000000" w:sz="6" w:space="0"/>
              <w:right w:val="single" w:color="000000" w:sz="6" w:space="0"/>
            </w:tcBorders>
          </w:tcPr>
          <w:p>
            <w:pPr>
              <w:pStyle w:val="12"/>
              <w:spacing w:before="48"/>
              <w:ind w:right="85"/>
              <w:jc w:val="right"/>
              <w:rPr>
                <w:sz w:val="21"/>
              </w:rPr>
            </w:pPr>
            <w:r>
              <w:rPr>
                <w:sz w:val="21"/>
              </w:rPr>
              <w:t>62179.36</w:t>
            </w:r>
          </w:p>
        </w:tc>
        <w:tc>
          <w:tcPr>
            <w:tcW w:w="147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4"/>
        <w:spacing w:before="7"/>
        <w:rPr>
          <w:sz w:val="16"/>
        </w:rPr>
      </w:pPr>
    </w:p>
    <w:p>
      <w:pPr>
        <w:pStyle w:val="2"/>
      </w:pPr>
      <w:bookmarkStart w:id="9" w:name="部门预算一般公共预算财政拨款支出表"/>
      <w:bookmarkEnd w:id="9"/>
      <w:bookmarkStart w:id="10" w:name="_bookmark4"/>
      <w:bookmarkEnd w:id="10"/>
      <w:r>
        <w:t>部门预算一般公共预算财政拨款支出表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4"/>
              <w:jc w:val="right"/>
              <w:rPr>
                <w:sz w:val="21"/>
              </w:rPr>
            </w:pPr>
            <w:r>
              <w:rPr>
                <w:sz w:val="21"/>
              </w:rPr>
              <w:t>12951.51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2440.31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10511.19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442.02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442.02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442.02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442.02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95.61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95.61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213.59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213.59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89.20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89.20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84.61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73.88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73.88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节能环保支出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21105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天然林保护</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2110507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停伐补助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农林水支出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林业和草原</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2130205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森林资源培育</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1327.10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1327.10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2130209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森林生态效益补偿</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9.45</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9.45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2130234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林业草原防灾减灾</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20.00</w:t>
            </w:r>
          </w:p>
        </w:tc>
      </w:tr>
    </w:tbl>
    <w:p>
      <w:pPr>
        <w:spacing w:after="0"/>
        <w:jc w:val="right"/>
        <w:rPr>
          <w:sz w:val="21"/>
        </w:rPr>
        <w:sectPr>
          <w:pgSz w:w="16840" w:h="11900" w:orient="landscape"/>
          <w:pgMar w:top="1100" w:right="280" w:bottom="980" w:left="300" w:header="0" w:footer="706" w:gutter="0"/>
          <w:cols w:space="720" w:num="1"/>
        </w:sectPr>
      </w:pPr>
    </w:p>
    <w:p>
      <w:pPr>
        <w:pStyle w:val="4"/>
        <w:spacing w:before="4"/>
        <w:rPr>
          <w:sz w:val="20"/>
        </w:rPr>
      </w:pP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4"/>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10857.36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1776.29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9081.06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10857.36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1776.29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9081.06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自然资源利用与保护</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7295.86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7295.86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2200114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地质勘查与矿产资源管理</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1745.11</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1745.11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1568.68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1568.68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2200199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其他自然资源事务支出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40.09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40.09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30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224</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灾害防治及应急管理支出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31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22406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自然灾害防治</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32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2240601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地质灾害防治</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69.00</w:t>
            </w:r>
          </w:p>
        </w:tc>
      </w:tr>
    </w:tbl>
    <w:p>
      <w:pPr>
        <w:spacing w:after="0"/>
        <w:jc w:val="right"/>
        <w:rPr>
          <w:sz w:val="21"/>
        </w:rPr>
        <w:sectPr>
          <w:pgSz w:w="16840" w:h="11900" w:orient="landscape"/>
          <w:pgMar w:top="1100" w:right="280" w:bottom="900" w:left="300" w:header="0" w:footer="786" w:gutter="0"/>
          <w:cols w:space="720" w:num="1"/>
        </w:sectPr>
      </w:pPr>
    </w:p>
    <w:p>
      <w:pPr>
        <w:pStyle w:val="4"/>
        <w:spacing w:before="7"/>
        <w:rPr>
          <w:sz w:val="16"/>
        </w:rPr>
      </w:pPr>
    </w:p>
    <w:p>
      <w:pPr>
        <w:pStyle w:val="2"/>
      </w:pPr>
      <w:bookmarkStart w:id="11" w:name="_bookmark5"/>
      <w:bookmarkEnd w:id="11"/>
      <w:bookmarkStart w:id="12" w:name="部门预算一般公共预算财政拨款基本支出表"/>
      <w:bookmarkEnd w:id="12"/>
      <w:r>
        <w:t>部门预算一般公共预算财政拨款基本支出表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5"/>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8"/>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953" w:right="942"/>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2440.31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2335.69</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7"/>
              <w:jc w:val="right"/>
              <w:rPr>
                <w:sz w:val="21"/>
              </w:rPr>
            </w:pPr>
            <w:r>
              <w:rPr>
                <w:sz w:val="21"/>
              </w:rPr>
              <w:t>104.62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2011.88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2011.88</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616.66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616.66</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115.40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115.40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264.92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264.92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426.09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426.09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206.97</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206.97</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89.20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89.20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83.34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83.34</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7.88</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7.88</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137.39</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137.39</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30199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其他工资福利支出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64.02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64.02</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104.62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104.62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12.04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12.04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2.58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8.60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8.60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8.04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8.04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取暖费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22.14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92"/>
              <w:jc w:val="right"/>
              <w:rPr>
                <w:sz w:val="21"/>
              </w:rPr>
            </w:pPr>
            <w:r>
              <w:rPr>
                <w:sz w:val="21"/>
              </w:rPr>
              <w:t>22.14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3" w:right="179"/>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8"/>
              <w:ind w:right="89"/>
              <w:jc w:val="right"/>
              <w:rPr>
                <w:sz w:val="21"/>
              </w:rPr>
            </w:pPr>
            <w:r>
              <w:rPr>
                <w:sz w:val="21"/>
              </w:rPr>
              <w:t>2.58</w:t>
            </w:r>
          </w:p>
        </w:tc>
      </w:tr>
    </w:tbl>
    <w:p>
      <w:pPr>
        <w:spacing w:after="0"/>
        <w:jc w:val="right"/>
        <w:rPr>
          <w:sz w:val="21"/>
        </w:rPr>
        <w:sectPr>
          <w:pgSz w:w="16840" w:h="11900" w:orient="landscape"/>
          <w:pgMar w:top="1100" w:right="280" w:bottom="980" w:left="300" w:header="0" w:footer="706" w:gutter="0"/>
          <w:cols w:space="720" w:num="1"/>
        </w:sectPr>
      </w:pPr>
    </w:p>
    <w:p>
      <w:pPr>
        <w:pStyle w:val="4"/>
        <w:spacing w:before="4"/>
        <w:rPr>
          <w:sz w:val="20"/>
        </w:rPr>
      </w:pP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30" w:type="dxa"/>
            <w:gridSpan w:val="6"/>
            <w:tcBorders>
              <w:top w:val="nil"/>
              <w:bottom w:val="single" w:color="000000" w:sz="6" w:space="0"/>
            </w:tcBorders>
          </w:tcPr>
          <w:p>
            <w:pPr>
              <w:pStyle w:val="12"/>
              <w:tabs>
                <w:tab w:val="left" w:pos="7010"/>
                <w:tab w:val="left" w:pos="12921"/>
              </w:tabs>
              <w:spacing w:before="44"/>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1"/>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1811"/>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2"/>
              <w:spacing w:before="49"/>
              <w:ind w:left="2813" w:right="2791"/>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953" w:right="942"/>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854"/>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855"/>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1.77</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1.77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15.52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15.52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18.00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12.48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92"/>
              <w:jc w:val="right"/>
              <w:rPr>
                <w:sz w:val="21"/>
              </w:rPr>
            </w:pPr>
            <w:r>
              <w:rPr>
                <w:sz w:val="21"/>
              </w:rPr>
              <w:t>12.48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0.88</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2"/>
              <w:spacing w:before="49"/>
              <w:ind w:right="89"/>
              <w:jc w:val="right"/>
              <w:rPr>
                <w:sz w:val="21"/>
              </w:rPr>
            </w:pPr>
            <w:r>
              <w:rPr>
                <w:sz w:val="21"/>
              </w:rPr>
              <w:t>0.88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323.81</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323.81</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138.35</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138.35</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30305</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生活补助</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3.20</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3.20</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193" w:right="179"/>
              <w:jc w:val="center"/>
              <w:rPr>
                <w:sz w:val="21"/>
              </w:rPr>
            </w:pPr>
            <w:r>
              <w:rPr>
                <w:sz w:val="21"/>
              </w:rPr>
              <w:t>28</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07"/>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182.26</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right="91"/>
              <w:jc w:val="right"/>
              <w:rPr>
                <w:sz w:val="21"/>
              </w:rPr>
            </w:pPr>
            <w:r>
              <w:rPr>
                <w:sz w:val="21"/>
              </w:rPr>
              <w:t>182.26</w:t>
            </w:r>
          </w:p>
        </w:tc>
        <w:tc>
          <w:tcPr>
            <w:tcW w:w="2552" w:type="dxa"/>
            <w:tcBorders>
              <w:top w:val="single" w:color="000000" w:sz="6" w:space="0"/>
              <w:left w:val="single" w:color="000000" w:sz="6" w:space="0"/>
              <w:bottom w:val="single" w:color="000000" w:sz="6" w:space="0"/>
              <w:right w:val="single" w:color="000000" w:sz="6" w:space="0"/>
            </w:tcBorders>
          </w:tcPr>
          <w:p>
            <w:pPr>
              <w:pStyle w:val="12"/>
              <w:rPr>
                <w:rFonts w:ascii="Times New Roman"/>
                <w:sz w:val="20"/>
              </w:rPr>
            </w:pPr>
          </w:p>
        </w:tc>
      </w:tr>
    </w:tbl>
    <w:p>
      <w:pPr>
        <w:spacing w:after="0"/>
        <w:rPr>
          <w:rFonts w:ascii="Times New Roman"/>
          <w:sz w:val="20"/>
        </w:rPr>
        <w:sectPr>
          <w:pgSz w:w="16840" w:h="11900" w:orient="landscape"/>
          <w:pgMar w:top="1100" w:right="280" w:bottom="900" w:left="300" w:header="0" w:footer="786" w:gutter="0"/>
          <w:cols w:space="720" w:num="1"/>
        </w:sectPr>
      </w:pPr>
    </w:p>
    <w:p>
      <w:pPr>
        <w:pStyle w:val="4"/>
        <w:spacing w:before="7"/>
        <w:rPr>
          <w:sz w:val="16"/>
        </w:rPr>
      </w:pPr>
    </w:p>
    <w:p>
      <w:pPr>
        <w:pStyle w:val="2"/>
      </w:pPr>
      <w:bookmarkStart w:id="13" w:name="部门预算政府基金预算财政拨款支出表"/>
      <w:bookmarkEnd w:id="13"/>
      <w:bookmarkStart w:id="14" w:name="_bookmark6"/>
      <w:bookmarkEnd w:id="14"/>
      <w:r>
        <w:t>部门预算政府基金预算财政拨款支出表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5"/>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8"/>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9"/>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75"/>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92" w:right="180"/>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647" w:right="163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4"/>
              <w:jc w:val="right"/>
              <w:rPr>
                <w:sz w:val="21"/>
              </w:rPr>
            </w:pPr>
            <w:r>
              <w:rPr>
                <w:sz w:val="21"/>
              </w:rPr>
              <w:t>62179.36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86"/>
              <w:jc w:val="right"/>
              <w:rPr>
                <w:sz w:val="21"/>
              </w:rPr>
            </w:pPr>
            <w:r>
              <w:rPr>
                <w:sz w:val="21"/>
              </w:rPr>
              <w:t>62179.36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城乡社区支出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62179.36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62179.36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21208</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国有土地使用权出让收入安排的支出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58179.36</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58179.36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2120801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43881.64</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43881.64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2120802</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土地开发支出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14297.72</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14297.72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21210</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国有土地收益基金安排的支出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4000.00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8"/>
              <w:ind w:left="14"/>
              <w:jc w:val="center"/>
              <w:rPr>
                <w:sz w:val="21"/>
              </w:rPr>
            </w:pPr>
            <w:r>
              <w:rPr>
                <w:w w:val="99"/>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2121001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8"/>
              <w:ind w:left="107"/>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8"/>
              <w:ind w:right="91"/>
              <w:jc w:val="right"/>
              <w:rPr>
                <w:sz w:val="21"/>
              </w:rPr>
            </w:pPr>
            <w:r>
              <w:rPr>
                <w:sz w:val="21"/>
              </w:rPr>
              <w:t>4000.00</w:t>
            </w:r>
          </w:p>
        </w:tc>
      </w:tr>
    </w:tbl>
    <w:p>
      <w:pPr>
        <w:spacing w:after="0"/>
        <w:jc w:val="right"/>
        <w:rPr>
          <w:sz w:val="21"/>
        </w:rPr>
        <w:sectPr>
          <w:pgSz w:w="16840" w:h="11900" w:orient="landscape"/>
          <w:pgMar w:top="1100" w:right="280" w:bottom="980" w:left="300" w:header="0" w:footer="706" w:gutter="0"/>
          <w:cols w:space="720" w:num="1"/>
        </w:sectPr>
      </w:pPr>
    </w:p>
    <w:p>
      <w:pPr>
        <w:pStyle w:val="4"/>
        <w:rPr>
          <w:sz w:val="20"/>
        </w:rPr>
      </w:pPr>
    </w:p>
    <w:p>
      <w:pPr>
        <w:pStyle w:val="4"/>
        <w:rPr>
          <w:sz w:val="20"/>
        </w:rPr>
      </w:pPr>
    </w:p>
    <w:p>
      <w:pPr>
        <w:pStyle w:val="2"/>
        <w:spacing w:before="217" w:after="4"/>
      </w:pPr>
      <w:bookmarkStart w:id="15" w:name="部门预算国有资本经营预算财政拨款支出表"/>
      <w:bookmarkEnd w:id="15"/>
      <w:r>
        <w:t>部门预算国有资本经营预算财政拨款支出表</w:t>
      </w:r>
    </w:p>
    <w:tbl>
      <w:tblPr>
        <w:tblStyle w:val="8"/>
        <w:tblW w:w="0" w:type="auto"/>
        <w:tblInd w:w="101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229" w:type="dxa"/>
            <w:gridSpan w:val="6"/>
            <w:tcBorders>
              <w:top w:val="nil"/>
              <w:bottom w:val="single" w:color="000000" w:sz="6" w:space="0"/>
            </w:tcBorders>
          </w:tcPr>
          <w:p>
            <w:pPr>
              <w:pStyle w:val="12"/>
              <w:tabs>
                <w:tab w:val="left" w:pos="7010"/>
                <w:tab w:val="left" w:pos="12919"/>
              </w:tabs>
              <w:spacing w:before="43"/>
              <w:ind w:left="108"/>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10"/>
              <w:rPr>
                <w:sz w:val="18"/>
              </w:rPr>
            </w:pPr>
          </w:p>
          <w:p>
            <w:pPr>
              <w:pStyle w:val="12"/>
              <w:ind w:left="213"/>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2"/>
              <w:spacing w:before="49"/>
              <w:ind w:left="2244" w:right="2229"/>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0"/>
              <w:rPr>
                <w:sz w:val="18"/>
              </w:rPr>
            </w:pPr>
          </w:p>
          <w:p>
            <w:pPr>
              <w:pStyle w:val="12"/>
              <w:ind w:left="953" w:right="942"/>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0"/>
              <w:rPr>
                <w:sz w:val="18"/>
              </w:rPr>
            </w:pPr>
          </w:p>
          <w:p>
            <w:pPr>
              <w:pStyle w:val="12"/>
              <w:ind w:left="854"/>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2"/>
              <w:spacing w:before="10"/>
              <w:rPr>
                <w:sz w:val="18"/>
              </w:rPr>
            </w:pPr>
          </w:p>
          <w:p>
            <w:pPr>
              <w:pStyle w:val="12"/>
              <w:ind w:left="855"/>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77" w:right="161"/>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648" w:right="1631"/>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49"/>
              <w:ind w:left="213"/>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2"/>
              <w:jc w:val="center"/>
              <w:rPr>
                <w:sz w:val="21"/>
              </w:rPr>
            </w:pPr>
            <w:r>
              <w:rPr>
                <w:w w:val="99"/>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2"/>
              <w:spacing w:before="49"/>
              <w:ind w:left="13"/>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before="1"/>
        <w:ind w:left="11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280" w:bottom="900" w:left="300" w:header="0" w:footer="786" w:gutter="0"/>
          <w:cols w:space="720" w:num="1"/>
        </w:sectPr>
      </w:pPr>
    </w:p>
    <w:p>
      <w:pPr>
        <w:pStyle w:val="4"/>
        <w:spacing w:before="7"/>
        <w:rPr>
          <w:sz w:val="16"/>
        </w:rPr>
      </w:pPr>
    </w:p>
    <w:p>
      <w:pPr>
        <w:pStyle w:val="2"/>
      </w:pPr>
      <w:bookmarkStart w:id="16" w:name="第一部分  保定市自然资源和规划局满城区分局2022年部门预算信息公开情况说明"/>
      <w:bookmarkEnd w:id="16"/>
      <w:bookmarkStart w:id="17" w:name="部门预算财政拨款“三公”经费支出表"/>
      <w:bookmarkEnd w:id="17"/>
      <w:bookmarkStart w:id="18" w:name="_bookmark8"/>
      <w:bookmarkEnd w:id="18"/>
      <w:r>
        <w:t>部门预算财政拨款“三公”经费支出表</w:t>
      </w:r>
    </w:p>
    <w:tbl>
      <w:tblPr>
        <w:tblStyle w:val="8"/>
        <w:tblW w:w="0" w:type="auto"/>
        <w:tblInd w:w="104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3" w:hRule="atLeast"/>
        </w:trPr>
        <w:tc>
          <w:tcPr>
            <w:tcW w:w="14173" w:type="dxa"/>
            <w:gridSpan w:val="6"/>
            <w:tcBorders>
              <w:top w:val="nil"/>
              <w:bottom w:val="single" w:color="000000" w:sz="6" w:space="0"/>
            </w:tcBorders>
          </w:tcPr>
          <w:p>
            <w:pPr>
              <w:pStyle w:val="12"/>
              <w:tabs>
                <w:tab w:val="left" w:pos="7378"/>
                <w:tab w:val="left" w:pos="12864"/>
              </w:tabs>
              <w:spacing w:before="45"/>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214"/>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2"/>
              <w:spacing w:before="5"/>
              <w:rPr>
                <w:sz w:val="26"/>
              </w:rPr>
            </w:pPr>
          </w:p>
          <w:p>
            <w:pPr>
              <w:pStyle w:val="12"/>
              <w:ind w:left="1565" w:right="1550"/>
              <w:jc w:val="center"/>
              <w:rPr>
                <w:sz w:val="21"/>
              </w:rPr>
            </w:pPr>
            <w:r>
              <w:rPr>
                <w:spacing w:val="34"/>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2"/>
              <w:spacing w:before="48"/>
              <w:ind w:left="4169" w:right="4152"/>
              <w:jc w:val="center"/>
              <w:rPr>
                <w:sz w:val="21"/>
              </w:rPr>
            </w:pPr>
            <w:r>
              <w:rPr>
                <w:spacing w:val="-1"/>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left="961" w:right="946"/>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541" w:hanging="209"/>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768" w:right="647" w:hanging="104"/>
              <w:rPr>
                <w:sz w:val="21"/>
              </w:rPr>
            </w:pPr>
            <w:r>
              <w:rPr>
                <w:spacing w:val="-1"/>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7" w:line="270" w:lineRule="atLeast"/>
              <w:ind w:left="559" w:right="541"/>
              <w:rPr>
                <w:sz w:val="21"/>
              </w:rPr>
            </w:pPr>
            <w:r>
              <w:rPr>
                <w:spacing w:val="-1"/>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93" w:right="179"/>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left="11"/>
              <w:jc w:val="center"/>
              <w:rPr>
                <w:sz w:val="21"/>
              </w:rPr>
            </w:pPr>
            <w:r>
              <w:rPr>
                <w:w w:val="99"/>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5"/>
              <w:jc w:val="center"/>
              <w:rPr>
                <w:sz w:val="21"/>
              </w:rPr>
            </w:pPr>
            <w:r>
              <w:rPr>
                <w:w w:val="99"/>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left="14"/>
              <w:jc w:val="center"/>
              <w:rPr>
                <w:sz w:val="21"/>
              </w:rPr>
            </w:pPr>
            <w:r>
              <w:rPr>
                <w:w w:val="99"/>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562"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right="86"/>
              <w:jc w:val="right"/>
              <w:rPr>
                <w:sz w:val="21"/>
              </w:rPr>
            </w:pPr>
            <w:r>
              <w:rPr>
                <w:sz w:val="21"/>
              </w:rPr>
              <w:t>19.77</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right="86"/>
              <w:jc w:val="right"/>
              <w:rPr>
                <w:sz w:val="21"/>
              </w:rPr>
            </w:pPr>
            <w:r>
              <w:rPr>
                <w:sz w:val="21"/>
              </w:rPr>
              <w:t>19.77</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08"/>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8"/>
              <w:ind w:left="10"/>
              <w:jc w:val="center"/>
              <w:rPr>
                <w:sz w:val="21"/>
              </w:rPr>
            </w:pPr>
            <w:r>
              <w:rPr>
                <w:w w:val="99"/>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8"/>
              <w:ind w:left="1157"/>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8"/>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8"/>
              <w:ind w:right="9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2"/>
              <w:spacing w:before="146"/>
              <w:ind w:left="10"/>
              <w:jc w:val="center"/>
              <w:rPr>
                <w:sz w:val="21"/>
              </w:rPr>
            </w:pPr>
            <w:r>
              <w:rPr>
                <w:w w:val="99"/>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2"/>
              <w:spacing w:before="146"/>
              <w:ind w:left="108"/>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2"/>
              <w:spacing w:before="146"/>
              <w:ind w:right="91"/>
              <w:jc w:val="right"/>
              <w:rPr>
                <w:sz w:val="21"/>
              </w:rPr>
            </w:pPr>
            <w:r>
              <w:rPr>
                <w:sz w:val="21"/>
              </w:rPr>
              <w:t>1.77</w:t>
            </w:r>
          </w:p>
        </w:tc>
        <w:tc>
          <w:tcPr>
            <w:tcW w:w="2381" w:type="dxa"/>
            <w:tcBorders>
              <w:top w:val="single" w:color="000000" w:sz="6" w:space="0"/>
              <w:left w:val="single" w:color="000000" w:sz="6" w:space="0"/>
              <w:bottom w:val="single" w:color="000000" w:sz="6" w:space="0"/>
              <w:right w:val="single" w:color="000000" w:sz="6" w:space="0"/>
            </w:tcBorders>
          </w:tcPr>
          <w:p>
            <w:pPr>
              <w:pStyle w:val="12"/>
              <w:spacing w:before="146"/>
              <w:ind w:right="91"/>
              <w:jc w:val="right"/>
              <w:rPr>
                <w:sz w:val="21"/>
              </w:rPr>
            </w:pPr>
            <w:r>
              <w:rPr>
                <w:sz w:val="21"/>
              </w:rPr>
              <w:t>1.77</w:t>
            </w: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after="0"/>
        <w:rPr>
          <w:rFonts w:ascii="Times New Roman"/>
          <w:sz w:val="22"/>
        </w:rPr>
        <w:sectPr>
          <w:pgSz w:w="16840" w:h="11900" w:orient="landscape"/>
          <w:pgMar w:top="1100" w:right="280" w:bottom="980" w:left="300" w:header="0" w:footer="706" w:gutter="0"/>
          <w:cols w:space="720" w:num="1"/>
        </w:sectPr>
      </w:pPr>
    </w:p>
    <w:p>
      <w:pPr>
        <w:pStyle w:val="4"/>
        <w:spacing w:before="8"/>
        <w:rPr>
          <w:sz w:val="17"/>
        </w:rPr>
      </w:pPr>
    </w:p>
    <w:p>
      <w:pPr>
        <w:spacing w:before="37"/>
        <w:ind w:left="1190" w:right="0" w:firstLine="0"/>
        <w:jc w:val="left"/>
        <w:rPr>
          <w:sz w:val="44"/>
        </w:rPr>
      </w:pPr>
      <w:r>
        <w:rPr>
          <w:spacing w:val="9"/>
          <w:w w:val="95"/>
          <w:sz w:val="44"/>
        </w:rPr>
        <w:t xml:space="preserve">保定市自然资源和规划局满城区分局 </w:t>
      </w:r>
      <w:r>
        <w:rPr>
          <w:w w:val="95"/>
          <w:sz w:val="44"/>
        </w:rPr>
        <w:t>2022</w:t>
      </w:r>
      <w:r>
        <w:rPr>
          <w:spacing w:val="9"/>
          <w:w w:val="95"/>
          <w:sz w:val="44"/>
        </w:rPr>
        <w:t xml:space="preserve"> 年部门预算信息公开情况说明</w:t>
      </w:r>
    </w:p>
    <w:p>
      <w:pPr>
        <w:pStyle w:val="4"/>
        <w:spacing w:before="125" w:line="336" w:lineRule="auto"/>
        <w:ind w:left="720" w:right="977" w:firstLine="559"/>
      </w:pPr>
      <w:r>
        <w:rPr>
          <w:spacing w:val="-1"/>
        </w:rPr>
        <w:t>按照《预算法》、《地方预决算公开操作规程》和《关于进一步推进预算公开工作的实施意见》规定，现将保定市</w:t>
      </w:r>
      <w:r>
        <w:rPr>
          <w:spacing w:val="-6"/>
        </w:rPr>
        <w:t xml:space="preserve">自然资源和规划局满城区分局 </w:t>
      </w:r>
      <w:r>
        <w:rPr>
          <w:rFonts w:ascii="Times New Roman" w:eastAsia="Times New Roman"/>
        </w:rPr>
        <w:t>2022</w:t>
      </w:r>
      <w:r>
        <w:rPr>
          <w:rFonts w:ascii="Times New Roman" w:eastAsia="Times New Roman"/>
          <w:spacing w:val="-17"/>
        </w:rPr>
        <w:t xml:space="preserve"> </w:t>
      </w:r>
      <w:r>
        <w:t>年部门预算公开如下：</w:t>
      </w:r>
    </w:p>
    <w:p>
      <w:pPr>
        <w:pStyle w:val="3"/>
        <w:spacing w:before="0" w:line="299" w:lineRule="exact"/>
      </w:pPr>
      <w:bookmarkStart w:id="19" w:name="一、部门职责及机构设置情况"/>
      <w:bookmarkEnd w:id="19"/>
      <w:bookmarkStart w:id="20" w:name="_bookmark9"/>
      <w:bookmarkEnd w:id="20"/>
      <w:r>
        <w:rPr>
          <w:w w:val="95"/>
        </w:rPr>
        <w:t>一、部门职责及机构设置情况</w:t>
      </w:r>
    </w:p>
    <w:p>
      <w:pPr>
        <w:spacing w:before="221"/>
        <w:ind w:left="1360" w:right="0" w:firstLine="0"/>
        <w:jc w:val="left"/>
        <w:rPr>
          <w:sz w:val="32"/>
        </w:rPr>
      </w:pPr>
      <w:r>
        <w:rPr>
          <w:w w:val="95"/>
          <w:sz w:val="32"/>
        </w:rPr>
        <w:t>部门职责：</w:t>
      </w:r>
    </w:p>
    <w:p>
      <w:pPr>
        <w:pStyle w:val="4"/>
        <w:spacing w:before="124" w:line="333" w:lineRule="auto"/>
        <w:ind w:left="720" w:right="737" w:firstLine="561"/>
        <w:jc w:val="both"/>
      </w:pPr>
      <w:r>
        <w:rPr>
          <w:rFonts w:ascii="Times New Roman" w:eastAsia="Times New Roman"/>
        </w:rPr>
        <w:t>1</w:t>
      </w:r>
      <w:r>
        <w:t>、组织编制和实施全县土地利用总体规划和其他专项规划；参与审核报本级政府和上级政府审批的城镇总体规划；</w:t>
      </w:r>
      <w:r>
        <w:rPr>
          <w:spacing w:val="-138"/>
        </w:rPr>
        <w:t xml:space="preserve"> </w:t>
      </w:r>
      <w:r>
        <w:t>指导、审核各乡（镇）、村土地利用总体规划；组织矿产资源的调查评价，编制全县矿产资源的保护与合理利用规划、地质勘查规划、地质灾害防治和地质遗迹保护规划；</w:t>
      </w:r>
    </w:p>
    <w:p>
      <w:pPr>
        <w:pStyle w:val="4"/>
        <w:spacing w:before="4" w:line="333" w:lineRule="auto"/>
        <w:ind w:left="720" w:right="739" w:firstLine="561"/>
      </w:pPr>
      <w:r>
        <w:rPr>
          <w:rFonts w:ascii="Times New Roman" w:eastAsia="Times New Roman"/>
        </w:rPr>
        <w:t>2</w:t>
      </w:r>
      <w:r>
        <w:t>、组织编制和实施全县土地利用总体规划和其他专项规划；参与审核报本级政府和上级政府审批的城镇总体规划；</w:t>
      </w:r>
      <w:r>
        <w:rPr>
          <w:spacing w:val="-137"/>
        </w:rPr>
        <w:t xml:space="preserve"> </w:t>
      </w:r>
      <w:r>
        <w:t>指导、审核各乡（镇）、村土地利用总体规划；</w:t>
      </w:r>
    </w:p>
    <w:p>
      <w:pPr>
        <w:pStyle w:val="4"/>
        <w:spacing w:before="1" w:line="333" w:lineRule="auto"/>
        <w:ind w:left="720" w:right="737" w:firstLine="561"/>
        <w:jc w:val="both"/>
      </w:pPr>
      <w:r>
        <w:rPr>
          <w:rFonts w:ascii="Times New Roman" w:eastAsia="Times New Roman"/>
        </w:rPr>
        <w:t>3</w:t>
      </w:r>
      <w:r>
        <w:t>、组织矿产资源的调查评价，编制全县矿产资源的保护与合理利用规划、地质勘查规划、地质灾害防治和地质遗迹保护规划。监督检查全县土地资源和矿产资源规划执行情况；依法保护土地、矿产资源所有者和使用者的合法权益，承办并组织调处本县的权属纠纷，查处违法案件；</w:t>
      </w:r>
    </w:p>
    <w:p>
      <w:pPr>
        <w:pStyle w:val="4"/>
        <w:spacing w:before="4" w:line="336" w:lineRule="auto"/>
        <w:ind w:left="720" w:right="739" w:firstLine="561"/>
      </w:pPr>
      <w:r>
        <w:rPr>
          <w:rFonts w:ascii="Times New Roman" w:eastAsia="Times New Roman"/>
        </w:rPr>
        <w:t>4</w:t>
      </w:r>
      <w:r>
        <w:t>、拟订并实施全县耕地特殊保护和鼓励耕地开发政策；实施农用地用途管制，组织基本农田保护，指导未利用土地开发、土地整理、土地复垦和开发耕地监督工作，确保耕地面积只能增加、不能减少；</w:t>
      </w:r>
    </w:p>
    <w:p>
      <w:pPr>
        <w:pStyle w:val="4"/>
        <w:spacing w:line="333" w:lineRule="auto"/>
        <w:ind w:left="720" w:right="739" w:firstLine="561"/>
      </w:pPr>
      <w:r>
        <w:rPr>
          <w:rFonts w:ascii="Times New Roman" w:eastAsia="Times New Roman"/>
        </w:rPr>
        <w:t>5</w:t>
      </w:r>
      <w:r>
        <w:t>、管理全县城乡地籍工作，实施地籍管理办法；组织土地资源调查、地籍调查、土地统计和动态监测；负责土地确权、土地纠纷调处、城乡地籍和土地登记、发证等工作；</w:t>
      </w:r>
    </w:p>
    <w:p>
      <w:pPr>
        <w:spacing w:after="0" w:line="333" w:lineRule="auto"/>
        <w:sectPr>
          <w:pgSz w:w="16840" w:h="11900" w:orient="landscape"/>
          <w:pgMar w:top="1100" w:right="280" w:bottom="980" w:left="300" w:header="0" w:footer="786" w:gutter="0"/>
          <w:cols w:space="720" w:num="1"/>
        </w:sectPr>
      </w:pPr>
    </w:p>
    <w:p>
      <w:pPr>
        <w:pStyle w:val="4"/>
        <w:spacing w:before="2"/>
        <w:rPr>
          <w:sz w:val="24"/>
        </w:rPr>
      </w:pPr>
    </w:p>
    <w:p>
      <w:pPr>
        <w:pStyle w:val="4"/>
        <w:spacing w:before="73" w:line="333" w:lineRule="auto"/>
        <w:ind w:left="720" w:right="739" w:firstLine="561"/>
      </w:pPr>
      <w:r>
        <w:rPr>
          <w:rFonts w:ascii="Times New Roman" w:eastAsia="Times New Roman"/>
        </w:rPr>
        <w:t>6</w:t>
      </w:r>
      <w:r>
        <w:t>、按规定组织实施土地使用权出让、租赁、作价出资、转让、交易和政府收购管理办法；负责农村集体非农用地使用权流转工作；</w:t>
      </w:r>
    </w:p>
    <w:p>
      <w:pPr>
        <w:pStyle w:val="4"/>
        <w:spacing w:before="1" w:line="336" w:lineRule="auto"/>
        <w:ind w:left="720" w:right="739" w:firstLine="561"/>
      </w:pPr>
      <w:r>
        <w:rPr>
          <w:rFonts w:ascii="Times New Roman" w:eastAsia="Times New Roman"/>
        </w:rPr>
        <w:t>7</w:t>
      </w:r>
      <w:r>
        <w:t>、负责全县土地的分等定级和基准地价、标定地价评测；审核评估机构从事土地评估的资格；承担报国务院、省、市、区政府审批的各类用地审查报批工作；</w:t>
      </w:r>
    </w:p>
    <w:p>
      <w:pPr>
        <w:pStyle w:val="4"/>
        <w:spacing w:line="333" w:lineRule="auto"/>
        <w:ind w:left="720" w:right="737" w:firstLine="561"/>
        <w:jc w:val="both"/>
      </w:pPr>
      <w:r>
        <w:rPr>
          <w:rFonts w:ascii="Times New Roman" w:eastAsia="Times New Roman"/>
        </w:rPr>
        <w:t>8</w:t>
      </w:r>
      <w:r>
        <w:t>、依法管理全县矿产资源探矿权、采矿权的初审、登记发证和转让初审登记；对矿产资源开发、利用、保护实施监督管理；承担矿产资源储量管理工作，管理地质资料；实施全县地质勘查行业管理，审查确定地质勘查单位资格，管理地勘成果；</w:t>
      </w:r>
    </w:p>
    <w:p>
      <w:pPr>
        <w:pStyle w:val="4"/>
        <w:ind w:left="1281"/>
      </w:pPr>
      <w:r>
        <w:rPr>
          <w:rFonts w:ascii="Times New Roman" w:eastAsia="Times New Roman"/>
        </w:rPr>
        <w:t>9</w:t>
      </w:r>
      <w:r>
        <w:t>、组织协调本行政区域内地质灾害防治；保护地质环境；按权限认定并管理具有重要价值的地质遗迹保护区；</w:t>
      </w:r>
    </w:p>
    <w:p>
      <w:pPr>
        <w:pStyle w:val="4"/>
        <w:spacing w:before="141" w:line="333" w:lineRule="auto"/>
        <w:ind w:left="720" w:right="737" w:firstLine="561"/>
        <w:jc w:val="both"/>
      </w:pPr>
      <w:r>
        <w:rPr>
          <w:rFonts w:ascii="Times New Roman" w:eastAsia="Times New Roman"/>
        </w:rPr>
        <w:t>10</w:t>
      </w:r>
      <w:r>
        <w:t>、贯彻执行国家《测绘法》等法律法规，对本行政区域内的测绘规划及其实施情况依法进行管理和监督检查；按法定权限对测绘基准、测绘系统、测绘成果进行管理；对界限测绘进行初审；按法定权限负责标志的保护工作；依法查处违反国家测绘法律法规的违法行为；</w:t>
      </w:r>
    </w:p>
    <w:p>
      <w:pPr>
        <w:pStyle w:val="4"/>
        <w:spacing w:before="4"/>
        <w:ind w:left="1281"/>
      </w:pPr>
      <w:r>
        <w:rPr>
          <w:rFonts w:ascii="Times New Roman" w:eastAsia="Times New Roman"/>
        </w:rPr>
        <w:t>11</w:t>
      </w:r>
      <w:r>
        <w:t>、依法征收有关专项规费并负责专项管理；</w:t>
      </w:r>
    </w:p>
    <w:p>
      <w:pPr>
        <w:pStyle w:val="4"/>
        <w:spacing w:before="143"/>
        <w:ind w:left="1281"/>
      </w:pPr>
      <w:r>
        <w:rPr>
          <w:rFonts w:ascii="Times New Roman" w:eastAsia="Times New Roman"/>
        </w:rPr>
        <w:t>12</w:t>
      </w:r>
      <w:r>
        <w:t>、组织开展土地资源、矿产资源等自然资源的对外合作与交流；</w:t>
      </w:r>
    </w:p>
    <w:p>
      <w:pPr>
        <w:pStyle w:val="4"/>
        <w:spacing w:before="140"/>
        <w:ind w:left="1281"/>
      </w:pPr>
      <w:r>
        <w:rPr>
          <w:rFonts w:ascii="Times New Roman" w:eastAsia="Times New Roman"/>
        </w:rPr>
        <w:t>13</w:t>
      </w:r>
      <w:r>
        <w:t>、承办县政府交办的其他事项；</w:t>
      </w:r>
    </w:p>
    <w:p>
      <w:pPr>
        <w:pStyle w:val="4"/>
        <w:spacing w:before="140" w:line="333" w:lineRule="auto"/>
        <w:ind w:left="720" w:right="737" w:firstLine="561"/>
        <w:jc w:val="both"/>
      </w:pPr>
      <w:r>
        <w:rPr>
          <w:rFonts w:ascii="Times New Roman" w:eastAsia="Times New Roman"/>
        </w:rPr>
        <w:t>14</w:t>
      </w:r>
      <w:r>
        <w:t>、拟定区本级不动产登记相关工作办法、规定；指导监督全区土地、房屋、林地等不动产确权、登记、发证工</w:t>
      </w:r>
      <w:r>
        <w:rPr>
          <w:spacing w:val="15"/>
        </w:rPr>
        <w:t xml:space="preserve"> </w:t>
      </w:r>
      <w:r>
        <w:t>作；负责组织开展区本级不动产确权、登记、发证等工作；负责全区不动产权利证书的监管；规范、监管不动产登记中介组织和行为；负责区本级各类不动产登记资料的收集、整理、共享、汇交管理和归档，指导开展不动产登记资料社会</w:t>
      </w:r>
    </w:p>
    <w:p>
      <w:pPr>
        <w:spacing w:after="0" w:line="333" w:lineRule="auto"/>
        <w:jc w:val="both"/>
        <w:sectPr>
          <w:pgSz w:w="16840" w:h="11900" w:orient="landscape"/>
          <w:pgMar w:top="1100" w:right="280" w:bottom="980" w:left="300" w:header="0" w:footer="706" w:gutter="0"/>
          <w:cols w:space="720" w:num="1"/>
        </w:sectPr>
      </w:pPr>
    </w:p>
    <w:p>
      <w:pPr>
        <w:pStyle w:val="4"/>
        <w:rPr>
          <w:sz w:val="25"/>
        </w:rPr>
      </w:pPr>
    </w:p>
    <w:p>
      <w:pPr>
        <w:pStyle w:val="4"/>
        <w:spacing w:before="62" w:line="333" w:lineRule="auto"/>
        <w:ind w:left="720" w:right="737"/>
      </w:pPr>
      <w:r>
        <w:t>查询服务；牵头建立区本级不动产登记信息管理基础平台；调处本行政区域内的土地权属纠纷；组织区本级不动产权籍调查工作。</w:t>
      </w:r>
    </w:p>
    <w:p>
      <w:pPr>
        <w:pStyle w:val="4"/>
        <w:rPr>
          <w:sz w:val="20"/>
        </w:rPr>
      </w:pPr>
    </w:p>
    <w:p>
      <w:pPr>
        <w:pStyle w:val="4"/>
        <w:rPr>
          <w:sz w:val="20"/>
        </w:rPr>
      </w:pPr>
    </w:p>
    <w:p>
      <w:pPr>
        <w:pStyle w:val="4"/>
        <w:rPr>
          <w:sz w:val="20"/>
        </w:rPr>
      </w:pPr>
    </w:p>
    <w:p>
      <w:pPr>
        <w:pStyle w:val="4"/>
        <w:spacing w:before="4"/>
        <w:rPr>
          <w:sz w:val="23"/>
        </w:rPr>
      </w:pPr>
    </w:p>
    <w:p>
      <w:pPr>
        <w:spacing w:after="0"/>
        <w:rPr>
          <w:sz w:val="23"/>
        </w:rPr>
        <w:sectPr>
          <w:pgSz w:w="16840" w:h="11900" w:orient="landscape"/>
          <w:pgMar w:top="1100" w:right="280" w:bottom="980" w:left="300" w:header="0" w:footer="786" w:gutter="0"/>
          <w:cols w:space="720" w:num="1"/>
        </w:sectPr>
      </w:pPr>
    </w:p>
    <w:p>
      <w:pPr>
        <w:pStyle w:val="4"/>
        <w:spacing w:before="62"/>
        <w:ind w:left="1360"/>
      </w:pPr>
      <w:r>
        <w:t>机构设置：</w:t>
      </w:r>
    </w:p>
    <w:p>
      <w:pPr>
        <w:pStyle w:val="4"/>
        <w:spacing w:before="2"/>
        <w:rPr>
          <w:sz w:val="33"/>
        </w:rPr>
      </w:pPr>
      <w:r>
        <w:br w:type="column"/>
      </w:r>
    </w:p>
    <w:p>
      <w:pPr>
        <w:pStyle w:val="3"/>
        <w:spacing w:before="0"/>
      </w:pPr>
      <w:r>
        <w:t>部门机构设置情况</w:t>
      </w:r>
    </w:p>
    <w:p>
      <w:pPr>
        <w:spacing w:after="0"/>
        <w:sectPr>
          <w:type w:val="continuous"/>
          <w:pgSz w:w="16840" w:h="11900" w:orient="landscape"/>
          <w:pgMar w:top="1100" w:right="280" w:bottom="280" w:left="300" w:header="720" w:footer="720" w:gutter="0"/>
          <w:cols w:equalWidth="0" w:num="2">
            <w:col w:w="2805" w:space="2674"/>
            <w:col w:w="10781"/>
          </w:cols>
        </w:sectPr>
      </w:pPr>
    </w:p>
    <w:tbl>
      <w:tblPr>
        <w:tblStyle w:val="8"/>
        <w:tblW w:w="0" w:type="auto"/>
        <w:tblInd w:w="13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669" w:type="dxa"/>
          </w:tcPr>
          <w:p>
            <w:pPr>
              <w:pStyle w:val="12"/>
              <w:spacing w:before="149"/>
              <w:ind w:left="2416" w:right="2399"/>
              <w:jc w:val="center"/>
              <w:rPr>
                <w:sz w:val="21"/>
              </w:rPr>
            </w:pPr>
            <w:r>
              <w:rPr>
                <w:w w:val="95"/>
                <w:sz w:val="21"/>
              </w:rPr>
              <w:t>单位名称</w:t>
            </w:r>
          </w:p>
        </w:tc>
        <w:tc>
          <w:tcPr>
            <w:tcW w:w="1843" w:type="dxa"/>
          </w:tcPr>
          <w:p>
            <w:pPr>
              <w:pStyle w:val="12"/>
              <w:spacing w:before="149"/>
              <w:ind w:left="503" w:right="486"/>
              <w:jc w:val="center"/>
              <w:rPr>
                <w:sz w:val="21"/>
              </w:rPr>
            </w:pPr>
            <w:r>
              <w:rPr>
                <w:w w:val="95"/>
                <w:sz w:val="21"/>
              </w:rPr>
              <w:t>单位性质</w:t>
            </w:r>
          </w:p>
        </w:tc>
        <w:tc>
          <w:tcPr>
            <w:tcW w:w="2126" w:type="dxa"/>
          </w:tcPr>
          <w:p>
            <w:pPr>
              <w:pStyle w:val="12"/>
              <w:spacing w:before="149"/>
              <w:ind w:left="410" w:right="393"/>
              <w:jc w:val="center"/>
              <w:rPr>
                <w:sz w:val="21"/>
              </w:rPr>
            </w:pPr>
            <w:r>
              <w:rPr>
                <w:w w:val="95"/>
                <w:sz w:val="21"/>
              </w:rPr>
              <w:t>单位规格</w:t>
            </w:r>
          </w:p>
        </w:tc>
        <w:tc>
          <w:tcPr>
            <w:tcW w:w="3827" w:type="dxa"/>
          </w:tcPr>
          <w:p>
            <w:pPr>
              <w:pStyle w:val="12"/>
              <w:spacing w:before="149"/>
              <w:ind w:left="946" w:right="932"/>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5669" w:type="dxa"/>
          </w:tcPr>
          <w:p>
            <w:pPr>
              <w:pStyle w:val="12"/>
              <w:spacing w:before="49"/>
              <w:ind w:left="107"/>
              <w:rPr>
                <w:sz w:val="21"/>
              </w:rPr>
            </w:pPr>
            <w:r>
              <w:rPr>
                <w:sz w:val="21"/>
              </w:rPr>
              <w:t>保定市自然资源和规划局满城区分局本级</w:t>
            </w:r>
          </w:p>
        </w:tc>
        <w:tc>
          <w:tcPr>
            <w:tcW w:w="1843" w:type="dxa"/>
          </w:tcPr>
          <w:p>
            <w:pPr>
              <w:pStyle w:val="12"/>
              <w:spacing w:before="49"/>
              <w:ind w:left="495" w:right="486"/>
              <w:jc w:val="center"/>
              <w:rPr>
                <w:sz w:val="21"/>
              </w:rPr>
            </w:pPr>
            <w:r>
              <w:rPr>
                <w:sz w:val="21"/>
              </w:rPr>
              <w:t>行政</w:t>
            </w:r>
          </w:p>
        </w:tc>
        <w:tc>
          <w:tcPr>
            <w:tcW w:w="2126" w:type="dxa"/>
          </w:tcPr>
          <w:p>
            <w:pPr>
              <w:pStyle w:val="12"/>
              <w:spacing w:before="49"/>
              <w:ind w:left="410" w:right="395"/>
              <w:jc w:val="center"/>
              <w:rPr>
                <w:sz w:val="21"/>
              </w:rPr>
            </w:pPr>
            <w:r>
              <w:rPr>
                <w:sz w:val="21"/>
              </w:rPr>
              <w:t>正科级</w:t>
            </w:r>
          </w:p>
        </w:tc>
        <w:tc>
          <w:tcPr>
            <w:tcW w:w="3827" w:type="dxa"/>
          </w:tcPr>
          <w:p>
            <w:pPr>
              <w:pStyle w:val="12"/>
              <w:spacing w:before="49"/>
              <w:ind w:left="946" w:right="935"/>
              <w:jc w:val="center"/>
              <w:rPr>
                <w:sz w:val="21"/>
              </w:rPr>
            </w:pPr>
            <w:r>
              <w:rPr>
                <w:sz w:val="21"/>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保定市自然资源和规划局满城区分局(事业全额/事业差额)</w:t>
            </w:r>
          </w:p>
        </w:tc>
        <w:tc>
          <w:tcPr>
            <w:tcW w:w="1843" w:type="dxa"/>
          </w:tcPr>
          <w:p>
            <w:pPr>
              <w:pStyle w:val="12"/>
              <w:spacing w:before="49"/>
              <w:ind w:left="495" w:right="486"/>
              <w:jc w:val="center"/>
              <w:rPr>
                <w:sz w:val="21"/>
              </w:rPr>
            </w:pPr>
            <w:r>
              <w:rPr>
                <w:sz w:val="21"/>
              </w:rPr>
              <w:t>事业</w:t>
            </w:r>
          </w:p>
        </w:tc>
        <w:tc>
          <w:tcPr>
            <w:tcW w:w="2126" w:type="dxa"/>
          </w:tcPr>
          <w:p>
            <w:pPr>
              <w:pStyle w:val="12"/>
              <w:spacing w:before="49"/>
              <w:ind w:left="410" w:right="400"/>
              <w:jc w:val="center"/>
              <w:rPr>
                <w:sz w:val="21"/>
              </w:rPr>
            </w:pPr>
            <w:r>
              <w:rPr>
                <w:sz w:val="21"/>
              </w:rPr>
              <w:t>股级</w:t>
            </w:r>
          </w:p>
        </w:tc>
        <w:tc>
          <w:tcPr>
            <w:tcW w:w="3827" w:type="dxa"/>
          </w:tcPr>
          <w:p>
            <w:pPr>
              <w:pStyle w:val="12"/>
              <w:spacing w:before="49"/>
              <w:ind w:left="946" w:right="935"/>
              <w:jc w:val="center"/>
              <w:rPr>
                <w:sz w:val="21"/>
              </w:rPr>
            </w:pPr>
            <w:r>
              <w:rPr>
                <w:sz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保定市自然资源和规划局满城区分局(供养人员)</w:t>
            </w:r>
          </w:p>
        </w:tc>
        <w:tc>
          <w:tcPr>
            <w:tcW w:w="1843" w:type="dxa"/>
          </w:tcPr>
          <w:p>
            <w:pPr>
              <w:pStyle w:val="12"/>
              <w:spacing w:before="49"/>
              <w:ind w:left="495" w:right="486"/>
              <w:jc w:val="center"/>
              <w:rPr>
                <w:sz w:val="21"/>
              </w:rPr>
            </w:pPr>
            <w:r>
              <w:rPr>
                <w:sz w:val="21"/>
              </w:rPr>
              <w:t>事业</w:t>
            </w:r>
          </w:p>
        </w:tc>
        <w:tc>
          <w:tcPr>
            <w:tcW w:w="2126" w:type="dxa"/>
          </w:tcPr>
          <w:p>
            <w:pPr>
              <w:pStyle w:val="12"/>
              <w:spacing w:before="49"/>
              <w:ind w:left="410" w:right="400"/>
              <w:jc w:val="center"/>
              <w:rPr>
                <w:sz w:val="21"/>
              </w:rPr>
            </w:pPr>
            <w:r>
              <w:rPr>
                <w:sz w:val="21"/>
              </w:rPr>
              <w:t>股级</w:t>
            </w:r>
          </w:p>
        </w:tc>
        <w:tc>
          <w:tcPr>
            <w:tcW w:w="3827" w:type="dxa"/>
          </w:tcPr>
          <w:p>
            <w:pPr>
              <w:pStyle w:val="12"/>
              <w:spacing w:before="49"/>
              <w:ind w:left="946" w:right="935"/>
              <w:jc w:val="center"/>
              <w:rPr>
                <w:sz w:val="21"/>
              </w:rPr>
            </w:pPr>
            <w:r>
              <w:rPr>
                <w:sz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2"/>
              <w:spacing w:before="49"/>
              <w:ind w:left="107"/>
              <w:rPr>
                <w:sz w:val="21"/>
              </w:rPr>
            </w:pPr>
            <w:r>
              <w:rPr>
                <w:sz w:val="21"/>
              </w:rPr>
              <w:t>保定市自然资源和规划局满城区分局(自收自支)</w:t>
            </w:r>
          </w:p>
        </w:tc>
        <w:tc>
          <w:tcPr>
            <w:tcW w:w="1843" w:type="dxa"/>
          </w:tcPr>
          <w:p>
            <w:pPr>
              <w:pStyle w:val="12"/>
              <w:spacing w:before="49"/>
              <w:ind w:left="495" w:right="486"/>
              <w:jc w:val="center"/>
              <w:rPr>
                <w:sz w:val="21"/>
              </w:rPr>
            </w:pPr>
            <w:r>
              <w:rPr>
                <w:sz w:val="21"/>
              </w:rPr>
              <w:t>事业</w:t>
            </w:r>
          </w:p>
        </w:tc>
        <w:tc>
          <w:tcPr>
            <w:tcW w:w="2126" w:type="dxa"/>
          </w:tcPr>
          <w:p>
            <w:pPr>
              <w:pStyle w:val="12"/>
              <w:spacing w:before="49"/>
              <w:ind w:left="410" w:right="400"/>
              <w:jc w:val="center"/>
              <w:rPr>
                <w:sz w:val="21"/>
              </w:rPr>
            </w:pPr>
            <w:r>
              <w:rPr>
                <w:sz w:val="21"/>
              </w:rPr>
              <w:t>未定行政级别</w:t>
            </w:r>
          </w:p>
        </w:tc>
        <w:tc>
          <w:tcPr>
            <w:tcW w:w="3827" w:type="dxa"/>
          </w:tcPr>
          <w:p>
            <w:pPr>
              <w:pStyle w:val="12"/>
              <w:spacing w:before="49"/>
              <w:ind w:left="946" w:right="935"/>
              <w:jc w:val="center"/>
              <w:rPr>
                <w:sz w:val="21"/>
              </w:rPr>
            </w:pPr>
            <w:r>
              <w:rPr>
                <w:sz w:val="21"/>
              </w:rPr>
              <w:t>财政性零补助</w:t>
            </w:r>
          </w:p>
        </w:tc>
      </w:tr>
    </w:tbl>
    <w:p>
      <w:pPr>
        <w:pStyle w:val="4"/>
        <w:rPr>
          <w:sz w:val="20"/>
        </w:rPr>
      </w:pPr>
    </w:p>
    <w:p>
      <w:pPr>
        <w:pStyle w:val="4"/>
        <w:spacing w:before="8"/>
        <w:rPr>
          <w:sz w:val="19"/>
        </w:rPr>
      </w:pPr>
    </w:p>
    <w:p>
      <w:pPr>
        <w:pStyle w:val="4"/>
        <w:spacing w:before="62"/>
        <w:ind w:left="1360"/>
      </w:pPr>
      <w:bookmarkStart w:id="21" w:name="二、部门预算安排的总体情况"/>
      <w:bookmarkEnd w:id="21"/>
      <w:bookmarkStart w:id="22" w:name="_bookmark10"/>
      <w:bookmarkEnd w:id="22"/>
      <w:r>
        <w:rPr>
          <w:spacing w:val="-1"/>
        </w:rPr>
        <w:t>二、部门预算安排的总体情况</w:t>
      </w:r>
    </w:p>
    <w:p>
      <w:pPr>
        <w:pStyle w:val="4"/>
        <w:spacing w:before="166" w:line="540" w:lineRule="atLeast"/>
        <w:ind w:left="720" w:right="737" w:firstLine="561"/>
      </w:pPr>
      <w:r>
        <w:t>按照预算管理有关规定，目前我部门预算的编制实行综合预算管理，即全部收入和支出都反映在预算中。保定市自然资源和规划局满城区分局机关及所属事业单位的收支包含在部门预算中。</w:t>
      </w:r>
    </w:p>
    <w:p>
      <w:pPr>
        <w:pStyle w:val="4"/>
        <w:spacing w:before="37"/>
        <w:ind w:left="1279"/>
      </w:pPr>
      <w:bookmarkStart w:id="23" w:name="_bookmark11"/>
      <w:bookmarkEnd w:id="23"/>
      <w:r>
        <w:t>1、收入说明</w:t>
      </w:r>
    </w:p>
    <w:p>
      <w:pPr>
        <w:pStyle w:val="4"/>
        <w:spacing w:before="152"/>
        <w:ind w:left="1281"/>
      </w:pPr>
      <w:r>
        <w:t>反映本部门当年全部收入。</w:t>
      </w:r>
      <w:r>
        <w:rPr>
          <w:rFonts w:ascii="Times New Roman" w:eastAsia="Times New Roman"/>
        </w:rPr>
        <w:t>2022</w:t>
      </w:r>
      <w:r>
        <w:rPr>
          <w:rFonts w:ascii="Times New Roman" w:eastAsia="Times New Roman"/>
          <w:spacing w:val="4"/>
        </w:rPr>
        <w:t xml:space="preserve"> </w:t>
      </w:r>
      <w:r>
        <w:rPr>
          <w:spacing w:val="-11"/>
        </w:rPr>
        <w:t xml:space="preserve">年预算收入 </w:t>
      </w:r>
      <w:r>
        <w:rPr>
          <w:rFonts w:ascii="Times New Roman" w:eastAsia="Times New Roman"/>
        </w:rPr>
        <w:t>75130.87</w:t>
      </w:r>
      <w:r>
        <w:rPr>
          <w:rFonts w:ascii="Times New Roman" w:eastAsia="Times New Roman"/>
          <w:spacing w:val="-10"/>
        </w:rPr>
        <w:t xml:space="preserve"> </w:t>
      </w:r>
      <w:r>
        <w:rPr>
          <w:spacing w:val="-5"/>
        </w:rPr>
        <w:t xml:space="preserve">万元，其中：一般公共预算收入 </w:t>
      </w:r>
      <w:r>
        <w:rPr>
          <w:rFonts w:ascii="Times New Roman" w:eastAsia="Times New Roman"/>
        </w:rPr>
        <w:t>12951.51</w:t>
      </w:r>
      <w:r>
        <w:rPr>
          <w:rFonts w:ascii="Times New Roman" w:eastAsia="Times New Roman"/>
          <w:spacing w:val="-10"/>
        </w:rPr>
        <w:t xml:space="preserve"> </w:t>
      </w:r>
      <w:r>
        <w:t>万元，政府基金预算</w:t>
      </w:r>
    </w:p>
    <w:p>
      <w:pPr>
        <w:pStyle w:val="4"/>
        <w:spacing w:before="181"/>
        <w:ind w:left="720"/>
        <w:rPr>
          <w:rFonts w:ascii="Times New Roman" w:eastAsia="Times New Roman"/>
        </w:rPr>
      </w:pPr>
      <w:r>
        <w:rPr>
          <w:spacing w:val="-15"/>
        </w:rPr>
        <w:t xml:space="preserve">收入 </w:t>
      </w:r>
      <w:r>
        <w:rPr>
          <w:rFonts w:ascii="Times New Roman" w:eastAsia="Times New Roman"/>
        </w:rPr>
        <w:t>62179.36</w:t>
      </w:r>
      <w:r>
        <w:rPr>
          <w:rFonts w:ascii="Times New Roman" w:eastAsia="Times New Roman"/>
          <w:spacing w:val="4"/>
        </w:rPr>
        <w:t xml:space="preserve"> </w:t>
      </w:r>
      <w:r>
        <w:rPr>
          <w:spacing w:val="-3"/>
        </w:rPr>
        <w:t xml:space="preserve">万元，国有资本经营预算收入 </w:t>
      </w:r>
      <w:r>
        <w:rPr>
          <w:rFonts w:ascii="Times New Roman" w:eastAsia="Times New Roman"/>
        </w:rPr>
        <w:t>0</w:t>
      </w:r>
      <w:r>
        <w:rPr>
          <w:rFonts w:ascii="Times New Roman" w:eastAsia="Times New Roman"/>
          <w:spacing w:val="25"/>
        </w:rPr>
        <w:t xml:space="preserve"> </w:t>
      </w:r>
      <w:r>
        <w:rPr>
          <w:spacing w:val="-4"/>
        </w:rPr>
        <w:t xml:space="preserve">万元，财政专户核拨收入 </w:t>
      </w:r>
      <w:r>
        <w:rPr>
          <w:rFonts w:ascii="Times New Roman" w:eastAsia="Times New Roman"/>
        </w:rPr>
        <w:t>0</w:t>
      </w:r>
      <w:r>
        <w:rPr>
          <w:rFonts w:ascii="Times New Roman" w:eastAsia="Times New Roman"/>
          <w:spacing w:val="22"/>
        </w:rPr>
        <w:t xml:space="preserve"> </w:t>
      </w:r>
      <w:r>
        <w:rPr>
          <w:spacing w:val="-4"/>
        </w:rPr>
        <w:t xml:space="preserve">万元，单位资金收入 </w:t>
      </w:r>
      <w:r>
        <w:rPr>
          <w:rFonts w:ascii="Times New Roman" w:eastAsia="Times New Roman"/>
        </w:rPr>
        <w:t>0</w:t>
      </w:r>
      <w:r>
        <w:rPr>
          <w:rFonts w:ascii="Times New Roman" w:eastAsia="Times New Roman"/>
          <w:spacing w:val="22"/>
        </w:rPr>
        <w:t xml:space="preserve"> </w:t>
      </w:r>
      <w:r>
        <w:rPr>
          <w:spacing w:val="-4"/>
        </w:rPr>
        <w:t xml:space="preserve">万元，上年结转结余 </w:t>
      </w:r>
      <w:r>
        <w:rPr>
          <w:rFonts w:ascii="Times New Roman" w:eastAsia="Times New Roman"/>
        </w:rPr>
        <w:t>0</w:t>
      </w:r>
    </w:p>
    <w:p>
      <w:pPr>
        <w:pStyle w:val="4"/>
        <w:spacing w:before="182"/>
        <w:ind w:left="720"/>
      </w:pPr>
      <w:r>
        <w:t>万元。</w:t>
      </w:r>
    </w:p>
    <w:p>
      <w:pPr>
        <w:spacing w:after="0"/>
        <w:sectPr>
          <w:type w:val="continuous"/>
          <w:pgSz w:w="16840" w:h="11900" w:orient="landscape"/>
          <w:pgMar w:top="1100" w:right="280" w:bottom="280" w:left="300" w:header="720" w:footer="720" w:gutter="0"/>
          <w:cols w:space="720" w:num="1"/>
        </w:sectPr>
      </w:pPr>
    </w:p>
    <w:p>
      <w:pPr>
        <w:pStyle w:val="4"/>
        <w:spacing w:before="11"/>
        <w:rPr>
          <w:sz w:val="15"/>
        </w:rPr>
      </w:pPr>
    </w:p>
    <w:p>
      <w:pPr>
        <w:pStyle w:val="4"/>
        <w:spacing w:before="62"/>
        <w:ind w:left="1279"/>
      </w:pPr>
      <w:r>
        <w:t>2、支出说明</w:t>
      </w:r>
    </w:p>
    <w:p>
      <w:pPr>
        <w:pStyle w:val="4"/>
        <w:spacing w:before="159" w:line="362" w:lineRule="auto"/>
        <w:ind w:left="720" w:right="738" w:firstLine="559"/>
        <w:jc w:val="both"/>
      </w:pPr>
      <w:r>
        <w:t>收支预算总表支出栏、基本支出表、项目支出表按经济分类和支出功能分类科目编制，反映保定市自然资源和规划局满城区分局年度部门预算中支出预算的总体情况。</w:t>
      </w:r>
      <w:r>
        <w:rPr>
          <w:rFonts w:ascii="Times New Roman" w:eastAsia="Times New Roman"/>
        </w:rPr>
        <w:t>2022</w:t>
      </w:r>
      <w:r>
        <w:rPr>
          <w:rFonts w:ascii="Times New Roman" w:eastAsia="Times New Roman"/>
          <w:spacing w:val="46"/>
        </w:rPr>
        <w:t xml:space="preserve"> </w:t>
      </w:r>
      <w:r>
        <w:t>年支出预算</w:t>
      </w:r>
      <w:r>
        <w:rPr>
          <w:rFonts w:ascii="Times New Roman" w:eastAsia="Times New Roman"/>
        </w:rPr>
        <w:t>75130.87</w:t>
      </w:r>
      <w:r>
        <w:t>万元，其中基本支出</w:t>
      </w:r>
      <w:r>
        <w:rPr>
          <w:rFonts w:ascii="Times New Roman" w:eastAsia="Times New Roman"/>
        </w:rPr>
        <w:t>2440.31</w:t>
      </w:r>
      <w:r>
        <w:t>万元，包括人</w:t>
      </w:r>
      <w:r>
        <w:rPr>
          <w:spacing w:val="13"/>
        </w:rPr>
        <w:t xml:space="preserve">员经费 </w:t>
      </w:r>
      <w:r>
        <w:rPr>
          <w:rFonts w:ascii="Times New Roman" w:eastAsia="Times New Roman"/>
        </w:rPr>
        <w:t>2335.69</w:t>
      </w:r>
      <w:r>
        <w:t>万元和日常公用经费</w:t>
      </w:r>
      <w:r>
        <w:rPr>
          <w:rFonts w:ascii="Times New Roman" w:eastAsia="Times New Roman"/>
        </w:rPr>
        <w:t>104.62</w:t>
      </w:r>
      <w:r>
        <w:rPr>
          <w:rFonts w:ascii="Times New Roman" w:eastAsia="Times New Roman"/>
          <w:spacing w:val="31"/>
        </w:rPr>
        <w:t xml:space="preserve"> </w:t>
      </w:r>
      <w:r>
        <w:t>万元；项目支出</w:t>
      </w:r>
      <w:r>
        <w:rPr>
          <w:rFonts w:ascii="Times New Roman" w:eastAsia="Times New Roman"/>
        </w:rPr>
        <w:t>10511.19</w:t>
      </w:r>
      <w:r>
        <w:rPr>
          <w:rFonts w:ascii="Times New Roman" w:eastAsia="Times New Roman"/>
          <w:spacing w:val="30"/>
        </w:rPr>
        <w:t xml:space="preserve"> </w:t>
      </w:r>
      <w:r>
        <w:t>万元；政府基金支出：</w:t>
      </w:r>
      <w:r>
        <w:rPr>
          <w:rFonts w:ascii="Times New Roman" w:eastAsia="Times New Roman"/>
        </w:rPr>
        <w:t>62179.36</w:t>
      </w:r>
      <w:r>
        <w:t>万元。主要人员经费、机关日常运转经费及矿山恢复治理项目、征地和拆迁补偿支出、土地开发支出等。</w:t>
      </w:r>
    </w:p>
    <w:p>
      <w:pPr>
        <w:pStyle w:val="4"/>
        <w:spacing w:before="6"/>
        <w:rPr>
          <w:sz w:val="31"/>
        </w:rPr>
      </w:pPr>
    </w:p>
    <w:p>
      <w:pPr>
        <w:pStyle w:val="4"/>
        <w:spacing w:before="1"/>
        <w:ind w:left="1279"/>
      </w:pPr>
      <w:r>
        <w:rPr>
          <w:rFonts w:ascii="Times New Roman" w:eastAsia="Times New Roman"/>
        </w:rPr>
        <w:t>3</w:t>
      </w:r>
      <w:r>
        <w:t>、比上年增减情况</w:t>
      </w:r>
    </w:p>
    <w:p>
      <w:pPr>
        <w:pStyle w:val="4"/>
        <w:spacing w:before="188" w:line="362" w:lineRule="auto"/>
        <w:ind w:left="720" w:right="739" w:firstLine="559"/>
      </w:pPr>
      <w:r>
        <w:rPr>
          <w:rFonts w:ascii="Times New Roman" w:eastAsia="Times New Roman"/>
        </w:rPr>
        <w:t>2022</w:t>
      </w:r>
      <w:r>
        <w:rPr>
          <w:rFonts w:ascii="Times New Roman" w:eastAsia="Times New Roman"/>
          <w:spacing w:val="30"/>
        </w:rPr>
        <w:t xml:space="preserve"> </w:t>
      </w:r>
      <w:r>
        <w:rPr>
          <w:spacing w:val="-4"/>
        </w:rPr>
        <w:t xml:space="preserve">年预算收支安排 </w:t>
      </w:r>
      <w:r>
        <w:rPr>
          <w:rFonts w:ascii="Times New Roman" w:eastAsia="Times New Roman"/>
        </w:rPr>
        <w:t>75130.87</w:t>
      </w:r>
      <w:r>
        <w:rPr>
          <w:spacing w:val="-7"/>
        </w:rPr>
        <w:t xml:space="preserve">万元，较 </w:t>
      </w:r>
      <w:r>
        <w:rPr>
          <w:rFonts w:ascii="Times New Roman" w:eastAsia="Times New Roman"/>
        </w:rPr>
        <w:t>2021</w:t>
      </w:r>
      <w:r>
        <w:rPr>
          <w:rFonts w:ascii="Times New Roman" w:eastAsia="Times New Roman"/>
          <w:spacing w:val="31"/>
        </w:rPr>
        <w:t xml:space="preserve"> </w:t>
      </w:r>
      <w:r>
        <w:t>年预算增加</w:t>
      </w:r>
      <w:r>
        <w:rPr>
          <w:rFonts w:ascii="Times New Roman" w:eastAsia="Times New Roman"/>
        </w:rPr>
        <w:t>3646.78</w:t>
      </w:r>
      <w:r>
        <w:t>万元，其中：基本支出减少</w:t>
      </w:r>
      <w:r>
        <w:rPr>
          <w:rFonts w:ascii="Times New Roman" w:eastAsia="Times New Roman"/>
        </w:rPr>
        <w:t>16.56</w:t>
      </w:r>
      <w:r>
        <w:t>万元，主要为人员调出；项目支出增加</w:t>
      </w:r>
      <w:r>
        <w:rPr>
          <w:rFonts w:ascii="Times New Roman" w:eastAsia="Times New Roman"/>
        </w:rPr>
        <w:t>3663.34</w:t>
      </w:r>
      <w:r>
        <w:t>万元，主要增加矿山恢复治理项目</w:t>
      </w:r>
      <w:r>
        <w:rPr>
          <w:rFonts w:ascii="Times New Roman" w:eastAsia="Times New Roman"/>
        </w:rPr>
        <w:t>,</w:t>
      </w:r>
      <w:r>
        <w:t>征地和拆迁补偿支出、土地开发支出等。</w:t>
      </w:r>
    </w:p>
    <w:p>
      <w:pPr>
        <w:pStyle w:val="4"/>
        <w:spacing w:before="9"/>
        <w:ind w:left="720"/>
      </w:pPr>
      <w:r>
        <w:rPr>
          <w:w w:val="95"/>
        </w:rPr>
        <w:t>三、机关运行经费安排情况</w:t>
      </w:r>
    </w:p>
    <w:p>
      <w:pPr>
        <w:pStyle w:val="4"/>
        <w:spacing w:before="159" w:line="362" w:lineRule="auto"/>
        <w:ind w:left="720" w:right="737" w:firstLine="559"/>
      </w:pPr>
      <w:r>
        <w:rPr>
          <w:rFonts w:ascii="Times New Roman" w:eastAsia="Times New Roman"/>
        </w:rPr>
        <w:t>2022</w:t>
      </w:r>
      <w:r>
        <w:t>年，我部门运行经费共计安排</w:t>
      </w:r>
      <w:r>
        <w:rPr>
          <w:rFonts w:ascii="Times New Roman" w:eastAsia="Times New Roman"/>
        </w:rPr>
        <w:t>104.62</w:t>
      </w:r>
      <w:r>
        <w:t>万元，主要用于日常办公费、办公用房水电费、办公用房取暖费、等日常运行支出。</w:t>
      </w:r>
    </w:p>
    <w:p>
      <w:pPr>
        <w:pStyle w:val="4"/>
        <w:spacing w:line="262" w:lineRule="exact"/>
        <w:ind w:left="720"/>
      </w:pPr>
      <w:r>
        <w:rPr>
          <w:w w:val="95"/>
        </w:rPr>
        <w:t>四、财政拨款“三公”经费预算情况及增减变化原因</w:t>
      </w:r>
    </w:p>
    <w:p>
      <w:pPr>
        <w:pStyle w:val="3"/>
        <w:spacing w:before="115" w:line="295" w:lineRule="auto"/>
        <w:ind w:left="1173" w:right="1613" w:firstLine="592"/>
      </w:pPr>
      <w:r>
        <w:rPr>
          <w:w w:val="90"/>
        </w:rPr>
        <w:t>2022 年，我单位财政拨款“三公”经费预算安排19.77万元，其中因公出国（境）费</w:t>
      </w:r>
      <w:r>
        <w:rPr>
          <w:spacing w:val="177"/>
        </w:rPr>
        <w:t xml:space="preserve"> </w:t>
      </w:r>
      <w:r>
        <w:rPr>
          <w:w w:val="90"/>
        </w:rPr>
        <w:t>0</w:t>
      </w:r>
      <w:r>
        <w:rPr>
          <w:spacing w:val="173"/>
        </w:rPr>
        <w:t xml:space="preserve"> </w:t>
      </w:r>
      <w:r>
        <w:rPr>
          <w:w w:val="90"/>
        </w:rPr>
        <w:t>万元；公务用车购置及运行维护费18万元（其中：公务用车购置费为0万元，公务用车运行维护费18万元)；公</w:t>
      </w:r>
      <w:r>
        <w:rPr>
          <w:spacing w:val="355"/>
        </w:rPr>
        <w:t xml:space="preserve"> </w:t>
      </w:r>
      <w:r>
        <w:rPr>
          <w:w w:val="90"/>
        </w:rPr>
        <w:t>务接待费1.77万元。与2021年相比减少0.6万元，减少的主要原因是：根据年度工作计划实际情况减少</w:t>
      </w:r>
      <w:r>
        <w:rPr>
          <w:spacing w:val="179"/>
        </w:rPr>
        <w:t xml:space="preserve"> </w:t>
      </w:r>
      <w:r>
        <w:t>公务接待费预算。</w:t>
      </w:r>
    </w:p>
    <w:p>
      <w:pPr>
        <w:spacing w:after="0" w:line="295" w:lineRule="auto"/>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720"/>
      </w:pPr>
      <w:bookmarkStart w:id="24" w:name="五、预算绩效信息"/>
      <w:bookmarkEnd w:id="24"/>
      <w:r>
        <w:rPr>
          <w:spacing w:val="-1"/>
        </w:rPr>
        <w:t>五、预算绩效信息</w:t>
      </w:r>
    </w:p>
    <w:p>
      <w:pPr>
        <w:pStyle w:val="4"/>
        <w:spacing w:before="193"/>
        <w:ind w:left="1360"/>
      </w:pPr>
      <w:r>
        <w:t>第一部分 部门整体绩效目标</w:t>
      </w:r>
    </w:p>
    <w:p>
      <w:pPr>
        <w:pStyle w:val="4"/>
        <w:spacing w:before="123"/>
        <w:ind w:left="1279"/>
      </w:pPr>
      <w:r>
        <w:t>（一）总体绩效目标</w:t>
      </w:r>
    </w:p>
    <w:p>
      <w:pPr>
        <w:pStyle w:val="4"/>
        <w:spacing w:before="172" w:line="362" w:lineRule="auto"/>
        <w:ind w:left="720" w:right="922" w:firstLine="561"/>
        <w:jc w:val="both"/>
      </w:pPr>
      <w:r>
        <w:rPr>
          <w:rFonts w:ascii="Times New Roman" w:hAnsi="Times New Roman" w:eastAsia="Times New Roman"/>
          <w:spacing w:val="-1"/>
        </w:rPr>
        <w:t>2022</w:t>
      </w:r>
      <w:r>
        <w:rPr>
          <w:rFonts w:ascii="Times New Roman" w:hAnsi="Times New Roman" w:eastAsia="Times New Roman"/>
          <w:spacing w:val="-17"/>
        </w:rPr>
        <w:t xml:space="preserve"> </w:t>
      </w:r>
      <w:r>
        <w:rPr>
          <w:spacing w:val="-1"/>
        </w:rPr>
        <w:t>年是落实</w:t>
      </w:r>
      <w:r>
        <w:rPr>
          <w:rFonts w:hint="eastAsia"/>
          <w:spacing w:val="-1"/>
          <w:lang w:eastAsia="zh-CN"/>
        </w:rPr>
        <w:t>党的十九大</w:t>
      </w:r>
      <w:r>
        <w:rPr>
          <w:spacing w:val="-1"/>
        </w:rPr>
        <w:t>精神的</w:t>
      </w:r>
      <w:bookmarkStart w:id="32" w:name="_GoBack"/>
      <w:bookmarkEnd w:id="32"/>
      <w:r>
        <w:rPr>
          <w:spacing w:val="-1"/>
        </w:rPr>
        <w:t>重要一年，也是京津冀协同发展全面推进的关键之年，也是打造保定西花园、建设</w:t>
      </w:r>
      <w:r>
        <w:t>京南保西魅力新区的夯基固本之年。我们要围绕区委区政府中心工作和省厅的部署要求，牢固树立和贯彻落实新发展理念，适应把握引领经济发展新常态，坚持尽职尽责保护国土资源、节约集约利用国土资源、尽心尽力维护群众权益，加强管理，深化改革，扎实开展作风整顿，为</w:t>
      </w:r>
      <w:r>
        <w:rPr>
          <w:rFonts w:ascii="Times New Roman" w:hAnsi="Times New Roman" w:eastAsia="Times New Roman"/>
        </w:rPr>
        <w:t>“</w:t>
      </w:r>
      <w:r>
        <w:t>把保定建设成为创新驱动经济强市、实现保定崛起和复兴</w:t>
      </w:r>
      <w:r>
        <w:rPr>
          <w:rFonts w:ascii="Times New Roman" w:hAnsi="Times New Roman" w:eastAsia="Times New Roman"/>
        </w:rPr>
        <w:t>”</w:t>
      </w:r>
      <w:r>
        <w:t>做出更大贡献。</w:t>
      </w:r>
    </w:p>
    <w:p>
      <w:pPr>
        <w:pStyle w:val="4"/>
        <w:spacing w:line="352" w:lineRule="exact"/>
        <w:ind w:left="1281"/>
      </w:pPr>
      <w:r>
        <w:t>（一）关于土地整治工作。</w:t>
      </w:r>
    </w:p>
    <w:p>
      <w:pPr>
        <w:pStyle w:val="4"/>
        <w:spacing w:before="181" w:line="362" w:lineRule="auto"/>
        <w:ind w:left="720" w:right="835" w:firstLine="561"/>
      </w:pPr>
      <w:r>
        <w:rPr>
          <w:rFonts w:ascii="Times New Roman" w:eastAsia="Times New Roman"/>
          <w:spacing w:val="-1"/>
        </w:rPr>
        <w:t>1</w:t>
      </w:r>
      <w:r>
        <w:rPr>
          <w:spacing w:val="-1"/>
        </w:rPr>
        <w:t>、认真贯彻落实《中共中央国务院关于加强耕地保护和改进占补平衡的意见》，坚持补充耕地数量与提高质量并重</w:t>
      </w:r>
      <w:r>
        <w:t>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4"/>
        <w:spacing w:line="362" w:lineRule="auto"/>
        <w:ind w:left="720" w:right="866" w:firstLine="561"/>
      </w:pPr>
      <w:r>
        <w:rPr>
          <w:rFonts w:ascii="Times New Roman" w:hAnsi="Times New Roman" w:eastAsia="Times New Roman"/>
          <w:spacing w:val="-1"/>
        </w:rPr>
        <w:t>2</w:t>
      </w:r>
      <w:r>
        <w:rPr>
          <w:spacing w:val="-1"/>
        </w:rPr>
        <w:t>、要做好基本农田保护工作。全面落实永久基本农田划定</w:t>
      </w:r>
      <w:r>
        <w:rPr>
          <w:rFonts w:ascii="Times New Roman" w:hAnsi="Times New Roman" w:eastAsia="Times New Roman"/>
        </w:rPr>
        <w:t>“</w:t>
      </w:r>
      <w:r>
        <w:t>落地块、明责任、设标志、建表册、入图库</w:t>
      </w:r>
      <w:r>
        <w:rPr>
          <w:rFonts w:ascii="Times New Roman" w:hAnsi="Times New Roman" w:eastAsia="Times New Roman"/>
        </w:rPr>
        <w:t>”</w:t>
      </w:r>
      <w:r>
        <w:t>五项任务，</w:t>
      </w:r>
      <w:r>
        <w:rPr>
          <w:spacing w:val="-137"/>
        </w:rPr>
        <w:t xml:space="preserve"> </w:t>
      </w:r>
      <w:r>
        <w:t>及时做好数据库审核备案。</w:t>
      </w:r>
    </w:p>
    <w:p>
      <w:pPr>
        <w:pStyle w:val="4"/>
        <w:spacing w:line="362" w:lineRule="auto"/>
        <w:ind w:left="720" w:right="974" w:firstLine="561"/>
        <w:jc w:val="both"/>
      </w:pPr>
      <w:r>
        <w:rPr>
          <w:spacing w:val="-1"/>
        </w:rPr>
        <w:t>（二）关于露天矿山污染深度整治工作。在去年工作的基础上，做好已完工项目的后期监管与维护，加强矿山地质环境恢复治理日常监管，督促生产矿山企业严格落实矿产资源开发利用方案、矿山土质环境保护与土地复垦方案，实现</w:t>
      </w:r>
      <w:r>
        <w:t>边开采、边治理、边恢复、边复垦。</w:t>
      </w:r>
    </w:p>
    <w:p>
      <w:pPr>
        <w:spacing w:after="0" w:line="362" w:lineRule="auto"/>
        <w:jc w:val="both"/>
        <w:sectPr>
          <w:pgSz w:w="16840" w:h="11900" w:orient="landscape"/>
          <w:pgMar w:top="1100" w:right="280" w:bottom="980" w:left="300" w:header="0" w:footer="786" w:gutter="0"/>
          <w:cols w:space="720" w:num="1"/>
        </w:sectPr>
      </w:pPr>
    </w:p>
    <w:p>
      <w:pPr>
        <w:pStyle w:val="4"/>
        <w:spacing w:before="10"/>
        <w:rPr>
          <w:sz w:val="26"/>
        </w:rPr>
      </w:pPr>
    </w:p>
    <w:p>
      <w:pPr>
        <w:pStyle w:val="4"/>
        <w:spacing w:before="70"/>
        <w:ind w:left="1281"/>
      </w:pPr>
      <w:r>
        <w:rPr>
          <w:spacing w:val="-1"/>
        </w:rPr>
        <w:t>（三）</w:t>
      </w:r>
      <w:r>
        <w:rPr>
          <w:spacing w:val="-7"/>
        </w:rPr>
        <w:t xml:space="preserve">关于执法监察工作。一是对 </w:t>
      </w:r>
      <w:r>
        <w:rPr>
          <w:rFonts w:ascii="Times New Roman" w:hAnsi="Times New Roman" w:eastAsia="Times New Roman"/>
          <w:spacing w:val="-1"/>
        </w:rPr>
        <w:t>2022</w:t>
      </w:r>
      <w:r>
        <w:rPr>
          <w:rFonts w:ascii="Times New Roman" w:hAnsi="Times New Roman" w:eastAsia="Times New Roman"/>
          <w:spacing w:val="-14"/>
        </w:rPr>
        <w:t xml:space="preserve"> </w:t>
      </w:r>
      <w:r>
        <w:rPr>
          <w:spacing w:val="-1"/>
        </w:rPr>
        <w:t>年度以前的违法用地继续完成</w:t>
      </w:r>
      <w:r>
        <w:rPr>
          <w:rFonts w:ascii="Times New Roman" w:hAnsi="Times New Roman" w:eastAsia="Times New Roman"/>
        </w:rPr>
        <w:t>“</w:t>
      </w:r>
      <w:r>
        <w:t>清零</w:t>
      </w:r>
      <w:r>
        <w:rPr>
          <w:rFonts w:ascii="Times New Roman" w:hAnsi="Times New Roman" w:eastAsia="Times New Roman"/>
        </w:rPr>
        <w:t>”</w:t>
      </w:r>
      <w:r>
        <w:t>任务，能拆则拆，能补则补，对符合规</w:t>
      </w:r>
    </w:p>
    <w:p>
      <w:pPr>
        <w:pStyle w:val="4"/>
        <w:spacing w:before="182" w:line="362" w:lineRule="auto"/>
        <w:ind w:left="720" w:right="1161"/>
      </w:pPr>
      <w:r>
        <w:rPr>
          <w:spacing w:val="-6"/>
        </w:rPr>
        <w:t xml:space="preserve">划的要抓紧完善用地手续，确保 </w:t>
      </w:r>
      <w:r>
        <w:rPr>
          <w:rFonts w:ascii="Times New Roman" w:hAnsi="Times New Roman" w:eastAsia="Times New Roman"/>
          <w:spacing w:val="-1"/>
        </w:rPr>
        <w:t>2022</w:t>
      </w:r>
      <w:r>
        <w:rPr>
          <w:rFonts w:ascii="Times New Roman" w:hAnsi="Times New Roman" w:eastAsia="Times New Roman"/>
          <w:spacing w:val="-14"/>
        </w:rPr>
        <w:t xml:space="preserve"> </w:t>
      </w:r>
      <w:r>
        <w:rPr>
          <w:spacing w:val="-1"/>
        </w:rPr>
        <w:t>年全年占用耕地</w:t>
      </w:r>
      <w:r>
        <w:rPr>
          <w:rFonts w:ascii="Times New Roman" w:hAnsi="Times New Roman" w:eastAsia="Times New Roman"/>
          <w:spacing w:val="-1"/>
        </w:rPr>
        <w:t>“</w:t>
      </w:r>
      <w:r>
        <w:rPr>
          <w:spacing w:val="-1"/>
        </w:rPr>
        <w:t>零</w:t>
      </w:r>
      <w:r>
        <w:rPr>
          <w:rFonts w:ascii="Times New Roman" w:hAnsi="Times New Roman" w:eastAsia="Times New Roman"/>
          <w:spacing w:val="-1"/>
        </w:rPr>
        <w:t>”</w:t>
      </w:r>
      <w:r>
        <w:rPr>
          <w:spacing w:val="-1"/>
        </w:rPr>
        <w:t>违法。二是严厉打击新增违法用地、非法采矿、盗采砂石行</w:t>
      </w:r>
      <w:r>
        <w:t>为，建立</w:t>
      </w:r>
      <w:r>
        <w:rPr>
          <w:rFonts w:ascii="Times New Roman" w:hAnsi="Times New Roman" w:eastAsia="Times New Roman"/>
        </w:rPr>
        <w:t>“</w:t>
      </w:r>
      <w:r>
        <w:t>网格化</w:t>
      </w:r>
      <w:r>
        <w:rPr>
          <w:rFonts w:ascii="Times New Roman" w:hAnsi="Times New Roman" w:eastAsia="Times New Roman"/>
        </w:rPr>
        <w:t>”</w:t>
      </w:r>
      <w:r>
        <w:t>监管机制，重拳出击，以雷霆之力迅速拆除违法建筑及设施，将违法占地行为消除在萌芽状态。</w:t>
      </w:r>
    </w:p>
    <w:p>
      <w:pPr>
        <w:pStyle w:val="4"/>
        <w:spacing w:line="362" w:lineRule="auto"/>
        <w:ind w:left="720" w:right="1010" w:firstLine="561"/>
      </w:pPr>
      <w:r>
        <w:t>（四）关于不动产统一登记工作。全力推进不动产登记工作，完善工作流程，实现登记机构、登记簿册、登记依</w:t>
      </w:r>
      <w:r>
        <w:rPr>
          <w:spacing w:val="-1"/>
        </w:rPr>
        <w:t>据、信息平台</w:t>
      </w:r>
      <w:r>
        <w:rPr>
          <w:rFonts w:ascii="Times New Roman" w:hAnsi="Times New Roman" w:eastAsia="Times New Roman"/>
          <w:spacing w:val="-1"/>
        </w:rPr>
        <w:t>“</w:t>
      </w:r>
      <w:r>
        <w:rPr>
          <w:spacing w:val="-1"/>
        </w:rPr>
        <w:t>四统一</w:t>
      </w:r>
      <w:r>
        <w:rPr>
          <w:rFonts w:ascii="Times New Roman" w:hAnsi="Times New Roman" w:eastAsia="Times New Roman"/>
          <w:spacing w:val="-1"/>
        </w:rPr>
        <w:t>”</w:t>
      </w:r>
      <w:r>
        <w:t>。建立归属清晰、权责明确、保护严格、流转顺畅的不动产统一登记体系。推进农村宅基地和集体建设用地确权发证工作。</w:t>
      </w:r>
    </w:p>
    <w:p>
      <w:pPr>
        <w:pStyle w:val="4"/>
        <w:spacing w:line="362" w:lineRule="auto"/>
        <w:ind w:left="720" w:right="974" w:firstLine="561"/>
        <w:jc w:val="both"/>
      </w:pPr>
      <w:r>
        <w:rPr>
          <w:spacing w:val="-1"/>
        </w:rPr>
        <w:t>（五）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w:t>
      </w:r>
      <w:r>
        <w:t>的情况制定供地方案，对有条件的地块加快供地进度，确保供地率。</w:t>
      </w:r>
    </w:p>
    <w:p>
      <w:pPr>
        <w:pStyle w:val="4"/>
        <w:spacing w:line="362" w:lineRule="auto"/>
        <w:ind w:left="720" w:right="974" w:firstLine="561"/>
        <w:jc w:val="both"/>
      </w:pPr>
      <w:r>
        <w:rPr>
          <w:spacing w:val="-1"/>
        </w:rPr>
        <w:t>（六）关于露天矿山企业主动退出工作。严格落实《中共保定市满城区委保定市满城区人民政府关于鼓励露天矿山主动关闭退出工作的实施意见》（满字</w:t>
      </w:r>
      <w:r>
        <w:rPr>
          <w:rFonts w:ascii="Times New Roman" w:hAnsi="Times New Roman" w:eastAsia="Times New Roman"/>
          <w:spacing w:val="-1"/>
        </w:rPr>
        <w:t>[2016]12</w:t>
      </w:r>
      <w:r>
        <w:rPr>
          <w:rFonts w:ascii="Times New Roman" w:hAnsi="Times New Roman" w:eastAsia="Times New Roman"/>
          <w:spacing w:val="-17"/>
        </w:rPr>
        <w:t xml:space="preserve"> </w:t>
      </w:r>
      <w:r>
        <w:rPr>
          <w:spacing w:val="-1"/>
        </w:rPr>
        <w:t>号）文件，加快推进露天矿山企业有序退出。探索矿山企业</w:t>
      </w:r>
      <w:r>
        <w:rPr>
          <w:rFonts w:ascii="Times New Roman" w:hAnsi="Times New Roman" w:eastAsia="Times New Roman"/>
        </w:rPr>
        <w:t>“</w:t>
      </w:r>
      <w:r>
        <w:t>去产能</w:t>
      </w:r>
      <w:r>
        <w:rPr>
          <w:rFonts w:ascii="Times New Roman" w:hAnsi="Times New Roman" w:eastAsia="Times New Roman"/>
        </w:rPr>
        <w:t>”</w:t>
      </w:r>
      <w:r>
        <w:t>工程，构建交易平台，通过矿山整合集中和矿山减量化管理，大力消减矿山企业数量，缓解矿山退出政府资金压力。</w:t>
      </w:r>
    </w:p>
    <w:p>
      <w:pPr>
        <w:pStyle w:val="4"/>
        <w:spacing w:line="362" w:lineRule="auto"/>
        <w:ind w:left="720" w:right="977" w:firstLine="561"/>
        <w:jc w:val="both"/>
      </w:pPr>
      <w:r>
        <w:t>（七）关于地理信息工作。</w:t>
      </w:r>
      <w:r>
        <w:rPr>
          <w:rFonts w:ascii="Times New Roman" w:hAnsi="Times New Roman" w:eastAsia="Times New Roman"/>
        </w:rPr>
        <w:t>“</w:t>
      </w:r>
      <w:r>
        <w:t>数字满城地理空间框架建设</w:t>
      </w:r>
      <w:r>
        <w:rPr>
          <w:rFonts w:ascii="Times New Roman" w:hAnsi="Times New Roman" w:eastAsia="Times New Roman"/>
        </w:rPr>
        <w:t>”</w:t>
      </w:r>
      <w:r>
        <w:t>项目，要积极做好地理信息服务保障工作，认真做好完善</w:t>
      </w:r>
      <w:r>
        <w:rPr>
          <w:spacing w:val="-1"/>
        </w:rPr>
        <w:t>维护测绘基准、基础地理信息数据生产、开展地理国情监测、建立应急测绘保障体系、丰富地理信息公共服务产品等工</w:t>
      </w:r>
      <w:r>
        <w:t>作，为促进</w:t>
      </w:r>
      <w:r>
        <w:rPr>
          <w:rFonts w:ascii="Times New Roman" w:hAnsi="Times New Roman" w:eastAsia="Times New Roman"/>
        </w:rPr>
        <w:t>“</w:t>
      </w:r>
      <w:r>
        <w:t>十三五</w:t>
      </w:r>
      <w:r>
        <w:rPr>
          <w:rFonts w:ascii="Times New Roman" w:hAnsi="Times New Roman" w:eastAsia="Times New Roman"/>
        </w:rPr>
        <w:t>”</w:t>
      </w:r>
      <w:r>
        <w:t>基础测绘发展奠定基础。</w:t>
      </w:r>
    </w:p>
    <w:p>
      <w:pPr>
        <w:spacing w:after="0" w:line="362" w:lineRule="auto"/>
        <w:jc w:val="both"/>
        <w:sectPr>
          <w:pgSz w:w="16840" w:h="11900" w:orient="landscape"/>
          <w:pgMar w:top="1100" w:right="280" w:bottom="980" w:left="300" w:header="0" w:footer="706" w:gutter="0"/>
          <w:cols w:space="720" w:num="1"/>
        </w:sectPr>
      </w:pPr>
    </w:p>
    <w:p>
      <w:pPr>
        <w:pStyle w:val="4"/>
        <w:spacing w:before="6"/>
        <w:rPr>
          <w:sz w:val="27"/>
        </w:rPr>
      </w:pPr>
    </w:p>
    <w:p>
      <w:pPr>
        <w:pStyle w:val="4"/>
        <w:spacing w:before="62" w:line="362" w:lineRule="auto"/>
        <w:ind w:left="720" w:right="977" w:firstLine="561"/>
      </w:pPr>
      <w:r>
        <w:t>（八）关于安全生产和地质灾害防治工作。加强对全区地质灾害隐患点的监管，严格落实省厅对警示牌的相关要</w:t>
      </w:r>
      <w:r>
        <w:rPr>
          <w:spacing w:val="1"/>
        </w:rPr>
        <w:t xml:space="preserve"> </w:t>
      </w:r>
      <w:r>
        <w:rPr>
          <w:spacing w:val="-1"/>
        </w:rPr>
        <w:t>求，重新设立地质灾害警示牌，全面落实群测群防和巡查监测制度，坚持雨前排查、雨中巡查、雨后复查，切实加强预</w:t>
      </w:r>
      <w:r>
        <w:t>警预报，开展地质灾害知识培训和应急演练，做好应急处置，有效避免或减轻地质灾害造成的人员伤亡和财产损失。</w:t>
      </w:r>
    </w:p>
    <w:p>
      <w:pPr>
        <w:pStyle w:val="4"/>
        <w:spacing w:line="362" w:lineRule="auto"/>
        <w:ind w:left="720" w:right="974" w:firstLine="561"/>
      </w:pPr>
      <w:r>
        <w:rPr>
          <w:spacing w:val="-1"/>
        </w:rPr>
        <w:t>（九）关于信访稳定工作。一是强化重点人员的排查稳控，制定有效稳控措施，确保不出现漏查失控问题。二是推</w:t>
      </w:r>
      <w:r>
        <w:t>进</w:t>
      </w:r>
      <w:r>
        <w:rPr>
          <w:rFonts w:ascii="Times New Roman" w:hAnsi="Times New Roman" w:eastAsia="Times New Roman"/>
        </w:rPr>
        <w:t>“</w:t>
      </w:r>
      <w:r>
        <w:t>入村访宣</w:t>
      </w:r>
      <w:r>
        <w:rPr>
          <w:rFonts w:ascii="Times New Roman" w:hAnsi="Times New Roman" w:eastAsia="Times New Roman"/>
        </w:rPr>
        <w:t>”</w:t>
      </w:r>
      <w:r>
        <w:t>工作，主动开展重点约访、带案下访，最大限度地把矛盾解决在基层，把人员吸附在当地。</w:t>
      </w:r>
    </w:p>
    <w:p>
      <w:pPr>
        <w:pStyle w:val="4"/>
        <w:spacing w:line="355" w:lineRule="exact"/>
        <w:ind w:left="1281"/>
      </w:pPr>
      <w:r>
        <w:t>（二）分项绩效目标</w:t>
      </w:r>
    </w:p>
    <w:p>
      <w:pPr>
        <w:pStyle w:val="4"/>
        <w:spacing w:before="176" w:line="362" w:lineRule="auto"/>
        <w:ind w:left="720" w:right="991" w:firstLine="561"/>
      </w:pPr>
      <w:r>
        <w:rPr>
          <w:rFonts w:ascii="Times New Roman" w:eastAsia="Times New Roman"/>
          <w:spacing w:val="-1"/>
        </w:rPr>
        <w:t>(</w:t>
      </w:r>
      <w:r>
        <w:rPr>
          <w:spacing w:val="-1"/>
        </w:rPr>
        <w:t>一</w:t>
      </w:r>
      <w:r>
        <w:rPr>
          <w:rFonts w:ascii="Times New Roman" w:eastAsia="Times New Roman"/>
          <w:spacing w:val="-1"/>
        </w:rPr>
        <w:t>)</w:t>
      </w:r>
      <w:r>
        <w:rPr>
          <w:spacing w:val="-1"/>
        </w:rPr>
        <w:t>贯彻执行国家、省、市有关法律、行政法规和政策保证其在本行政区域内的有效实施</w:t>
      </w:r>
      <w:r>
        <w:rPr>
          <w:rFonts w:ascii="Times New Roman" w:eastAsia="Times New Roman"/>
        </w:rPr>
        <w:t>;</w:t>
      </w:r>
      <w:r>
        <w:t>拟订土地资源、矿产资源等自然资源规范性文件和政策性规定</w:t>
      </w:r>
      <w:r>
        <w:rPr>
          <w:rFonts w:ascii="Times New Roman" w:eastAsia="Times New Roman"/>
        </w:rPr>
        <w:t>,</w:t>
      </w:r>
      <w:r>
        <w:t>并负责实施和监督检查</w:t>
      </w:r>
      <w:r>
        <w:rPr>
          <w:rFonts w:ascii="Times New Roman" w:eastAsia="Times New Roman"/>
        </w:rPr>
        <w:t>;</w:t>
      </w:r>
      <w:r>
        <w:t>负责有关行政复议工作。</w:t>
      </w:r>
    </w:p>
    <w:p>
      <w:pPr>
        <w:pStyle w:val="4"/>
        <w:spacing w:line="362" w:lineRule="auto"/>
        <w:ind w:left="720" w:right="914" w:firstLine="561"/>
      </w:pPr>
      <w:r>
        <w:rPr>
          <w:rFonts w:ascii="Times New Roman" w:eastAsia="Times New Roman"/>
          <w:spacing w:val="-1"/>
        </w:rPr>
        <w:t>(</w:t>
      </w:r>
      <w:r>
        <w:rPr>
          <w:spacing w:val="-1"/>
        </w:rPr>
        <w:t>二</w:t>
      </w:r>
      <w:r>
        <w:rPr>
          <w:rFonts w:ascii="Times New Roman" w:eastAsia="Times New Roman"/>
          <w:spacing w:val="-1"/>
        </w:rPr>
        <w:t>)</w:t>
      </w:r>
      <w:r>
        <w:rPr>
          <w:spacing w:val="-1"/>
        </w:rPr>
        <w:t>组织编制和实施全区土地利用总体规划和其他专项规划</w:t>
      </w:r>
      <w:r>
        <w:rPr>
          <w:rFonts w:ascii="Times New Roman" w:eastAsia="Times New Roman"/>
        </w:rPr>
        <w:t>;</w:t>
      </w:r>
      <w:r>
        <w:t>参与审核报本级政府和上级政府审批的城镇总体规划</w:t>
      </w:r>
      <w:r>
        <w:rPr>
          <w:rFonts w:ascii="Times New Roman" w:eastAsia="Times New Roman"/>
        </w:rPr>
        <w:t>;</w:t>
      </w:r>
      <w:r>
        <w:t>指导审核各乡</w:t>
      </w:r>
      <w:r>
        <w:rPr>
          <w:rFonts w:ascii="Times New Roman" w:eastAsia="Times New Roman"/>
        </w:rPr>
        <w:t>(</w:t>
      </w:r>
      <w:r>
        <w:t>镇</w:t>
      </w:r>
      <w:r>
        <w:rPr>
          <w:rFonts w:ascii="Times New Roman" w:eastAsia="Times New Roman"/>
        </w:rPr>
        <w:t>)</w:t>
      </w:r>
      <w:r>
        <w:t>村土地利用总体规划</w:t>
      </w:r>
      <w:r>
        <w:rPr>
          <w:rFonts w:ascii="Times New Roman" w:eastAsia="Times New Roman"/>
        </w:rPr>
        <w:t>;</w:t>
      </w:r>
      <w:r>
        <w:t>组织矿产资源的调查评价</w:t>
      </w:r>
      <w:r>
        <w:rPr>
          <w:rFonts w:ascii="Times New Roman" w:eastAsia="Times New Roman"/>
        </w:rPr>
        <w:t>,</w:t>
      </w:r>
      <w:r>
        <w:t>编制全区矿产资源的保护与合理利用规划、地质勘查规</w:t>
      </w:r>
      <w:r>
        <w:rPr>
          <w:spacing w:val="1"/>
        </w:rPr>
        <w:t xml:space="preserve"> </w:t>
      </w:r>
      <w:r>
        <w:t>划、地质灾害防治和地质遗迹保护规划。</w:t>
      </w:r>
    </w:p>
    <w:p>
      <w:pPr>
        <w:pStyle w:val="4"/>
        <w:spacing w:line="362" w:lineRule="auto"/>
        <w:ind w:left="720" w:right="921" w:firstLine="561"/>
      </w:pPr>
      <w:r>
        <w:rPr>
          <w:rFonts w:ascii="Times New Roman" w:eastAsia="Times New Roman"/>
          <w:spacing w:val="-1"/>
        </w:rPr>
        <w:t>(</w:t>
      </w:r>
      <w:r>
        <w:rPr>
          <w:spacing w:val="-1"/>
        </w:rPr>
        <w:t>三</w:t>
      </w:r>
      <w:r>
        <w:rPr>
          <w:rFonts w:ascii="Times New Roman" w:eastAsia="Times New Roman"/>
          <w:spacing w:val="-1"/>
        </w:rPr>
        <w:t>)</w:t>
      </w:r>
      <w:r>
        <w:rPr>
          <w:spacing w:val="-1"/>
        </w:rPr>
        <w:t>监督检查全区土地资源和矿产资源规划执行情况</w:t>
      </w:r>
      <w:r>
        <w:rPr>
          <w:rFonts w:ascii="Times New Roman" w:eastAsia="Times New Roman"/>
        </w:rPr>
        <w:t>;</w:t>
      </w:r>
      <w:r>
        <w:t>依法保护土地、矿产资源所有者和使用者的合法权益</w:t>
      </w:r>
      <w:r>
        <w:rPr>
          <w:rFonts w:ascii="Times New Roman" w:eastAsia="Times New Roman"/>
        </w:rPr>
        <w:t>,</w:t>
      </w:r>
      <w:r>
        <w:t>承办并组织调处本区的权属纠纷</w:t>
      </w:r>
      <w:r>
        <w:rPr>
          <w:rFonts w:ascii="Times New Roman" w:eastAsia="Times New Roman"/>
        </w:rPr>
        <w:t>,</w:t>
      </w:r>
      <w:r>
        <w:t>查处违法案件。</w:t>
      </w:r>
    </w:p>
    <w:p>
      <w:pPr>
        <w:pStyle w:val="4"/>
        <w:spacing w:line="362" w:lineRule="auto"/>
        <w:ind w:left="720" w:right="1209" w:firstLine="561"/>
      </w:pPr>
      <w:r>
        <w:rPr>
          <w:rFonts w:ascii="Times New Roman" w:eastAsia="Times New Roman"/>
          <w:spacing w:val="-1"/>
        </w:rPr>
        <w:t>(</w:t>
      </w:r>
      <w:r>
        <w:rPr>
          <w:spacing w:val="-1"/>
        </w:rPr>
        <w:t>四</w:t>
      </w:r>
      <w:r>
        <w:rPr>
          <w:rFonts w:ascii="Times New Roman" w:eastAsia="Times New Roman"/>
          <w:spacing w:val="-1"/>
        </w:rPr>
        <w:t>)</w:t>
      </w:r>
      <w:r>
        <w:rPr>
          <w:spacing w:val="-1"/>
        </w:rPr>
        <w:t>拟订并实施全县耕地特殊保护和鼓励耕地开发政策实施农用地用途管制</w:t>
      </w:r>
      <w:r>
        <w:rPr>
          <w:rFonts w:ascii="Times New Roman" w:eastAsia="Times New Roman"/>
        </w:rPr>
        <w:t>,</w:t>
      </w:r>
      <w:r>
        <w:t>组织基本农田保护</w:t>
      </w:r>
      <w:r>
        <w:rPr>
          <w:rFonts w:ascii="Times New Roman" w:eastAsia="Times New Roman"/>
        </w:rPr>
        <w:t>,</w:t>
      </w:r>
      <w:r>
        <w:t>指导未利用土地开发、土地整理、土地复垦和开发耕地监督工作</w:t>
      </w:r>
      <w:r>
        <w:rPr>
          <w:rFonts w:ascii="Times New Roman" w:eastAsia="Times New Roman"/>
        </w:rPr>
        <w:t>,</w:t>
      </w:r>
      <w:r>
        <w:t>确保耕地面积只能增加、不能减少。</w:t>
      </w:r>
    </w:p>
    <w:p>
      <w:pPr>
        <w:pStyle w:val="4"/>
        <w:spacing w:line="362" w:lineRule="auto"/>
        <w:ind w:left="720" w:right="842" w:firstLine="561"/>
      </w:pPr>
      <w:r>
        <w:rPr>
          <w:rFonts w:ascii="Times New Roman" w:eastAsia="Times New Roman"/>
          <w:spacing w:val="-1"/>
        </w:rPr>
        <w:t>(</w:t>
      </w:r>
      <w:r>
        <w:rPr>
          <w:spacing w:val="-1"/>
        </w:rPr>
        <w:t>五</w:t>
      </w:r>
      <w:r>
        <w:rPr>
          <w:rFonts w:ascii="Times New Roman" w:eastAsia="Times New Roman"/>
          <w:spacing w:val="-1"/>
        </w:rPr>
        <w:t>)</w:t>
      </w:r>
      <w:r>
        <w:rPr>
          <w:spacing w:val="-1"/>
        </w:rPr>
        <w:t>管理全区城乡地籍工作</w:t>
      </w:r>
      <w:r>
        <w:rPr>
          <w:rFonts w:ascii="Times New Roman" w:eastAsia="Times New Roman"/>
        </w:rPr>
        <w:t>,</w:t>
      </w:r>
      <w:r>
        <w:t>实施地管理办法</w:t>
      </w:r>
      <w:r>
        <w:rPr>
          <w:rFonts w:ascii="Times New Roman" w:eastAsia="Times New Roman"/>
        </w:rPr>
        <w:t>;</w:t>
      </w:r>
      <w:r>
        <w:t>组织土地资源调查、地籍调查、土地统计和动态监测</w:t>
      </w:r>
      <w:r>
        <w:rPr>
          <w:rFonts w:ascii="Times New Roman" w:eastAsia="Times New Roman"/>
        </w:rPr>
        <w:t>;</w:t>
      </w:r>
      <w:r>
        <w:t>负责土地确权、土地纠纷调处、城乡地籍和土地登记、发证等工作。</w:t>
      </w:r>
    </w:p>
    <w:p>
      <w:pPr>
        <w:spacing w:after="0" w:line="362" w:lineRule="auto"/>
        <w:sectPr>
          <w:pgSz w:w="16840" w:h="11900" w:orient="landscape"/>
          <w:pgMar w:top="1100" w:right="280" w:bottom="980" w:left="300" w:header="0" w:footer="786" w:gutter="0"/>
          <w:cols w:space="720" w:num="1"/>
        </w:sectPr>
      </w:pPr>
    </w:p>
    <w:p>
      <w:pPr>
        <w:pStyle w:val="4"/>
        <w:spacing w:before="10"/>
        <w:rPr>
          <w:sz w:val="26"/>
        </w:rPr>
      </w:pPr>
    </w:p>
    <w:p>
      <w:pPr>
        <w:pStyle w:val="4"/>
        <w:spacing w:before="70" w:line="362" w:lineRule="auto"/>
        <w:ind w:left="720" w:right="993" w:firstLine="561"/>
      </w:pPr>
      <w:r>
        <w:rPr>
          <w:rFonts w:ascii="Times New Roman" w:eastAsia="Times New Roman"/>
          <w:spacing w:val="-1"/>
        </w:rPr>
        <w:t>(</w:t>
      </w:r>
      <w:r>
        <w:rPr>
          <w:spacing w:val="-1"/>
        </w:rPr>
        <w:t>六</w:t>
      </w:r>
      <w:r>
        <w:rPr>
          <w:rFonts w:ascii="Times New Roman" w:eastAsia="Times New Roman"/>
          <w:spacing w:val="-1"/>
        </w:rPr>
        <w:t>)</w:t>
      </w:r>
      <w:r>
        <w:rPr>
          <w:spacing w:val="-1"/>
        </w:rPr>
        <w:t>按规定组织实施土地使用权出让、租货、作价出资转让、交易和政府收购管理办法</w:t>
      </w:r>
      <w:r>
        <w:rPr>
          <w:rFonts w:ascii="Times New Roman" w:eastAsia="Times New Roman"/>
        </w:rPr>
        <w:t>;</w:t>
      </w:r>
      <w:r>
        <w:t>负责农村集体非农用地使用权流转工作。</w:t>
      </w:r>
    </w:p>
    <w:p>
      <w:pPr>
        <w:pStyle w:val="4"/>
        <w:spacing w:line="362" w:lineRule="auto"/>
        <w:ind w:left="720" w:right="912" w:firstLine="561"/>
      </w:pPr>
      <w:r>
        <w:rPr>
          <w:rFonts w:ascii="Times New Roman" w:eastAsia="Times New Roman"/>
          <w:spacing w:val="-1"/>
        </w:rPr>
        <w:t>(</w:t>
      </w:r>
      <w:r>
        <w:rPr>
          <w:spacing w:val="-1"/>
        </w:rPr>
        <w:t>七</w:t>
      </w:r>
      <w:r>
        <w:rPr>
          <w:rFonts w:ascii="Times New Roman" w:eastAsia="Times New Roman"/>
          <w:spacing w:val="-1"/>
        </w:rPr>
        <w:t>)</w:t>
      </w:r>
      <w:r>
        <w:rPr>
          <w:spacing w:val="-1"/>
        </w:rPr>
        <w:t>负责全县土地的分等定级和基准地价标定地价评测</w:t>
      </w:r>
      <w:r>
        <w:rPr>
          <w:rFonts w:ascii="Times New Roman" w:eastAsia="Times New Roman"/>
        </w:rPr>
        <w:t>;</w:t>
      </w:r>
      <w:r>
        <w:t>审核评估机构从事土地评估的资格</w:t>
      </w:r>
      <w:r>
        <w:rPr>
          <w:rFonts w:ascii="Times New Roman" w:eastAsia="Times New Roman"/>
        </w:rPr>
        <w:t>;</w:t>
      </w:r>
      <w:r>
        <w:t>承担报国务院、省和市政府审批的各类用地审查报批工作。</w:t>
      </w:r>
    </w:p>
    <w:p>
      <w:pPr>
        <w:pStyle w:val="4"/>
        <w:spacing w:line="362" w:lineRule="auto"/>
        <w:ind w:left="720" w:right="991" w:firstLine="561"/>
      </w:pPr>
      <w:r>
        <w:rPr>
          <w:rFonts w:ascii="Times New Roman" w:eastAsia="Times New Roman"/>
          <w:spacing w:val="-1"/>
        </w:rPr>
        <w:t>(</w:t>
      </w:r>
      <w:r>
        <w:rPr>
          <w:spacing w:val="-1"/>
        </w:rPr>
        <w:t>八</w:t>
      </w:r>
      <w:r>
        <w:rPr>
          <w:rFonts w:ascii="Times New Roman" w:eastAsia="Times New Roman"/>
          <w:spacing w:val="-1"/>
        </w:rPr>
        <w:t>)</w:t>
      </w:r>
      <w:r>
        <w:rPr>
          <w:spacing w:val="-1"/>
        </w:rPr>
        <w:t>依法管理全县矿产资源探矿权、采矿权的初审、登记发证和转让初审登记</w:t>
      </w:r>
      <w:r>
        <w:rPr>
          <w:rFonts w:ascii="Times New Roman" w:eastAsia="Times New Roman"/>
        </w:rPr>
        <w:t>;</w:t>
      </w:r>
      <w:r>
        <w:t>对矿产资源开发、利用、保护实施监督管理</w:t>
      </w:r>
      <w:r>
        <w:rPr>
          <w:rFonts w:ascii="Times New Roman" w:eastAsia="Times New Roman"/>
        </w:rPr>
        <w:t>;</w:t>
      </w:r>
      <w:r>
        <w:t>承担矿产资源储量管理工作</w:t>
      </w:r>
      <w:r>
        <w:rPr>
          <w:rFonts w:ascii="Times New Roman" w:eastAsia="Times New Roman"/>
        </w:rPr>
        <w:t>,</w:t>
      </w:r>
      <w:r>
        <w:t>管理地质资料</w:t>
      </w:r>
      <w:r>
        <w:rPr>
          <w:rFonts w:ascii="Times New Roman" w:eastAsia="Times New Roman"/>
        </w:rPr>
        <w:t>;</w:t>
      </w:r>
      <w:r>
        <w:t>实施全县地质勘查行业管理</w:t>
      </w:r>
      <w:r>
        <w:rPr>
          <w:rFonts w:ascii="Times New Roman" w:eastAsia="Times New Roman"/>
        </w:rPr>
        <w:t>,</w:t>
      </w:r>
      <w:r>
        <w:t>审查确定地质勘查单位资格</w:t>
      </w:r>
      <w:r>
        <w:rPr>
          <w:rFonts w:ascii="Times New Roman" w:eastAsia="Times New Roman"/>
        </w:rPr>
        <w:t>,</w:t>
      </w:r>
      <w:r>
        <w:t>管理地勘成果。</w:t>
      </w:r>
    </w:p>
    <w:p>
      <w:pPr>
        <w:pStyle w:val="4"/>
        <w:spacing w:line="354" w:lineRule="exact"/>
        <w:ind w:left="1281"/>
      </w:pPr>
      <w:r>
        <w:rPr>
          <w:rFonts w:ascii="Times New Roman" w:eastAsia="Times New Roman"/>
        </w:rPr>
        <w:t>(</w:t>
      </w:r>
      <w:r>
        <w:t>九</w:t>
      </w:r>
      <w:r>
        <w:rPr>
          <w:rFonts w:ascii="Times New Roman" w:eastAsia="Times New Roman"/>
        </w:rPr>
        <w:t>)</w:t>
      </w:r>
      <w:r>
        <w:t>组织协调本行政区域内地质灾害防治</w:t>
      </w:r>
      <w:r>
        <w:rPr>
          <w:rFonts w:ascii="Times New Roman" w:eastAsia="Times New Roman"/>
        </w:rPr>
        <w:t>;</w:t>
      </w:r>
      <w:r>
        <w:t>保护地质环境；按权限认定并管理具有重要价值的地质遗迹保护区。</w:t>
      </w:r>
    </w:p>
    <w:p>
      <w:pPr>
        <w:pStyle w:val="4"/>
        <w:spacing w:before="175" w:line="362" w:lineRule="auto"/>
        <w:ind w:left="720" w:right="744" w:firstLine="561"/>
      </w:pPr>
      <w:r>
        <w:rPr>
          <w:rFonts w:ascii="Times New Roman" w:eastAsia="Times New Roman"/>
        </w:rPr>
        <w:t>(</w:t>
      </w:r>
      <w:r>
        <w:t>十</w:t>
      </w:r>
      <w:r>
        <w:rPr>
          <w:rFonts w:ascii="Times New Roman" w:eastAsia="Times New Roman"/>
        </w:rPr>
        <w:t>)</w:t>
      </w:r>
      <w:r>
        <w:t>贯彻执行国家《测绘法》等法律法规</w:t>
      </w:r>
      <w:r>
        <w:rPr>
          <w:rFonts w:ascii="Times New Roman" w:eastAsia="Times New Roman"/>
        </w:rPr>
        <w:t>,</w:t>
      </w:r>
      <w:r>
        <w:t>对本行政区域内的测绘规划及其实施情况依法进行管理和监督检查</w:t>
      </w:r>
      <w:r>
        <w:rPr>
          <w:rFonts w:ascii="Times New Roman" w:eastAsia="Times New Roman"/>
        </w:rPr>
        <w:t>;</w:t>
      </w:r>
      <w:r>
        <w:t>按法定</w:t>
      </w:r>
      <w:r>
        <w:rPr>
          <w:spacing w:val="-1"/>
        </w:rPr>
        <w:t>权限对测绘基准、测绘系统、测绘成果进行管理</w:t>
      </w:r>
      <w:r>
        <w:rPr>
          <w:rFonts w:ascii="Times New Roman" w:eastAsia="Times New Roman"/>
        </w:rPr>
        <w:t>;</w:t>
      </w:r>
      <w:r>
        <w:t>对界限测绘进行初审</w:t>
      </w:r>
      <w:r>
        <w:rPr>
          <w:rFonts w:ascii="Times New Roman" w:eastAsia="Times New Roman"/>
        </w:rPr>
        <w:t>;</w:t>
      </w:r>
      <w:r>
        <w:t>按法定权限负责标志的保护工作</w:t>
      </w:r>
      <w:r>
        <w:rPr>
          <w:rFonts w:ascii="Times New Roman" w:eastAsia="Times New Roman"/>
        </w:rPr>
        <w:t>;</w:t>
      </w:r>
      <w:r>
        <w:t>依法查处违反国家测绘法律法规的违法行为。</w:t>
      </w:r>
    </w:p>
    <w:p>
      <w:pPr>
        <w:pStyle w:val="4"/>
        <w:spacing w:line="354" w:lineRule="exact"/>
        <w:ind w:left="1281"/>
      </w:pPr>
      <w:r>
        <w:rPr>
          <w:rFonts w:ascii="Times New Roman" w:eastAsia="Times New Roman"/>
        </w:rPr>
        <w:t>(</w:t>
      </w:r>
      <w:r>
        <w:t>十一</w:t>
      </w:r>
      <w:r>
        <w:rPr>
          <w:rFonts w:ascii="Times New Roman" w:eastAsia="Times New Roman"/>
        </w:rPr>
        <w:t>)</w:t>
      </w:r>
      <w:r>
        <w:t>依法征收有关专项规费并负责专项管理。</w:t>
      </w:r>
    </w:p>
    <w:p>
      <w:pPr>
        <w:pStyle w:val="4"/>
        <w:spacing w:before="181"/>
        <w:ind w:left="1281"/>
      </w:pPr>
      <w:r>
        <w:rPr>
          <w:rFonts w:ascii="Times New Roman" w:eastAsia="Times New Roman"/>
        </w:rPr>
        <w:t>(</w:t>
      </w:r>
      <w:r>
        <w:t>十二</w:t>
      </w:r>
      <w:r>
        <w:rPr>
          <w:rFonts w:ascii="Times New Roman" w:eastAsia="Times New Roman"/>
        </w:rPr>
        <w:t>)</w:t>
      </w:r>
      <w:r>
        <w:t>组织开展土地资源、矿产资源等自然资源的对外合作与交流。</w:t>
      </w:r>
    </w:p>
    <w:p>
      <w:pPr>
        <w:pStyle w:val="4"/>
        <w:spacing w:before="181"/>
        <w:ind w:left="1281"/>
      </w:pPr>
      <w:r>
        <w:t>（三）工作保障措施</w:t>
      </w:r>
    </w:p>
    <w:p>
      <w:pPr>
        <w:pStyle w:val="4"/>
        <w:spacing w:before="182"/>
        <w:ind w:left="1281"/>
      </w:pPr>
      <w:r>
        <w:rPr>
          <w:rFonts w:ascii="Times New Roman" w:eastAsia="Times New Roman"/>
        </w:rPr>
        <w:t>1</w:t>
      </w:r>
      <w:r>
        <w:t>、完善自然资源法制化建设</w:t>
      </w:r>
    </w:p>
    <w:p>
      <w:pPr>
        <w:pStyle w:val="4"/>
        <w:spacing w:before="181" w:line="362" w:lineRule="auto"/>
        <w:ind w:left="720" w:right="974" w:firstLine="561"/>
      </w:pPr>
      <w:r>
        <w:rPr>
          <w:spacing w:val="-1"/>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w:t>
      </w:r>
    </w:p>
    <w:p>
      <w:pPr>
        <w:spacing w:after="0" w:line="362" w:lineRule="auto"/>
        <w:sectPr>
          <w:pgSz w:w="16840" w:h="11900" w:orient="landscape"/>
          <w:pgMar w:top="1100" w:right="280" w:bottom="980" w:left="300" w:header="0" w:footer="706" w:gutter="0"/>
          <w:cols w:space="720" w:num="1"/>
        </w:sectPr>
      </w:pPr>
    </w:p>
    <w:p>
      <w:pPr>
        <w:pStyle w:val="4"/>
        <w:spacing w:before="6"/>
        <w:rPr>
          <w:sz w:val="27"/>
        </w:rPr>
      </w:pPr>
    </w:p>
    <w:p>
      <w:pPr>
        <w:pStyle w:val="4"/>
        <w:spacing w:before="62" w:line="362" w:lineRule="auto"/>
        <w:ind w:left="720" w:right="977"/>
      </w:pPr>
      <w:r>
        <w:rPr>
          <w:spacing w:val="-1"/>
        </w:rPr>
        <w:t>使权力。建立健全权力清单、责任清单制度。运用法治思维推动自然资源和规划事业发展，结合本地实际，加强法制建</w:t>
      </w:r>
      <w:r>
        <w:t>设。实行法律顾问制度，加强普法教育，树立法治思维、依法行政，精准执法。</w:t>
      </w:r>
    </w:p>
    <w:p>
      <w:pPr>
        <w:pStyle w:val="4"/>
        <w:spacing w:line="355" w:lineRule="exact"/>
        <w:ind w:left="1281"/>
      </w:pPr>
      <w:r>
        <w:rPr>
          <w:rFonts w:ascii="Times New Roman" w:eastAsia="Times New Roman"/>
        </w:rPr>
        <w:t>2</w:t>
      </w:r>
      <w:r>
        <w:t>、加强预算绩效管理</w:t>
      </w:r>
    </w:p>
    <w:p>
      <w:pPr>
        <w:pStyle w:val="4"/>
        <w:spacing w:before="181" w:line="362" w:lineRule="auto"/>
        <w:ind w:left="720" w:right="974" w:firstLine="561"/>
        <w:jc w:val="both"/>
      </w:pPr>
      <w:r>
        <w:rPr>
          <w:spacing w:val="-1"/>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w:t>
      </w:r>
      <w:r>
        <w:t>时整改，推动提高部门整体绩效管理水平。</w:t>
      </w:r>
    </w:p>
    <w:p>
      <w:pPr>
        <w:pStyle w:val="4"/>
        <w:spacing w:line="354" w:lineRule="exact"/>
        <w:ind w:left="1281"/>
      </w:pPr>
      <w:r>
        <w:rPr>
          <w:rFonts w:ascii="Times New Roman" w:eastAsia="Times New Roman"/>
        </w:rPr>
        <w:t>3</w:t>
      </w:r>
      <w:r>
        <w:t>、精准编制预算</w:t>
      </w:r>
    </w:p>
    <w:p>
      <w:pPr>
        <w:pStyle w:val="4"/>
        <w:spacing w:before="181" w:line="362" w:lineRule="auto"/>
        <w:ind w:left="720" w:right="974" w:firstLine="561"/>
        <w:jc w:val="both"/>
      </w:pPr>
      <w:r>
        <w:rPr>
          <w:spacing w:val="-1"/>
        </w:rP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w:t>
      </w:r>
      <w:r>
        <w:t>使用效益。</w:t>
      </w:r>
    </w:p>
    <w:p>
      <w:pPr>
        <w:pStyle w:val="4"/>
        <w:spacing w:line="354" w:lineRule="exact"/>
        <w:ind w:left="1281"/>
      </w:pPr>
      <w:r>
        <w:rPr>
          <w:rFonts w:ascii="Times New Roman" w:eastAsia="Times New Roman"/>
        </w:rPr>
        <w:t>4</w:t>
      </w:r>
      <w:r>
        <w:t>、加强人才队伍建设</w:t>
      </w:r>
    </w:p>
    <w:p>
      <w:pPr>
        <w:pStyle w:val="4"/>
        <w:spacing w:before="181"/>
        <w:ind w:left="1281"/>
      </w:pPr>
      <w:r>
        <w:t>通过优化机构配置，学习相关政策法规，不断加强人才队伍建设。</w:t>
      </w:r>
    </w:p>
    <w:p>
      <w:pPr>
        <w:pStyle w:val="4"/>
        <w:spacing w:before="182"/>
        <w:ind w:left="1281"/>
      </w:pPr>
      <w:r>
        <w:rPr>
          <w:rFonts w:ascii="Times New Roman" w:eastAsia="Times New Roman"/>
        </w:rPr>
        <w:t>5</w:t>
      </w:r>
      <w:r>
        <w:t>、加强内控、规范财务资产管理</w:t>
      </w:r>
    </w:p>
    <w:p>
      <w:pPr>
        <w:pStyle w:val="4"/>
        <w:spacing w:before="181" w:line="362" w:lineRule="auto"/>
        <w:ind w:left="720" w:right="974" w:firstLine="561"/>
        <w:jc w:val="both"/>
      </w:pPr>
      <w:r>
        <w:rPr>
          <w:spacing w:val="-1"/>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w:t>
      </w:r>
      <w:r>
        <w:t>度，严格审批程序，加强固定资产登记、使用和报废处置管理，做到支出合理，物尽其用。</w:t>
      </w:r>
    </w:p>
    <w:p>
      <w:pPr>
        <w:spacing w:after="0" w:line="362" w:lineRule="auto"/>
        <w:jc w:val="both"/>
        <w:sectPr>
          <w:pgSz w:w="16840" w:h="11900" w:orient="landscape"/>
          <w:pgMar w:top="1100" w:right="280" w:bottom="980" w:left="300" w:header="0" w:footer="786"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3"/>
        <w:spacing w:before="227"/>
      </w:pPr>
      <w:r>
        <w:t>第二部分 预算项目绩效目标</w:t>
      </w:r>
    </w:p>
    <w:p>
      <w:pPr>
        <w:pStyle w:val="4"/>
        <w:spacing w:before="10"/>
        <w:rPr>
          <w:sz w:val="32"/>
        </w:rPr>
      </w:pPr>
    </w:p>
    <w:p>
      <w:pPr>
        <w:pStyle w:val="4"/>
        <w:ind w:left="1360"/>
      </w:pPr>
      <w:r>
        <w:t>1、(综）2018</w:t>
      </w:r>
      <w:r>
        <w:rPr>
          <w:spacing w:val="-28"/>
        </w:rPr>
        <w:t xml:space="preserve"> 年度第 </w:t>
      </w:r>
      <w:r>
        <w:t>16</w:t>
      </w:r>
      <w:r>
        <w:rPr>
          <w:spacing w:val="-35"/>
        </w:rPr>
        <w:t xml:space="preserve"> 批次 </w:t>
      </w:r>
      <w:r>
        <w:t>1</w:t>
      </w:r>
      <w:r>
        <w:rPr>
          <w:spacing w:val="-9"/>
        </w:rPr>
        <w:t xml:space="preserve"> 号地块占补平衡、社保和风险基金费用绩效目标表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2"/>
              <w:ind w:left="162" w:right="149"/>
              <w:jc w:val="center"/>
              <w:rPr>
                <w:sz w:val="21"/>
              </w:rPr>
            </w:pPr>
            <w:r>
              <w:rPr>
                <w:w w:val="95"/>
                <w:sz w:val="21"/>
              </w:rPr>
              <w:t>绩效目标</w:t>
            </w:r>
          </w:p>
        </w:tc>
        <w:tc>
          <w:tcPr>
            <w:tcW w:w="12757" w:type="dxa"/>
            <w:gridSpan w:val="5"/>
          </w:tcPr>
          <w:p>
            <w:pPr>
              <w:pStyle w:val="12"/>
              <w:spacing w:before="62"/>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2"/>
              <w:ind w:left="162" w:right="149"/>
              <w:jc w:val="center"/>
              <w:rPr>
                <w:sz w:val="21"/>
              </w:rPr>
            </w:pPr>
            <w:r>
              <w:rPr>
                <w:w w:val="95"/>
                <w:sz w:val="21"/>
              </w:rPr>
              <w:t>一级指标</w:t>
            </w:r>
          </w:p>
        </w:tc>
        <w:tc>
          <w:tcPr>
            <w:tcW w:w="2268" w:type="dxa"/>
          </w:tcPr>
          <w:p>
            <w:pPr>
              <w:pStyle w:val="12"/>
              <w:spacing w:before="62"/>
              <w:ind w:left="712"/>
              <w:rPr>
                <w:sz w:val="21"/>
              </w:rPr>
            </w:pPr>
            <w:r>
              <w:rPr>
                <w:w w:val="95"/>
                <w:sz w:val="21"/>
              </w:rPr>
              <w:t>二级指标</w:t>
            </w:r>
          </w:p>
        </w:tc>
        <w:tc>
          <w:tcPr>
            <w:tcW w:w="2835" w:type="dxa"/>
          </w:tcPr>
          <w:p>
            <w:pPr>
              <w:pStyle w:val="12"/>
              <w:spacing w:before="62"/>
              <w:ind w:left="998" w:right="984"/>
              <w:jc w:val="center"/>
              <w:rPr>
                <w:sz w:val="21"/>
              </w:rPr>
            </w:pPr>
            <w:r>
              <w:rPr>
                <w:w w:val="95"/>
                <w:sz w:val="21"/>
              </w:rPr>
              <w:t>三级指标</w:t>
            </w:r>
          </w:p>
        </w:tc>
        <w:tc>
          <w:tcPr>
            <w:tcW w:w="2835" w:type="dxa"/>
          </w:tcPr>
          <w:p>
            <w:pPr>
              <w:pStyle w:val="12"/>
              <w:spacing w:before="62"/>
              <w:ind w:left="786"/>
              <w:rPr>
                <w:sz w:val="21"/>
              </w:rPr>
            </w:pPr>
            <w:r>
              <w:rPr>
                <w:w w:val="95"/>
                <w:sz w:val="21"/>
              </w:rPr>
              <w:t>绩效指标描述</w:t>
            </w:r>
          </w:p>
        </w:tc>
        <w:tc>
          <w:tcPr>
            <w:tcW w:w="2551" w:type="dxa"/>
          </w:tcPr>
          <w:p>
            <w:pPr>
              <w:pStyle w:val="12"/>
              <w:spacing w:before="62"/>
              <w:ind w:left="955" w:right="942"/>
              <w:jc w:val="center"/>
              <w:rPr>
                <w:sz w:val="21"/>
              </w:rPr>
            </w:pPr>
            <w:r>
              <w:rPr>
                <w:w w:val="95"/>
                <w:sz w:val="21"/>
              </w:rPr>
              <w:t>指标值</w:t>
            </w:r>
          </w:p>
        </w:tc>
        <w:tc>
          <w:tcPr>
            <w:tcW w:w="2268" w:type="dxa"/>
          </w:tcPr>
          <w:p>
            <w:pPr>
              <w:pStyle w:val="12"/>
              <w:spacing w:before="62"/>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7"/>
              <w:ind w:left="286"/>
              <w:rPr>
                <w:sz w:val="21"/>
              </w:rPr>
            </w:pPr>
            <w:r>
              <w:rPr>
                <w:sz w:val="21"/>
              </w:rPr>
              <w:t>产出指标</w:t>
            </w:r>
          </w:p>
        </w:tc>
        <w:tc>
          <w:tcPr>
            <w:tcW w:w="2268" w:type="dxa"/>
          </w:tcPr>
          <w:p>
            <w:pPr>
              <w:pStyle w:val="12"/>
              <w:spacing w:before="63"/>
              <w:ind w:left="108"/>
              <w:rPr>
                <w:sz w:val="21"/>
              </w:rPr>
            </w:pPr>
            <w:r>
              <w:rPr>
                <w:sz w:val="21"/>
              </w:rPr>
              <w:t>数量指标</w:t>
            </w:r>
          </w:p>
        </w:tc>
        <w:tc>
          <w:tcPr>
            <w:tcW w:w="2835" w:type="dxa"/>
          </w:tcPr>
          <w:p>
            <w:pPr>
              <w:pStyle w:val="12"/>
              <w:spacing w:before="63"/>
              <w:ind w:left="108"/>
              <w:rPr>
                <w:sz w:val="21"/>
              </w:rPr>
            </w:pPr>
            <w:r>
              <w:rPr>
                <w:sz w:val="21"/>
              </w:rPr>
              <w:t>地块数量</w:t>
            </w:r>
          </w:p>
        </w:tc>
        <w:tc>
          <w:tcPr>
            <w:tcW w:w="2835" w:type="dxa"/>
          </w:tcPr>
          <w:p>
            <w:pPr>
              <w:pStyle w:val="12"/>
              <w:spacing w:before="63"/>
              <w:ind w:left="107"/>
              <w:rPr>
                <w:sz w:val="21"/>
              </w:rPr>
            </w:pPr>
            <w:r>
              <w:rPr>
                <w:sz w:val="21"/>
              </w:rPr>
              <w:t>需进行征地前期费用的支出</w:t>
            </w:r>
          </w:p>
        </w:tc>
        <w:tc>
          <w:tcPr>
            <w:tcW w:w="2551" w:type="dxa"/>
          </w:tcPr>
          <w:p>
            <w:pPr>
              <w:pStyle w:val="12"/>
              <w:spacing w:before="63"/>
              <w:ind w:left="106"/>
              <w:rPr>
                <w:sz w:val="21"/>
              </w:rPr>
            </w:pPr>
            <w:r>
              <w:rPr>
                <w:w w:val="95"/>
                <w:sz w:val="21"/>
              </w:rPr>
              <w:t>1</w:t>
            </w:r>
            <w:r>
              <w:rPr>
                <w:spacing w:val="-21"/>
                <w:w w:val="95"/>
                <w:sz w:val="21"/>
              </w:rPr>
              <w:t xml:space="preserve"> 块</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质量指标</w:t>
            </w:r>
          </w:p>
        </w:tc>
        <w:tc>
          <w:tcPr>
            <w:tcW w:w="2835" w:type="dxa"/>
          </w:tcPr>
          <w:p>
            <w:pPr>
              <w:pStyle w:val="12"/>
              <w:spacing w:before="64"/>
              <w:ind w:left="108"/>
              <w:rPr>
                <w:sz w:val="21"/>
              </w:rPr>
            </w:pPr>
            <w:r>
              <w:rPr>
                <w:sz w:val="21"/>
              </w:rPr>
              <w:t>验收合格率</w:t>
            </w:r>
          </w:p>
        </w:tc>
        <w:tc>
          <w:tcPr>
            <w:tcW w:w="2835" w:type="dxa"/>
          </w:tcPr>
          <w:p>
            <w:pPr>
              <w:pStyle w:val="12"/>
              <w:spacing w:before="64"/>
              <w:ind w:left="107"/>
              <w:rPr>
                <w:sz w:val="21"/>
              </w:rPr>
            </w:pPr>
            <w:r>
              <w:rPr>
                <w:sz w:val="21"/>
              </w:rPr>
              <w:t>征地项目验收合格率</w:t>
            </w:r>
          </w:p>
        </w:tc>
        <w:tc>
          <w:tcPr>
            <w:tcW w:w="2551" w:type="dxa"/>
          </w:tcPr>
          <w:p>
            <w:pPr>
              <w:pStyle w:val="12"/>
              <w:spacing w:before="64"/>
              <w:ind w:left="106"/>
              <w:rPr>
                <w:sz w:val="21"/>
              </w:rPr>
            </w:pPr>
            <w:r>
              <w:rPr>
                <w:sz w:val="21"/>
              </w:rPr>
              <w:t>100%</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时效指标</w:t>
            </w:r>
          </w:p>
        </w:tc>
        <w:tc>
          <w:tcPr>
            <w:tcW w:w="2835" w:type="dxa"/>
          </w:tcPr>
          <w:p>
            <w:pPr>
              <w:pStyle w:val="12"/>
              <w:spacing w:before="62"/>
              <w:ind w:left="108"/>
              <w:rPr>
                <w:sz w:val="21"/>
              </w:rPr>
            </w:pPr>
            <w:r>
              <w:rPr>
                <w:sz w:val="21"/>
              </w:rPr>
              <w:t>支出进度</w:t>
            </w:r>
          </w:p>
        </w:tc>
        <w:tc>
          <w:tcPr>
            <w:tcW w:w="2835" w:type="dxa"/>
          </w:tcPr>
          <w:p>
            <w:pPr>
              <w:pStyle w:val="12"/>
              <w:spacing w:before="62"/>
              <w:ind w:left="107"/>
              <w:rPr>
                <w:sz w:val="21"/>
              </w:rPr>
            </w:pPr>
            <w:r>
              <w:rPr>
                <w:sz w:val="21"/>
              </w:rPr>
              <w:t>征地前期费用支出进度</w:t>
            </w:r>
          </w:p>
        </w:tc>
        <w:tc>
          <w:tcPr>
            <w:tcW w:w="2551" w:type="dxa"/>
          </w:tcPr>
          <w:p>
            <w:pPr>
              <w:pStyle w:val="12"/>
              <w:spacing w:before="62"/>
              <w:ind w:left="106"/>
              <w:rPr>
                <w:sz w:val="21"/>
              </w:rPr>
            </w:pPr>
            <w:r>
              <w:rPr>
                <w:sz w:val="21"/>
              </w:rPr>
              <w:t>≥90%</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成本指标</w:t>
            </w:r>
          </w:p>
        </w:tc>
        <w:tc>
          <w:tcPr>
            <w:tcW w:w="2835" w:type="dxa"/>
          </w:tcPr>
          <w:p>
            <w:pPr>
              <w:pStyle w:val="12"/>
              <w:spacing w:before="63"/>
              <w:ind w:left="108"/>
              <w:rPr>
                <w:sz w:val="21"/>
              </w:rPr>
            </w:pPr>
            <w:r>
              <w:rPr>
                <w:sz w:val="21"/>
              </w:rPr>
              <w:t>实际成本</w:t>
            </w:r>
          </w:p>
        </w:tc>
        <w:tc>
          <w:tcPr>
            <w:tcW w:w="2835" w:type="dxa"/>
          </w:tcPr>
          <w:p>
            <w:pPr>
              <w:pStyle w:val="12"/>
              <w:spacing w:before="63"/>
              <w:ind w:left="107"/>
              <w:rPr>
                <w:sz w:val="21"/>
              </w:rPr>
            </w:pPr>
            <w:r>
              <w:rPr>
                <w:sz w:val="21"/>
              </w:rPr>
              <w:t>实际需要支出金额</w:t>
            </w:r>
          </w:p>
        </w:tc>
        <w:tc>
          <w:tcPr>
            <w:tcW w:w="2551" w:type="dxa"/>
          </w:tcPr>
          <w:p>
            <w:pPr>
              <w:pStyle w:val="12"/>
              <w:spacing w:before="63"/>
              <w:ind w:left="106"/>
              <w:rPr>
                <w:sz w:val="21"/>
              </w:rPr>
            </w:pPr>
            <w:r>
              <w:rPr>
                <w:w w:val="95"/>
                <w:sz w:val="21"/>
              </w:rPr>
              <w:t>≤753.38</w:t>
            </w:r>
            <w:r>
              <w:rPr>
                <w:spacing w:val="-8"/>
                <w:w w:val="95"/>
                <w:sz w:val="21"/>
              </w:rPr>
              <w:t xml:space="preserve"> 万元</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58" w:right="149"/>
              <w:jc w:val="center"/>
              <w:rPr>
                <w:sz w:val="21"/>
              </w:rPr>
            </w:pPr>
            <w:r>
              <w:rPr>
                <w:sz w:val="21"/>
              </w:rPr>
              <w:t>效益指标</w:t>
            </w:r>
          </w:p>
        </w:tc>
        <w:tc>
          <w:tcPr>
            <w:tcW w:w="2268" w:type="dxa"/>
          </w:tcPr>
          <w:p>
            <w:pPr>
              <w:pStyle w:val="12"/>
              <w:spacing w:before="64"/>
              <w:ind w:left="108"/>
              <w:rPr>
                <w:sz w:val="21"/>
              </w:rPr>
            </w:pPr>
            <w:r>
              <w:rPr>
                <w:sz w:val="21"/>
              </w:rPr>
              <w:t>社会效益指标</w:t>
            </w:r>
          </w:p>
        </w:tc>
        <w:tc>
          <w:tcPr>
            <w:tcW w:w="2835" w:type="dxa"/>
          </w:tcPr>
          <w:p>
            <w:pPr>
              <w:pStyle w:val="12"/>
              <w:spacing w:before="64"/>
              <w:ind w:left="108"/>
              <w:rPr>
                <w:sz w:val="21"/>
              </w:rPr>
            </w:pPr>
            <w:r>
              <w:rPr>
                <w:sz w:val="21"/>
              </w:rPr>
              <w:t>维护公共资源</w:t>
            </w:r>
          </w:p>
        </w:tc>
        <w:tc>
          <w:tcPr>
            <w:tcW w:w="2835" w:type="dxa"/>
          </w:tcPr>
          <w:p>
            <w:pPr>
              <w:pStyle w:val="12"/>
              <w:spacing w:before="64"/>
              <w:ind w:left="107"/>
              <w:rPr>
                <w:sz w:val="21"/>
              </w:rPr>
            </w:pPr>
            <w:r>
              <w:rPr>
                <w:sz w:val="21"/>
              </w:rPr>
              <w:t>维护被征地农民合法利益</w:t>
            </w:r>
          </w:p>
        </w:tc>
        <w:tc>
          <w:tcPr>
            <w:tcW w:w="2551" w:type="dxa"/>
          </w:tcPr>
          <w:p>
            <w:pPr>
              <w:pStyle w:val="12"/>
              <w:spacing w:before="64"/>
              <w:ind w:left="106"/>
              <w:rPr>
                <w:sz w:val="21"/>
              </w:rPr>
            </w:pPr>
            <w:r>
              <w:rPr>
                <w:sz w:val="21"/>
              </w:rPr>
              <w:t>推进地块收储工作</w:t>
            </w:r>
          </w:p>
        </w:tc>
        <w:tc>
          <w:tcPr>
            <w:tcW w:w="2268" w:type="dxa"/>
          </w:tcPr>
          <w:p>
            <w:pPr>
              <w:pStyle w:val="12"/>
              <w:spacing w:before="64"/>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2、2018</w:t>
      </w:r>
      <w:r>
        <w:rPr>
          <w:spacing w:val="-9"/>
        </w:rPr>
        <w:t xml:space="preserve"> 年中央防护工程、</w:t>
      </w:r>
      <w:r>
        <w:t>2019</w:t>
      </w:r>
      <w:r>
        <w:rPr>
          <w:spacing w:val="-9"/>
        </w:rPr>
        <w:t xml:space="preserve"> 年中央太行绿化工程补助资金绩效目标表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任务完成率</w:t>
            </w:r>
          </w:p>
        </w:tc>
        <w:tc>
          <w:tcPr>
            <w:tcW w:w="2835" w:type="dxa"/>
          </w:tcPr>
          <w:p>
            <w:pPr>
              <w:pStyle w:val="12"/>
              <w:spacing w:before="62"/>
              <w:ind w:left="107"/>
              <w:rPr>
                <w:sz w:val="21"/>
              </w:rPr>
            </w:pPr>
            <w:r>
              <w:rPr>
                <w:sz w:val="21"/>
              </w:rPr>
              <w:t>营造林任务完成率</w:t>
            </w:r>
          </w:p>
        </w:tc>
        <w:tc>
          <w:tcPr>
            <w:tcW w:w="2551" w:type="dxa"/>
          </w:tcPr>
          <w:p>
            <w:pPr>
              <w:pStyle w:val="12"/>
              <w:spacing w:before="62"/>
              <w:ind w:left="106"/>
              <w:rPr>
                <w:sz w:val="21"/>
              </w:rPr>
            </w:pPr>
            <w:r>
              <w:rPr>
                <w:sz w:val="21"/>
              </w:rPr>
              <w:t>≥60%</w:t>
            </w:r>
          </w:p>
        </w:tc>
        <w:tc>
          <w:tcPr>
            <w:tcW w:w="2268" w:type="dxa"/>
          </w:tcPr>
          <w:p>
            <w:pPr>
              <w:pStyle w:val="12"/>
              <w:spacing w:before="62"/>
              <w:ind w:left="107"/>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质量合格率</w:t>
            </w:r>
          </w:p>
        </w:tc>
        <w:tc>
          <w:tcPr>
            <w:tcW w:w="2835" w:type="dxa"/>
          </w:tcPr>
          <w:p>
            <w:pPr>
              <w:pStyle w:val="12"/>
              <w:spacing w:before="63"/>
              <w:ind w:left="107"/>
              <w:rPr>
                <w:sz w:val="21"/>
              </w:rPr>
            </w:pPr>
            <w:r>
              <w:rPr>
                <w:sz w:val="21"/>
              </w:rPr>
              <w:t>造林质量合格率</w:t>
            </w:r>
          </w:p>
        </w:tc>
        <w:tc>
          <w:tcPr>
            <w:tcW w:w="2551" w:type="dxa"/>
          </w:tcPr>
          <w:p>
            <w:pPr>
              <w:pStyle w:val="12"/>
              <w:spacing w:before="63"/>
              <w:ind w:left="106"/>
              <w:rPr>
                <w:sz w:val="21"/>
              </w:rPr>
            </w:pPr>
            <w:r>
              <w:rPr>
                <w:sz w:val="21"/>
              </w:rPr>
              <w:t>≥80%</w:t>
            </w:r>
          </w:p>
        </w:tc>
        <w:tc>
          <w:tcPr>
            <w:tcW w:w="2268" w:type="dxa"/>
          </w:tcPr>
          <w:p>
            <w:pPr>
              <w:pStyle w:val="12"/>
              <w:spacing w:before="63"/>
              <w:ind w:left="107"/>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计划完成率</w:t>
            </w:r>
          </w:p>
        </w:tc>
        <w:tc>
          <w:tcPr>
            <w:tcW w:w="2835" w:type="dxa"/>
          </w:tcPr>
          <w:p>
            <w:pPr>
              <w:pStyle w:val="12"/>
              <w:spacing w:before="64"/>
              <w:ind w:left="107"/>
              <w:rPr>
                <w:sz w:val="21"/>
              </w:rPr>
            </w:pPr>
            <w:r>
              <w:rPr>
                <w:sz w:val="21"/>
              </w:rPr>
              <w:t>年度投资计划完成率</w:t>
            </w:r>
          </w:p>
        </w:tc>
        <w:tc>
          <w:tcPr>
            <w:tcW w:w="2551" w:type="dxa"/>
          </w:tcPr>
          <w:p>
            <w:pPr>
              <w:pStyle w:val="12"/>
              <w:spacing w:before="64"/>
              <w:ind w:left="106"/>
              <w:rPr>
                <w:sz w:val="21"/>
              </w:rPr>
            </w:pPr>
            <w:r>
              <w:rPr>
                <w:sz w:val="21"/>
              </w:rPr>
              <w:t>≥60%</w:t>
            </w:r>
          </w:p>
        </w:tc>
        <w:tc>
          <w:tcPr>
            <w:tcW w:w="2268" w:type="dxa"/>
          </w:tcPr>
          <w:p>
            <w:pPr>
              <w:pStyle w:val="12"/>
              <w:spacing w:before="64"/>
              <w:ind w:left="107"/>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补助资金成本</w:t>
            </w:r>
          </w:p>
        </w:tc>
        <w:tc>
          <w:tcPr>
            <w:tcW w:w="2835" w:type="dxa"/>
          </w:tcPr>
          <w:p>
            <w:pPr>
              <w:pStyle w:val="12"/>
              <w:spacing w:before="62"/>
              <w:ind w:left="107"/>
              <w:rPr>
                <w:sz w:val="21"/>
              </w:rPr>
            </w:pPr>
            <w:r>
              <w:rPr>
                <w:sz w:val="21"/>
              </w:rPr>
              <w:t>补助营造林资金成本</w:t>
            </w:r>
          </w:p>
        </w:tc>
        <w:tc>
          <w:tcPr>
            <w:tcW w:w="2551" w:type="dxa"/>
          </w:tcPr>
          <w:p>
            <w:pPr>
              <w:pStyle w:val="12"/>
              <w:spacing w:before="62"/>
              <w:ind w:left="106"/>
              <w:rPr>
                <w:sz w:val="21"/>
              </w:rPr>
            </w:pPr>
            <w:r>
              <w:rPr>
                <w:w w:val="95"/>
                <w:sz w:val="21"/>
              </w:rPr>
              <w:t>≥43.64</w:t>
            </w:r>
            <w:r>
              <w:rPr>
                <w:spacing w:val="-9"/>
                <w:w w:val="95"/>
                <w:sz w:val="21"/>
              </w:rPr>
              <w:t xml:space="preserve"> 万元</w:t>
            </w:r>
          </w:p>
        </w:tc>
        <w:tc>
          <w:tcPr>
            <w:tcW w:w="2268" w:type="dxa"/>
          </w:tcPr>
          <w:p>
            <w:pPr>
              <w:pStyle w:val="12"/>
              <w:spacing w:before="62"/>
              <w:ind w:left="107"/>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5"/>
              <w:ind w:left="158" w:right="149"/>
              <w:jc w:val="center"/>
              <w:rPr>
                <w:sz w:val="21"/>
              </w:rPr>
            </w:pPr>
            <w:r>
              <w:rPr>
                <w:sz w:val="21"/>
              </w:rPr>
              <w:t>效益指标</w:t>
            </w:r>
          </w:p>
        </w:tc>
        <w:tc>
          <w:tcPr>
            <w:tcW w:w="2268" w:type="dxa"/>
          </w:tcPr>
          <w:p>
            <w:pPr>
              <w:pStyle w:val="12"/>
              <w:spacing w:before="135"/>
              <w:ind w:left="108"/>
              <w:rPr>
                <w:sz w:val="21"/>
              </w:rPr>
            </w:pPr>
            <w:r>
              <w:rPr>
                <w:sz w:val="21"/>
              </w:rPr>
              <w:t>社会效益指标</w:t>
            </w:r>
          </w:p>
        </w:tc>
        <w:tc>
          <w:tcPr>
            <w:tcW w:w="2835" w:type="dxa"/>
          </w:tcPr>
          <w:p>
            <w:pPr>
              <w:pStyle w:val="12"/>
              <w:spacing w:before="135"/>
              <w:ind w:left="108"/>
              <w:rPr>
                <w:sz w:val="21"/>
              </w:rPr>
            </w:pPr>
            <w:r>
              <w:rPr>
                <w:sz w:val="21"/>
              </w:rPr>
              <w:t>吸纳劳动力</w:t>
            </w:r>
          </w:p>
        </w:tc>
        <w:tc>
          <w:tcPr>
            <w:tcW w:w="2835" w:type="dxa"/>
          </w:tcPr>
          <w:p>
            <w:pPr>
              <w:pStyle w:val="12"/>
              <w:spacing w:before="1"/>
              <w:ind w:left="107"/>
              <w:rPr>
                <w:sz w:val="21"/>
              </w:rPr>
            </w:pPr>
            <w:r>
              <w:rPr>
                <w:sz w:val="21"/>
              </w:rPr>
              <w:t>吸纳劳动力，参与造林绿化</w:t>
            </w:r>
          </w:p>
          <w:p>
            <w:pPr>
              <w:pStyle w:val="12"/>
              <w:spacing w:before="2" w:line="253" w:lineRule="exact"/>
              <w:ind w:left="107"/>
              <w:rPr>
                <w:sz w:val="21"/>
              </w:rPr>
            </w:pPr>
            <w:r>
              <w:rPr>
                <w:sz w:val="21"/>
              </w:rPr>
              <w:t>和封山育林</w:t>
            </w:r>
          </w:p>
        </w:tc>
        <w:tc>
          <w:tcPr>
            <w:tcW w:w="2551" w:type="dxa"/>
          </w:tcPr>
          <w:p>
            <w:pPr>
              <w:pStyle w:val="12"/>
              <w:spacing w:before="135"/>
              <w:ind w:left="106"/>
              <w:rPr>
                <w:sz w:val="21"/>
              </w:rPr>
            </w:pPr>
            <w:r>
              <w:rPr>
                <w:sz w:val="21"/>
              </w:rPr>
              <w:t>≥80%</w:t>
            </w:r>
          </w:p>
        </w:tc>
        <w:tc>
          <w:tcPr>
            <w:tcW w:w="2268" w:type="dxa"/>
          </w:tcPr>
          <w:p>
            <w:pPr>
              <w:pStyle w:val="12"/>
              <w:spacing w:before="135"/>
              <w:ind w:left="107"/>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2"/>
              <w:ind w:left="162" w:right="149"/>
              <w:jc w:val="center"/>
              <w:rPr>
                <w:sz w:val="21"/>
              </w:rPr>
            </w:pPr>
            <w:r>
              <w:rPr>
                <w:sz w:val="21"/>
              </w:rPr>
              <w:t>满意度指标</w:t>
            </w:r>
          </w:p>
        </w:tc>
        <w:tc>
          <w:tcPr>
            <w:tcW w:w="2268" w:type="dxa"/>
          </w:tcPr>
          <w:p>
            <w:pPr>
              <w:pStyle w:val="12"/>
              <w:spacing w:before="62"/>
              <w:ind w:left="108"/>
              <w:rPr>
                <w:sz w:val="21"/>
              </w:rPr>
            </w:pPr>
            <w:r>
              <w:rPr>
                <w:sz w:val="21"/>
              </w:rPr>
              <w:t>服务对象满意度指标</w:t>
            </w:r>
          </w:p>
        </w:tc>
        <w:tc>
          <w:tcPr>
            <w:tcW w:w="2835" w:type="dxa"/>
          </w:tcPr>
          <w:p>
            <w:pPr>
              <w:pStyle w:val="12"/>
              <w:spacing w:before="62"/>
              <w:ind w:left="108"/>
              <w:rPr>
                <w:sz w:val="21"/>
              </w:rPr>
            </w:pPr>
            <w:r>
              <w:rPr>
                <w:sz w:val="21"/>
              </w:rPr>
              <w:t>满意度</w:t>
            </w:r>
          </w:p>
        </w:tc>
        <w:tc>
          <w:tcPr>
            <w:tcW w:w="2835" w:type="dxa"/>
          </w:tcPr>
          <w:p>
            <w:pPr>
              <w:pStyle w:val="12"/>
              <w:spacing w:before="62"/>
              <w:ind w:left="107"/>
              <w:rPr>
                <w:sz w:val="21"/>
              </w:rPr>
            </w:pPr>
            <w:r>
              <w:rPr>
                <w:sz w:val="21"/>
              </w:rPr>
              <w:t>服务对象的满意程度</w:t>
            </w:r>
          </w:p>
        </w:tc>
        <w:tc>
          <w:tcPr>
            <w:tcW w:w="2551" w:type="dxa"/>
          </w:tcPr>
          <w:p>
            <w:pPr>
              <w:pStyle w:val="12"/>
              <w:spacing w:before="62"/>
              <w:ind w:left="106"/>
              <w:rPr>
                <w:sz w:val="21"/>
              </w:rPr>
            </w:pPr>
            <w:r>
              <w:rPr>
                <w:sz w:val="21"/>
              </w:rPr>
              <w:t>≥90%</w:t>
            </w:r>
          </w:p>
        </w:tc>
        <w:tc>
          <w:tcPr>
            <w:tcW w:w="2268" w:type="dxa"/>
          </w:tcPr>
          <w:p>
            <w:pPr>
              <w:pStyle w:val="12"/>
              <w:spacing w:before="62"/>
              <w:ind w:left="107"/>
              <w:rPr>
                <w:sz w:val="21"/>
              </w:rPr>
            </w:pPr>
            <w:r>
              <w:rPr>
                <w:sz w:val="21"/>
              </w:rPr>
              <w:t>工资安排</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3、2022</w:t>
      </w:r>
      <w:r>
        <w:rPr>
          <w:spacing w:val="-9"/>
        </w:rPr>
        <w:t xml:space="preserve"> 年中央财政林业草原生态保护恢复资金</w:t>
      </w:r>
      <w:r>
        <w:t>（全面停止商业性采伐补助）保财资环[2021]97</w:t>
      </w:r>
      <w:r>
        <w:rPr>
          <w:spacing w:val="-10"/>
        </w:rPr>
        <w:t xml:space="preserve"> 号绩效目标表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spacing w:before="6"/>
              <w:rPr>
                <w:sz w:val="28"/>
              </w:rPr>
            </w:pPr>
          </w:p>
          <w:p>
            <w:pPr>
              <w:pStyle w:val="12"/>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天然林蓄积量</w:t>
            </w:r>
          </w:p>
        </w:tc>
        <w:tc>
          <w:tcPr>
            <w:tcW w:w="2835" w:type="dxa"/>
          </w:tcPr>
          <w:p>
            <w:pPr>
              <w:pStyle w:val="12"/>
              <w:spacing w:before="62"/>
              <w:ind w:left="107"/>
              <w:rPr>
                <w:sz w:val="21"/>
              </w:rPr>
            </w:pPr>
            <w:r>
              <w:rPr>
                <w:sz w:val="21"/>
              </w:rPr>
              <w:t>停止采伐的天然林蓄积量</w:t>
            </w:r>
          </w:p>
        </w:tc>
        <w:tc>
          <w:tcPr>
            <w:tcW w:w="2551" w:type="dxa"/>
          </w:tcPr>
          <w:p>
            <w:pPr>
              <w:pStyle w:val="12"/>
              <w:spacing w:before="62"/>
              <w:ind w:left="106"/>
              <w:rPr>
                <w:sz w:val="21"/>
              </w:rPr>
            </w:pPr>
            <w:r>
              <w:rPr>
                <w:w w:val="95"/>
                <w:sz w:val="21"/>
              </w:rPr>
              <w:t>14.4</w:t>
            </w:r>
            <w:r>
              <w:rPr>
                <w:spacing w:val="-8"/>
                <w:w w:val="95"/>
                <w:sz w:val="21"/>
              </w:rPr>
              <w:t xml:space="preserve"> 立方米</w:t>
            </w:r>
          </w:p>
        </w:tc>
        <w:tc>
          <w:tcPr>
            <w:tcW w:w="2268" w:type="dxa"/>
          </w:tcPr>
          <w:p>
            <w:pPr>
              <w:pStyle w:val="12"/>
              <w:spacing w:before="62"/>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5"/>
              <w:ind w:left="108"/>
              <w:rPr>
                <w:sz w:val="21"/>
              </w:rPr>
            </w:pPr>
            <w:r>
              <w:rPr>
                <w:sz w:val="21"/>
              </w:rPr>
              <w:t>质量指标</w:t>
            </w:r>
          </w:p>
        </w:tc>
        <w:tc>
          <w:tcPr>
            <w:tcW w:w="2835" w:type="dxa"/>
          </w:tcPr>
          <w:p>
            <w:pPr>
              <w:pStyle w:val="12"/>
              <w:spacing w:before="135"/>
              <w:ind w:left="108"/>
              <w:rPr>
                <w:sz w:val="21"/>
              </w:rPr>
            </w:pPr>
            <w:r>
              <w:rPr>
                <w:sz w:val="21"/>
              </w:rPr>
              <w:t>森林蓄积量持续增长</w:t>
            </w:r>
          </w:p>
        </w:tc>
        <w:tc>
          <w:tcPr>
            <w:tcW w:w="2835" w:type="dxa"/>
          </w:tcPr>
          <w:p>
            <w:pPr>
              <w:pStyle w:val="12"/>
              <w:spacing w:before="1"/>
              <w:ind w:left="107"/>
              <w:rPr>
                <w:sz w:val="21"/>
              </w:rPr>
            </w:pPr>
            <w:r>
              <w:rPr>
                <w:sz w:val="21"/>
              </w:rPr>
              <w:t>天然林资源森林蓄积量持续</w:t>
            </w:r>
          </w:p>
          <w:p>
            <w:pPr>
              <w:pStyle w:val="12"/>
              <w:spacing w:before="2" w:line="253" w:lineRule="exact"/>
              <w:ind w:left="107"/>
              <w:rPr>
                <w:sz w:val="21"/>
              </w:rPr>
            </w:pPr>
            <w:r>
              <w:rPr>
                <w:sz w:val="21"/>
              </w:rPr>
              <w:t>增长情况</w:t>
            </w:r>
          </w:p>
        </w:tc>
        <w:tc>
          <w:tcPr>
            <w:tcW w:w="2551" w:type="dxa"/>
          </w:tcPr>
          <w:p>
            <w:pPr>
              <w:pStyle w:val="12"/>
              <w:spacing w:before="135"/>
              <w:ind w:left="106"/>
              <w:rPr>
                <w:sz w:val="21"/>
              </w:rPr>
            </w:pPr>
            <w:r>
              <w:rPr>
                <w:sz w:val="21"/>
              </w:rPr>
              <w:t>持续增长</w:t>
            </w:r>
          </w:p>
        </w:tc>
        <w:tc>
          <w:tcPr>
            <w:tcW w:w="2268" w:type="dxa"/>
          </w:tcPr>
          <w:p>
            <w:pPr>
              <w:pStyle w:val="12"/>
              <w:spacing w:before="135"/>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4"/>
              <w:ind w:left="108"/>
              <w:rPr>
                <w:sz w:val="21"/>
              </w:rPr>
            </w:pPr>
            <w:r>
              <w:rPr>
                <w:sz w:val="21"/>
              </w:rPr>
              <w:t>时效指标</w:t>
            </w:r>
          </w:p>
        </w:tc>
        <w:tc>
          <w:tcPr>
            <w:tcW w:w="2835" w:type="dxa"/>
          </w:tcPr>
          <w:p>
            <w:pPr>
              <w:pStyle w:val="12"/>
              <w:spacing w:before="134"/>
              <w:ind w:left="213"/>
              <w:rPr>
                <w:sz w:val="21"/>
              </w:rPr>
            </w:pPr>
            <w:r>
              <w:rPr>
                <w:sz w:val="21"/>
              </w:rPr>
              <w:t>补助资金兑现及时率</w:t>
            </w:r>
          </w:p>
        </w:tc>
        <w:tc>
          <w:tcPr>
            <w:tcW w:w="2835" w:type="dxa"/>
          </w:tcPr>
          <w:p>
            <w:pPr>
              <w:pStyle w:val="12"/>
              <w:ind w:left="107"/>
              <w:rPr>
                <w:sz w:val="21"/>
              </w:rPr>
            </w:pPr>
            <w:r>
              <w:rPr>
                <w:sz w:val="21"/>
              </w:rPr>
              <w:t>完善天然林停伐补助资金兑</w:t>
            </w:r>
          </w:p>
          <w:p>
            <w:pPr>
              <w:pStyle w:val="12"/>
              <w:spacing w:before="2" w:line="254" w:lineRule="exact"/>
              <w:ind w:left="107"/>
              <w:rPr>
                <w:sz w:val="21"/>
              </w:rPr>
            </w:pPr>
            <w:r>
              <w:rPr>
                <w:sz w:val="21"/>
              </w:rPr>
              <w:t>现及时率</w:t>
            </w:r>
          </w:p>
        </w:tc>
        <w:tc>
          <w:tcPr>
            <w:tcW w:w="2551" w:type="dxa"/>
          </w:tcPr>
          <w:p>
            <w:pPr>
              <w:pStyle w:val="12"/>
              <w:spacing w:before="134"/>
              <w:ind w:left="106"/>
              <w:rPr>
                <w:sz w:val="21"/>
              </w:rPr>
            </w:pPr>
            <w:r>
              <w:rPr>
                <w:sz w:val="21"/>
              </w:rPr>
              <w:t>≥90%</w:t>
            </w:r>
          </w:p>
        </w:tc>
        <w:tc>
          <w:tcPr>
            <w:tcW w:w="2268" w:type="dxa"/>
          </w:tcPr>
          <w:p>
            <w:pPr>
              <w:pStyle w:val="12"/>
              <w:spacing w:before="134"/>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2"/>
              <w:spacing w:before="11"/>
              <w:rPr>
                <w:sz w:val="20"/>
              </w:rPr>
            </w:pPr>
          </w:p>
          <w:p>
            <w:pPr>
              <w:pStyle w:val="12"/>
              <w:spacing w:before="1"/>
              <w:ind w:left="286"/>
              <w:rPr>
                <w:sz w:val="21"/>
              </w:rPr>
            </w:pPr>
            <w:r>
              <w:rPr>
                <w:sz w:val="21"/>
              </w:rPr>
              <w:t>效益指标</w:t>
            </w:r>
          </w:p>
        </w:tc>
        <w:tc>
          <w:tcPr>
            <w:tcW w:w="2268" w:type="dxa"/>
          </w:tcPr>
          <w:p>
            <w:pPr>
              <w:pStyle w:val="12"/>
              <w:spacing w:before="61"/>
              <w:ind w:left="108"/>
              <w:rPr>
                <w:sz w:val="21"/>
              </w:rPr>
            </w:pPr>
            <w:r>
              <w:rPr>
                <w:sz w:val="21"/>
              </w:rPr>
              <w:t>社会效益指标</w:t>
            </w:r>
          </w:p>
        </w:tc>
        <w:tc>
          <w:tcPr>
            <w:tcW w:w="2835" w:type="dxa"/>
          </w:tcPr>
          <w:p>
            <w:pPr>
              <w:pStyle w:val="12"/>
              <w:spacing w:before="61"/>
              <w:ind w:left="108"/>
              <w:rPr>
                <w:sz w:val="21"/>
              </w:rPr>
            </w:pPr>
            <w:r>
              <w:rPr>
                <w:sz w:val="21"/>
              </w:rPr>
              <w:t>林区民生状况</w:t>
            </w:r>
          </w:p>
        </w:tc>
        <w:tc>
          <w:tcPr>
            <w:tcW w:w="2835" w:type="dxa"/>
          </w:tcPr>
          <w:p>
            <w:pPr>
              <w:pStyle w:val="12"/>
              <w:spacing w:before="61"/>
              <w:ind w:left="107"/>
              <w:rPr>
                <w:sz w:val="21"/>
              </w:rPr>
            </w:pPr>
            <w:r>
              <w:rPr>
                <w:sz w:val="21"/>
              </w:rPr>
              <w:t>林区民生状况逐步改善</w:t>
            </w:r>
          </w:p>
        </w:tc>
        <w:tc>
          <w:tcPr>
            <w:tcW w:w="2551" w:type="dxa"/>
          </w:tcPr>
          <w:p>
            <w:pPr>
              <w:pStyle w:val="12"/>
              <w:spacing w:before="61"/>
              <w:ind w:left="106"/>
              <w:rPr>
                <w:sz w:val="21"/>
              </w:rPr>
            </w:pPr>
            <w:r>
              <w:rPr>
                <w:sz w:val="21"/>
              </w:rPr>
              <w:t>逐步改善</w:t>
            </w:r>
          </w:p>
        </w:tc>
        <w:tc>
          <w:tcPr>
            <w:tcW w:w="2268" w:type="dxa"/>
          </w:tcPr>
          <w:p>
            <w:pPr>
              <w:pStyle w:val="12"/>
              <w:spacing w:before="61"/>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可持续影响指标</w:t>
            </w:r>
          </w:p>
        </w:tc>
        <w:tc>
          <w:tcPr>
            <w:tcW w:w="2835" w:type="dxa"/>
          </w:tcPr>
          <w:p>
            <w:pPr>
              <w:pStyle w:val="12"/>
              <w:spacing w:before="62"/>
              <w:ind w:left="108"/>
              <w:rPr>
                <w:sz w:val="21"/>
              </w:rPr>
            </w:pPr>
            <w:r>
              <w:rPr>
                <w:sz w:val="21"/>
              </w:rPr>
              <w:t>持续发挥生态作用</w:t>
            </w:r>
          </w:p>
        </w:tc>
        <w:tc>
          <w:tcPr>
            <w:tcW w:w="2835" w:type="dxa"/>
          </w:tcPr>
          <w:p>
            <w:pPr>
              <w:pStyle w:val="12"/>
              <w:spacing w:before="62"/>
              <w:ind w:left="107"/>
              <w:rPr>
                <w:sz w:val="21"/>
              </w:rPr>
            </w:pPr>
            <w:r>
              <w:rPr>
                <w:sz w:val="21"/>
              </w:rPr>
              <w:t>改善停伐区生态环境</w:t>
            </w:r>
          </w:p>
        </w:tc>
        <w:tc>
          <w:tcPr>
            <w:tcW w:w="2551" w:type="dxa"/>
          </w:tcPr>
          <w:p>
            <w:pPr>
              <w:pStyle w:val="12"/>
              <w:spacing w:before="62"/>
              <w:ind w:left="106"/>
              <w:rPr>
                <w:sz w:val="21"/>
              </w:rPr>
            </w:pPr>
            <w:r>
              <w:rPr>
                <w:sz w:val="21"/>
              </w:rPr>
              <w:t>显著</w:t>
            </w:r>
          </w:p>
        </w:tc>
        <w:tc>
          <w:tcPr>
            <w:tcW w:w="2268" w:type="dxa"/>
          </w:tcPr>
          <w:p>
            <w:pPr>
              <w:pStyle w:val="12"/>
              <w:spacing w:before="62"/>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3"/>
              <w:ind w:left="162" w:right="149"/>
              <w:jc w:val="center"/>
              <w:rPr>
                <w:sz w:val="21"/>
              </w:rPr>
            </w:pPr>
            <w:r>
              <w:rPr>
                <w:sz w:val="21"/>
              </w:rPr>
              <w:t>满意度指标</w:t>
            </w:r>
          </w:p>
        </w:tc>
        <w:tc>
          <w:tcPr>
            <w:tcW w:w="2268" w:type="dxa"/>
          </w:tcPr>
          <w:p>
            <w:pPr>
              <w:pStyle w:val="12"/>
              <w:spacing w:before="63"/>
              <w:ind w:left="108"/>
              <w:rPr>
                <w:sz w:val="21"/>
              </w:rPr>
            </w:pPr>
            <w:r>
              <w:rPr>
                <w:sz w:val="21"/>
              </w:rPr>
              <w:t>服务对象满意度指标</w:t>
            </w:r>
          </w:p>
        </w:tc>
        <w:tc>
          <w:tcPr>
            <w:tcW w:w="2835" w:type="dxa"/>
          </w:tcPr>
          <w:p>
            <w:pPr>
              <w:pStyle w:val="12"/>
              <w:spacing w:before="63"/>
              <w:ind w:left="108"/>
              <w:rPr>
                <w:sz w:val="21"/>
              </w:rPr>
            </w:pPr>
            <w:r>
              <w:rPr>
                <w:sz w:val="21"/>
              </w:rPr>
              <w:t>停伐单位满意度</w:t>
            </w:r>
          </w:p>
        </w:tc>
        <w:tc>
          <w:tcPr>
            <w:tcW w:w="2835" w:type="dxa"/>
          </w:tcPr>
          <w:p>
            <w:pPr>
              <w:pStyle w:val="12"/>
              <w:spacing w:before="63"/>
              <w:ind w:left="107"/>
              <w:rPr>
                <w:sz w:val="21"/>
              </w:rPr>
            </w:pPr>
            <w:r>
              <w:rPr>
                <w:sz w:val="21"/>
              </w:rPr>
              <w:t>停伐单位满意度</w:t>
            </w:r>
          </w:p>
        </w:tc>
        <w:tc>
          <w:tcPr>
            <w:tcW w:w="2551" w:type="dxa"/>
          </w:tcPr>
          <w:p>
            <w:pPr>
              <w:pStyle w:val="12"/>
              <w:spacing w:before="63"/>
              <w:ind w:left="106"/>
              <w:rPr>
                <w:sz w:val="21"/>
              </w:rPr>
            </w:pPr>
            <w:r>
              <w:rPr>
                <w:sz w:val="21"/>
              </w:rPr>
              <w:t>≥80%</w:t>
            </w:r>
          </w:p>
        </w:tc>
        <w:tc>
          <w:tcPr>
            <w:tcW w:w="2268" w:type="dxa"/>
          </w:tcPr>
          <w:p>
            <w:pPr>
              <w:pStyle w:val="12"/>
              <w:spacing w:before="63"/>
              <w:ind w:left="107"/>
              <w:rPr>
                <w:sz w:val="21"/>
              </w:rPr>
            </w:pPr>
            <w:r>
              <w:rPr>
                <w:sz w:val="21"/>
              </w:rPr>
              <w:t>工作安排</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4、（综）2022</w:t>
      </w:r>
      <w:r>
        <w:rPr>
          <w:spacing w:val="-9"/>
        </w:rPr>
        <w:t xml:space="preserve"> 年征地补偿和土地出让前期报批费用绩效目标表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rPr>
                <w:sz w:val="20"/>
              </w:rPr>
            </w:pPr>
          </w:p>
          <w:p>
            <w:pPr>
              <w:pStyle w:val="12"/>
              <w:spacing w:before="133"/>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资金到位率</w:t>
            </w:r>
          </w:p>
        </w:tc>
        <w:tc>
          <w:tcPr>
            <w:tcW w:w="2835" w:type="dxa"/>
          </w:tcPr>
          <w:p>
            <w:pPr>
              <w:pStyle w:val="12"/>
              <w:ind w:left="107"/>
              <w:rPr>
                <w:sz w:val="21"/>
              </w:rPr>
            </w:pPr>
            <w:r>
              <w:rPr>
                <w:sz w:val="21"/>
              </w:rPr>
              <w:t>征地补偿和前期报批费用到</w:t>
            </w:r>
          </w:p>
          <w:p>
            <w:pPr>
              <w:pStyle w:val="12"/>
              <w:spacing w:before="4" w:line="251" w:lineRule="exact"/>
              <w:ind w:left="107"/>
              <w:rPr>
                <w:sz w:val="21"/>
              </w:rPr>
            </w:pPr>
            <w:r>
              <w:rPr>
                <w:sz w:val="21"/>
              </w:rPr>
              <w:t>位率</w:t>
            </w:r>
          </w:p>
        </w:tc>
        <w:tc>
          <w:tcPr>
            <w:tcW w:w="2551" w:type="dxa"/>
          </w:tcPr>
          <w:p>
            <w:pPr>
              <w:pStyle w:val="12"/>
              <w:spacing w:before="137"/>
              <w:ind w:left="106"/>
              <w:rPr>
                <w:sz w:val="21"/>
              </w:rPr>
            </w:pPr>
            <w:r>
              <w:rPr>
                <w:sz w:val="21"/>
              </w:rPr>
              <w:t>100%</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质量指标</w:t>
            </w:r>
          </w:p>
        </w:tc>
        <w:tc>
          <w:tcPr>
            <w:tcW w:w="2835" w:type="dxa"/>
          </w:tcPr>
          <w:p>
            <w:pPr>
              <w:pStyle w:val="12"/>
              <w:spacing w:before="61"/>
              <w:ind w:left="108"/>
              <w:rPr>
                <w:sz w:val="21"/>
              </w:rPr>
            </w:pPr>
            <w:r>
              <w:rPr>
                <w:sz w:val="21"/>
              </w:rPr>
              <w:t>验收合格率</w:t>
            </w:r>
          </w:p>
        </w:tc>
        <w:tc>
          <w:tcPr>
            <w:tcW w:w="2835" w:type="dxa"/>
          </w:tcPr>
          <w:p>
            <w:pPr>
              <w:pStyle w:val="12"/>
              <w:spacing w:before="61"/>
              <w:ind w:left="107"/>
              <w:rPr>
                <w:sz w:val="21"/>
              </w:rPr>
            </w:pPr>
            <w:r>
              <w:rPr>
                <w:sz w:val="21"/>
              </w:rPr>
              <w:t>征地项目验收合格率</w:t>
            </w:r>
          </w:p>
        </w:tc>
        <w:tc>
          <w:tcPr>
            <w:tcW w:w="2551" w:type="dxa"/>
          </w:tcPr>
          <w:p>
            <w:pPr>
              <w:pStyle w:val="12"/>
              <w:spacing w:before="61"/>
              <w:ind w:left="106"/>
              <w:rPr>
                <w:sz w:val="21"/>
              </w:rPr>
            </w:pPr>
            <w:r>
              <w:rPr>
                <w:sz w:val="21"/>
              </w:rPr>
              <w:t>100%</w:t>
            </w:r>
          </w:p>
        </w:tc>
        <w:tc>
          <w:tcPr>
            <w:tcW w:w="2268" w:type="dxa"/>
          </w:tcPr>
          <w:p>
            <w:pPr>
              <w:pStyle w:val="12"/>
              <w:spacing w:before="61"/>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4"/>
              <w:ind w:left="108"/>
              <w:rPr>
                <w:sz w:val="21"/>
              </w:rPr>
            </w:pPr>
            <w:r>
              <w:rPr>
                <w:sz w:val="21"/>
              </w:rPr>
              <w:t>时效指标</w:t>
            </w:r>
          </w:p>
        </w:tc>
        <w:tc>
          <w:tcPr>
            <w:tcW w:w="2835" w:type="dxa"/>
          </w:tcPr>
          <w:p>
            <w:pPr>
              <w:pStyle w:val="12"/>
              <w:spacing w:before="134"/>
              <w:ind w:left="108"/>
              <w:rPr>
                <w:sz w:val="21"/>
              </w:rPr>
            </w:pPr>
            <w:r>
              <w:rPr>
                <w:sz w:val="21"/>
              </w:rPr>
              <w:t>支出进度</w:t>
            </w:r>
          </w:p>
        </w:tc>
        <w:tc>
          <w:tcPr>
            <w:tcW w:w="2835" w:type="dxa"/>
          </w:tcPr>
          <w:p>
            <w:pPr>
              <w:pStyle w:val="12"/>
              <w:ind w:left="107"/>
              <w:rPr>
                <w:sz w:val="21"/>
              </w:rPr>
            </w:pPr>
            <w:r>
              <w:rPr>
                <w:sz w:val="21"/>
              </w:rPr>
              <w:t>征地补偿和前期报批费用支</w:t>
            </w:r>
          </w:p>
          <w:p>
            <w:pPr>
              <w:pStyle w:val="12"/>
              <w:spacing w:before="2" w:line="254" w:lineRule="exact"/>
              <w:ind w:left="107"/>
              <w:rPr>
                <w:sz w:val="21"/>
              </w:rPr>
            </w:pPr>
            <w:r>
              <w:rPr>
                <w:sz w:val="21"/>
              </w:rPr>
              <w:t>出进度</w:t>
            </w:r>
          </w:p>
        </w:tc>
        <w:tc>
          <w:tcPr>
            <w:tcW w:w="2551" w:type="dxa"/>
          </w:tcPr>
          <w:p>
            <w:pPr>
              <w:pStyle w:val="12"/>
              <w:spacing w:before="134"/>
              <w:ind w:left="106"/>
              <w:rPr>
                <w:sz w:val="21"/>
              </w:rPr>
            </w:pPr>
            <w:r>
              <w:rPr>
                <w:sz w:val="21"/>
              </w:rPr>
              <w:t>≥90%</w:t>
            </w:r>
          </w:p>
        </w:tc>
        <w:tc>
          <w:tcPr>
            <w:tcW w:w="2268" w:type="dxa"/>
          </w:tcPr>
          <w:p>
            <w:pPr>
              <w:pStyle w:val="12"/>
              <w:spacing w:before="13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成本指标</w:t>
            </w:r>
          </w:p>
        </w:tc>
        <w:tc>
          <w:tcPr>
            <w:tcW w:w="2835" w:type="dxa"/>
          </w:tcPr>
          <w:p>
            <w:pPr>
              <w:pStyle w:val="12"/>
              <w:spacing w:before="136"/>
              <w:ind w:left="108"/>
              <w:rPr>
                <w:sz w:val="21"/>
              </w:rPr>
            </w:pPr>
            <w:r>
              <w:rPr>
                <w:sz w:val="21"/>
              </w:rPr>
              <w:t>实际成本</w:t>
            </w:r>
          </w:p>
        </w:tc>
        <w:tc>
          <w:tcPr>
            <w:tcW w:w="2835" w:type="dxa"/>
          </w:tcPr>
          <w:p>
            <w:pPr>
              <w:pStyle w:val="12"/>
              <w:spacing w:line="268" w:lineRule="exact"/>
              <w:ind w:left="107"/>
              <w:rPr>
                <w:sz w:val="21"/>
              </w:rPr>
            </w:pPr>
            <w:r>
              <w:rPr>
                <w:sz w:val="21"/>
              </w:rPr>
              <w:t>实际需要征地补偿和前期报</w:t>
            </w:r>
          </w:p>
          <w:p>
            <w:pPr>
              <w:pStyle w:val="12"/>
              <w:spacing w:before="4" w:line="251" w:lineRule="exact"/>
              <w:ind w:left="107"/>
              <w:rPr>
                <w:sz w:val="21"/>
              </w:rPr>
            </w:pPr>
            <w:r>
              <w:rPr>
                <w:sz w:val="21"/>
              </w:rPr>
              <w:t>批费用金额</w:t>
            </w:r>
          </w:p>
        </w:tc>
        <w:tc>
          <w:tcPr>
            <w:tcW w:w="2551" w:type="dxa"/>
          </w:tcPr>
          <w:p>
            <w:pPr>
              <w:pStyle w:val="12"/>
              <w:spacing w:before="136"/>
              <w:ind w:left="106"/>
              <w:rPr>
                <w:sz w:val="21"/>
              </w:rPr>
            </w:pPr>
            <w:r>
              <w:rPr>
                <w:w w:val="95"/>
                <w:sz w:val="21"/>
              </w:rPr>
              <w:t>≤35381.63</w:t>
            </w:r>
            <w:r>
              <w:rPr>
                <w:spacing w:val="-8"/>
                <w:w w:val="95"/>
                <w:sz w:val="21"/>
              </w:rPr>
              <w:t xml:space="preserve"> 万元</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6"/>
              <w:ind w:left="158" w:right="149"/>
              <w:jc w:val="center"/>
              <w:rPr>
                <w:sz w:val="21"/>
              </w:rPr>
            </w:pPr>
            <w:r>
              <w:rPr>
                <w:sz w:val="21"/>
              </w:rPr>
              <w:t>效益指标</w:t>
            </w:r>
          </w:p>
        </w:tc>
        <w:tc>
          <w:tcPr>
            <w:tcW w:w="2268" w:type="dxa"/>
          </w:tcPr>
          <w:p>
            <w:pPr>
              <w:pStyle w:val="12"/>
              <w:spacing w:before="136"/>
              <w:ind w:left="108"/>
              <w:rPr>
                <w:sz w:val="21"/>
              </w:rPr>
            </w:pPr>
            <w:r>
              <w:rPr>
                <w:sz w:val="21"/>
              </w:rPr>
              <w:t>社会效益指标</w:t>
            </w:r>
          </w:p>
        </w:tc>
        <w:tc>
          <w:tcPr>
            <w:tcW w:w="2835" w:type="dxa"/>
          </w:tcPr>
          <w:p>
            <w:pPr>
              <w:pStyle w:val="12"/>
              <w:spacing w:before="136"/>
              <w:ind w:left="108"/>
              <w:rPr>
                <w:sz w:val="21"/>
              </w:rPr>
            </w:pPr>
            <w:r>
              <w:rPr>
                <w:sz w:val="21"/>
              </w:rPr>
              <w:t>维护公共利益</w:t>
            </w:r>
          </w:p>
        </w:tc>
        <w:tc>
          <w:tcPr>
            <w:tcW w:w="2835" w:type="dxa"/>
          </w:tcPr>
          <w:p>
            <w:pPr>
              <w:pStyle w:val="12"/>
              <w:spacing w:before="136"/>
              <w:ind w:left="107"/>
              <w:rPr>
                <w:sz w:val="21"/>
              </w:rPr>
            </w:pPr>
            <w:r>
              <w:rPr>
                <w:sz w:val="21"/>
              </w:rPr>
              <w:t>维护被征地农民合法利益</w:t>
            </w:r>
          </w:p>
        </w:tc>
        <w:tc>
          <w:tcPr>
            <w:tcW w:w="2551" w:type="dxa"/>
          </w:tcPr>
          <w:p>
            <w:pPr>
              <w:pStyle w:val="12"/>
              <w:spacing w:before="2"/>
              <w:ind w:left="106"/>
              <w:rPr>
                <w:sz w:val="21"/>
              </w:rPr>
            </w:pPr>
            <w:r>
              <w:rPr>
                <w:sz w:val="21"/>
              </w:rPr>
              <w:t>依法对被征地的原用途给</w:t>
            </w:r>
          </w:p>
          <w:p>
            <w:pPr>
              <w:pStyle w:val="12"/>
              <w:spacing w:before="2" w:line="252" w:lineRule="exact"/>
              <w:ind w:left="106"/>
              <w:rPr>
                <w:sz w:val="21"/>
              </w:rPr>
            </w:pPr>
            <w:r>
              <w:rPr>
                <w:sz w:val="21"/>
              </w:rPr>
              <w:t>予补偿，维护公共利益</w:t>
            </w:r>
          </w:p>
        </w:tc>
        <w:tc>
          <w:tcPr>
            <w:tcW w:w="2268" w:type="dxa"/>
          </w:tcPr>
          <w:p>
            <w:pPr>
              <w:pStyle w:val="12"/>
              <w:spacing w:before="136"/>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5、（综）纬七路北侧、经八路西侧等六十处地块征地补偿和土地出让前期报批费用绩效目标表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地块数量</w:t>
            </w:r>
          </w:p>
        </w:tc>
        <w:tc>
          <w:tcPr>
            <w:tcW w:w="2835" w:type="dxa"/>
          </w:tcPr>
          <w:p>
            <w:pPr>
              <w:pStyle w:val="12"/>
              <w:spacing w:before="62"/>
              <w:ind w:left="107"/>
              <w:rPr>
                <w:sz w:val="21"/>
              </w:rPr>
            </w:pPr>
            <w:r>
              <w:rPr>
                <w:sz w:val="21"/>
              </w:rPr>
              <w:t>需进行征地补偿地块数量</w:t>
            </w:r>
          </w:p>
        </w:tc>
        <w:tc>
          <w:tcPr>
            <w:tcW w:w="2551" w:type="dxa"/>
          </w:tcPr>
          <w:p>
            <w:pPr>
              <w:pStyle w:val="12"/>
              <w:spacing w:before="62"/>
              <w:ind w:left="106"/>
              <w:rPr>
                <w:sz w:val="21"/>
              </w:rPr>
            </w:pPr>
            <w:r>
              <w:rPr>
                <w:w w:val="95"/>
                <w:sz w:val="21"/>
              </w:rPr>
              <w:t>60</w:t>
            </w:r>
            <w:r>
              <w:rPr>
                <w:spacing w:val="-21"/>
                <w:w w:val="95"/>
                <w:sz w:val="21"/>
              </w:rPr>
              <w:t xml:space="preserve"> 处</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验收合格率</w:t>
            </w:r>
          </w:p>
        </w:tc>
        <w:tc>
          <w:tcPr>
            <w:tcW w:w="2835" w:type="dxa"/>
          </w:tcPr>
          <w:p>
            <w:pPr>
              <w:pStyle w:val="12"/>
              <w:spacing w:before="63"/>
              <w:ind w:left="107"/>
              <w:rPr>
                <w:sz w:val="21"/>
              </w:rPr>
            </w:pPr>
            <w:r>
              <w:rPr>
                <w:sz w:val="21"/>
              </w:rPr>
              <w:t>征地项目验收合格率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支出进度</w:t>
            </w:r>
          </w:p>
        </w:tc>
        <w:tc>
          <w:tcPr>
            <w:tcW w:w="2835" w:type="dxa"/>
          </w:tcPr>
          <w:p>
            <w:pPr>
              <w:pStyle w:val="12"/>
              <w:spacing w:before="64"/>
              <w:ind w:left="107"/>
              <w:rPr>
                <w:sz w:val="21"/>
              </w:rPr>
            </w:pPr>
            <w:r>
              <w:rPr>
                <w:sz w:val="21"/>
              </w:rPr>
              <w:t>征地补偿款支出进度</w:t>
            </w:r>
          </w:p>
        </w:tc>
        <w:tc>
          <w:tcPr>
            <w:tcW w:w="2551" w:type="dxa"/>
          </w:tcPr>
          <w:p>
            <w:pPr>
              <w:pStyle w:val="12"/>
              <w:spacing w:before="64"/>
              <w:ind w:left="106"/>
              <w:rPr>
                <w:sz w:val="21"/>
              </w:rPr>
            </w:pPr>
            <w:r>
              <w:rPr>
                <w:sz w:val="21"/>
              </w:rPr>
              <w:t>≥90%</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实际成本</w:t>
            </w:r>
          </w:p>
        </w:tc>
        <w:tc>
          <w:tcPr>
            <w:tcW w:w="2835" w:type="dxa"/>
          </w:tcPr>
          <w:p>
            <w:pPr>
              <w:pStyle w:val="12"/>
              <w:spacing w:before="62"/>
              <w:ind w:left="107"/>
              <w:rPr>
                <w:sz w:val="21"/>
              </w:rPr>
            </w:pPr>
            <w:r>
              <w:rPr>
                <w:sz w:val="21"/>
              </w:rPr>
              <w:t>实际需要征地补偿金额</w:t>
            </w:r>
          </w:p>
        </w:tc>
        <w:tc>
          <w:tcPr>
            <w:tcW w:w="2551" w:type="dxa"/>
          </w:tcPr>
          <w:p>
            <w:pPr>
              <w:pStyle w:val="12"/>
              <w:spacing w:before="62"/>
              <w:ind w:left="106"/>
              <w:rPr>
                <w:sz w:val="21"/>
              </w:rPr>
            </w:pPr>
            <w:r>
              <w:rPr>
                <w:w w:val="95"/>
                <w:sz w:val="21"/>
              </w:rPr>
              <w:t>≤26500</w:t>
            </w:r>
            <w:r>
              <w:rPr>
                <w:spacing w:val="-9"/>
                <w:w w:val="95"/>
                <w:sz w:val="21"/>
              </w:rPr>
              <w:t xml:space="preserve"> 万元</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5"/>
              <w:ind w:left="158" w:right="149"/>
              <w:jc w:val="center"/>
              <w:rPr>
                <w:sz w:val="21"/>
              </w:rPr>
            </w:pPr>
            <w:r>
              <w:rPr>
                <w:sz w:val="21"/>
              </w:rPr>
              <w:t>效益指标</w:t>
            </w:r>
          </w:p>
        </w:tc>
        <w:tc>
          <w:tcPr>
            <w:tcW w:w="2268" w:type="dxa"/>
          </w:tcPr>
          <w:p>
            <w:pPr>
              <w:pStyle w:val="12"/>
              <w:spacing w:before="135"/>
              <w:ind w:left="108"/>
              <w:rPr>
                <w:sz w:val="21"/>
              </w:rPr>
            </w:pPr>
            <w:r>
              <w:rPr>
                <w:sz w:val="21"/>
              </w:rPr>
              <w:t>社会效益指标</w:t>
            </w:r>
          </w:p>
        </w:tc>
        <w:tc>
          <w:tcPr>
            <w:tcW w:w="2835" w:type="dxa"/>
          </w:tcPr>
          <w:p>
            <w:pPr>
              <w:pStyle w:val="12"/>
              <w:spacing w:before="135"/>
              <w:ind w:left="108"/>
              <w:rPr>
                <w:sz w:val="21"/>
              </w:rPr>
            </w:pPr>
            <w:r>
              <w:rPr>
                <w:sz w:val="21"/>
              </w:rPr>
              <w:t>维护公共利益</w:t>
            </w:r>
          </w:p>
        </w:tc>
        <w:tc>
          <w:tcPr>
            <w:tcW w:w="2835" w:type="dxa"/>
          </w:tcPr>
          <w:p>
            <w:pPr>
              <w:pStyle w:val="12"/>
              <w:spacing w:before="135"/>
              <w:ind w:left="107"/>
              <w:rPr>
                <w:sz w:val="21"/>
              </w:rPr>
            </w:pPr>
            <w:r>
              <w:rPr>
                <w:sz w:val="21"/>
              </w:rPr>
              <w:t>维护被征地农民合法利益</w:t>
            </w:r>
          </w:p>
        </w:tc>
        <w:tc>
          <w:tcPr>
            <w:tcW w:w="2551" w:type="dxa"/>
          </w:tcPr>
          <w:p>
            <w:pPr>
              <w:pStyle w:val="12"/>
              <w:spacing w:before="1"/>
              <w:ind w:left="106"/>
              <w:rPr>
                <w:sz w:val="21"/>
              </w:rPr>
            </w:pPr>
            <w:r>
              <w:rPr>
                <w:sz w:val="21"/>
              </w:rPr>
              <w:t>依法对被征地的原用途给</w:t>
            </w:r>
          </w:p>
          <w:p>
            <w:pPr>
              <w:pStyle w:val="12"/>
              <w:spacing w:before="2" w:line="253" w:lineRule="exact"/>
              <w:ind w:left="106"/>
              <w:rPr>
                <w:sz w:val="21"/>
              </w:rPr>
            </w:pPr>
            <w:r>
              <w:rPr>
                <w:sz w:val="21"/>
              </w:rPr>
              <w:t>予补偿，维护公共利益</w:t>
            </w:r>
          </w:p>
        </w:tc>
        <w:tc>
          <w:tcPr>
            <w:tcW w:w="2268" w:type="dxa"/>
          </w:tcPr>
          <w:p>
            <w:pPr>
              <w:pStyle w:val="12"/>
              <w:spacing w:before="135"/>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6、（综）</w:t>
      </w:r>
      <w:r>
        <w:rPr>
          <w:spacing w:val="-4"/>
        </w:rPr>
        <w:t xml:space="preserve">协议有偿收回保定新都房地产开发有限公司 </w:t>
      </w:r>
      <w:r>
        <w:t>23333</w:t>
      </w:r>
      <w:r>
        <w:rPr>
          <w:spacing w:val="-9"/>
        </w:rPr>
        <w:t xml:space="preserve"> 平方米国有建设用地使用权资金绩效目标表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地块数量</w:t>
            </w:r>
          </w:p>
        </w:tc>
        <w:tc>
          <w:tcPr>
            <w:tcW w:w="2835" w:type="dxa"/>
          </w:tcPr>
          <w:p>
            <w:pPr>
              <w:pStyle w:val="12"/>
              <w:spacing w:before="62"/>
              <w:ind w:left="107"/>
              <w:rPr>
                <w:sz w:val="21"/>
              </w:rPr>
            </w:pPr>
            <w:r>
              <w:rPr>
                <w:sz w:val="21"/>
              </w:rPr>
              <w:t>需进行征地补偿</w:t>
            </w:r>
          </w:p>
        </w:tc>
        <w:tc>
          <w:tcPr>
            <w:tcW w:w="2551" w:type="dxa"/>
          </w:tcPr>
          <w:p>
            <w:pPr>
              <w:pStyle w:val="12"/>
              <w:spacing w:before="62"/>
              <w:ind w:left="106"/>
              <w:rPr>
                <w:sz w:val="21"/>
              </w:rPr>
            </w:pPr>
            <w:r>
              <w:rPr>
                <w:w w:val="95"/>
                <w:sz w:val="21"/>
              </w:rPr>
              <w:t>60</w:t>
            </w:r>
            <w:r>
              <w:rPr>
                <w:spacing w:val="-21"/>
                <w:w w:val="95"/>
                <w:sz w:val="21"/>
              </w:rPr>
              <w:t xml:space="preserve"> 处</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验收合格率</w:t>
            </w:r>
          </w:p>
        </w:tc>
        <w:tc>
          <w:tcPr>
            <w:tcW w:w="2835" w:type="dxa"/>
          </w:tcPr>
          <w:p>
            <w:pPr>
              <w:pStyle w:val="12"/>
              <w:spacing w:before="63"/>
              <w:ind w:left="107"/>
              <w:rPr>
                <w:sz w:val="21"/>
              </w:rPr>
            </w:pPr>
            <w:r>
              <w:rPr>
                <w:sz w:val="21"/>
              </w:rPr>
              <w:t>征地项目验收合格率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支出进度</w:t>
            </w:r>
          </w:p>
        </w:tc>
        <w:tc>
          <w:tcPr>
            <w:tcW w:w="2835" w:type="dxa"/>
          </w:tcPr>
          <w:p>
            <w:pPr>
              <w:pStyle w:val="12"/>
              <w:spacing w:before="64"/>
              <w:ind w:left="107"/>
              <w:rPr>
                <w:sz w:val="21"/>
              </w:rPr>
            </w:pPr>
            <w:r>
              <w:rPr>
                <w:sz w:val="21"/>
              </w:rPr>
              <w:t>征地补偿支出进度</w:t>
            </w:r>
          </w:p>
        </w:tc>
        <w:tc>
          <w:tcPr>
            <w:tcW w:w="2551" w:type="dxa"/>
          </w:tcPr>
          <w:p>
            <w:pPr>
              <w:pStyle w:val="12"/>
              <w:spacing w:before="64"/>
              <w:ind w:left="106"/>
              <w:rPr>
                <w:sz w:val="21"/>
              </w:rPr>
            </w:pPr>
            <w:r>
              <w:rPr>
                <w:sz w:val="21"/>
              </w:rPr>
              <w:t>≥90%</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实际成本</w:t>
            </w:r>
          </w:p>
        </w:tc>
        <w:tc>
          <w:tcPr>
            <w:tcW w:w="2835" w:type="dxa"/>
          </w:tcPr>
          <w:p>
            <w:pPr>
              <w:pStyle w:val="12"/>
              <w:spacing w:before="62"/>
              <w:ind w:left="107"/>
              <w:rPr>
                <w:sz w:val="21"/>
              </w:rPr>
            </w:pPr>
            <w:r>
              <w:rPr>
                <w:sz w:val="21"/>
              </w:rPr>
              <w:t>实际需要征地补偿金额</w:t>
            </w:r>
          </w:p>
        </w:tc>
        <w:tc>
          <w:tcPr>
            <w:tcW w:w="2551" w:type="dxa"/>
          </w:tcPr>
          <w:p>
            <w:pPr>
              <w:pStyle w:val="12"/>
              <w:spacing w:before="62"/>
              <w:ind w:left="106"/>
              <w:rPr>
                <w:sz w:val="21"/>
              </w:rPr>
            </w:pPr>
            <w:r>
              <w:rPr>
                <w:w w:val="95"/>
                <w:sz w:val="21"/>
              </w:rPr>
              <w:t>≤1000</w:t>
            </w:r>
            <w:r>
              <w:rPr>
                <w:spacing w:val="-10"/>
                <w:w w:val="95"/>
                <w:sz w:val="21"/>
              </w:rPr>
              <w:t xml:space="preserve"> 万元</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5"/>
              <w:ind w:left="158" w:right="149"/>
              <w:jc w:val="center"/>
              <w:rPr>
                <w:sz w:val="21"/>
              </w:rPr>
            </w:pPr>
            <w:r>
              <w:rPr>
                <w:sz w:val="21"/>
              </w:rPr>
              <w:t>效益指标</w:t>
            </w:r>
          </w:p>
        </w:tc>
        <w:tc>
          <w:tcPr>
            <w:tcW w:w="2268" w:type="dxa"/>
          </w:tcPr>
          <w:p>
            <w:pPr>
              <w:pStyle w:val="12"/>
              <w:spacing w:before="135"/>
              <w:ind w:left="108"/>
              <w:rPr>
                <w:sz w:val="21"/>
              </w:rPr>
            </w:pPr>
            <w:r>
              <w:rPr>
                <w:sz w:val="21"/>
              </w:rPr>
              <w:t>社会效益指标</w:t>
            </w:r>
          </w:p>
        </w:tc>
        <w:tc>
          <w:tcPr>
            <w:tcW w:w="2835" w:type="dxa"/>
          </w:tcPr>
          <w:p>
            <w:pPr>
              <w:pStyle w:val="12"/>
              <w:spacing w:before="135"/>
              <w:ind w:left="108"/>
              <w:rPr>
                <w:sz w:val="21"/>
              </w:rPr>
            </w:pPr>
            <w:r>
              <w:rPr>
                <w:sz w:val="21"/>
              </w:rPr>
              <w:t>维护公共利益</w:t>
            </w:r>
          </w:p>
        </w:tc>
        <w:tc>
          <w:tcPr>
            <w:tcW w:w="2835" w:type="dxa"/>
          </w:tcPr>
          <w:p>
            <w:pPr>
              <w:pStyle w:val="12"/>
              <w:spacing w:before="135"/>
              <w:ind w:left="107"/>
              <w:rPr>
                <w:sz w:val="21"/>
              </w:rPr>
            </w:pPr>
            <w:r>
              <w:rPr>
                <w:sz w:val="21"/>
              </w:rPr>
              <w:t>维护被征地农民合法利益</w:t>
            </w:r>
          </w:p>
        </w:tc>
        <w:tc>
          <w:tcPr>
            <w:tcW w:w="2551" w:type="dxa"/>
          </w:tcPr>
          <w:p>
            <w:pPr>
              <w:pStyle w:val="12"/>
              <w:spacing w:before="1"/>
              <w:ind w:left="106"/>
              <w:rPr>
                <w:sz w:val="21"/>
              </w:rPr>
            </w:pPr>
            <w:r>
              <w:rPr>
                <w:sz w:val="21"/>
              </w:rPr>
              <w:t>依法对被征地农民合法利</w:t>
            </w:r>
          </w:p>
          <w:p>
            <w:pPr>
              <w:pStyle w:val="12"/>
              <w:spacing w:before="2" w:line="253" w:lineRule="exact"/>
              <w:ind w:left="106"/>
              <w:rPr>
                <w:sz w:val="21"/>
              </w:rPr>
            </w:pPr>
            <w:r>
              <w:rPr>
                <w:w w:val="99"/>
                <w:sz w:val="21"/>
              </w:rPr>
              <w:t>益</w:t>
            </w:r>
          </w:p>
        </w:tc>
        <w:tc>
          <w:tcPr>
            <w:tcW w:w="2268" w:type="dxa"/>
          </w:tcPr>
          <w:p>
            <w:pPr>
              <w:pStyle w:val="12"/>
              <w:spacing w:before="135"/>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7</w:t>
      </w:r>
      <w:r>
        <w:rPr>
          <w:spacing w:val="-5"/>
        </w:rPr>
        <w:t xml:space="preserve">、保阜高速、京昆高速通道绿化 </w:t>
      </w:r>
      <w:r>
        <w:t>2019</w:t>
      </w:r>
      <w:r>
        <w:rPr>
          <w:spacing w:val="-9"/>
        </w:rPr>
        <w:t xml:space="preserve"> 年奖补资金绩效目标表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0"/>
              <w:rPr>
                <w:sz w:val="18"/>
              </w:rPr>
            </w:pPr>
          </w:p>
          <w:p>
            <w:pPr>
              <w:pStyle w:val="12"/>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高速两侧绿化</w:t>
            </w:r>
          </w:p>
        </w:tc>
        <w:tc>
          <w:tcPr>
            <w:tcW w:w="2835" w:type="dxa"/>
          </w:tcPr>
          <w:p>
            <w:pPr>
              <w:pStyle w:val="12"/>
              <w:spacing w:before="62"/>
              <w:ind w:left="107"/>
              <w:rPr>
                <w:sz w:val="21"/>
              </w:rPr>
            </w:pPr>
            <w:r>
              <w:rPr>
                <w:spacing w:val="-3"/>
                <w:w w:val="95"/>
                <w:sz w:val="21"/>
              </w:rPr>
              <w:t xml:space="preserve">高速两侧各 </w:t>
            </w:r>
            <w:r>
              <w:rPr>
                <w:w w:val="95"/>
                <w:sz w:val="21"/>
              </w:rPr>
              <w:t>200</w:t>
            </w:r>
            <w:r>
              <w:rPr>
                <w:spacing w:val="-4"/>
                <w:w w:val="95"/>
                <w:sz w:val="21"/>
              </w:rPr>
              <w:t xml:space="preserve"> 米范围内</w:t>
            </w:r>
          </w:p>
        </w:tc>
        <w:tc>
          <w:tcPr>
            <w:tcW w:w="2551" w:type="dxa"/>
          </w:tcPr>
          <w:p>
            <w:pPr>
              <w:pStyle w:val="12"/>
              <w:spacing w:before="62"/>
              <w:ind w:left="106"/>
              <w:rPr>
                <w:sz w:val="21"/>
              </w:rPr>
            </w:pPr>
            <w:r>
              <w:rPr>
                <w:w w:val="95"/>
                <w:sz w:val="21"/>
              </w:rPr>
              <w:t>≤200</w:t>
            </w:r>
            <w:r>
              <w:rPr>
                <w:spacing w:val="-17"/>
                <w:w w:val="95"/>
                <w:sz w:val="21"/>
              </w:rPr>
              <w:t xml:space="preserve"> 米</w:t>
            </w:r>
          </w:p>
        </w:tc>
        <w:tc>
          <w:tcPr>
            <w:tcW w:w="2268" w:type="dxa"/>
          </w:tcPr>
          <w:p>
            <w:pPr>
              <w:pStyle w:val="12"/>
              <w:spacing w:before="62"/>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改善生态环境</w:t>
            </w:r>
          </w:p>
        </w:tc>
        <w:tc>
          <w:tcPr>
            <w:tcW w:w="2835" w:type="dxa"/>
          </w:tcPr>
          <w:p>
            <w:pPr>
              <w:pStyle w:val="12"/>
              <w:spacing w:before="63"/>
              <w:ind w:left="107"/>
              <w:rPr>
                <w:sz w:val="21"/>
              </w:rPr>
            </w:pPr>
            <w:r>
              <w:rPr>
                <w:sz w:val="21"/>
              </w:rPr>
              <w:t>高速两侧绿化</w:t>
            </w:r>
          </w:p>
        </w:tc>
        <w:tc>
          <w:tcPr>
            <w:tcW w:w="2551" w:type="dxa"/>
          </w:tcPr>
          <w:p>
            <w:pPr>
              <w:pStyle w:val="12"/>
              <w:spacing w:before="63"/>
              <w:ind w:left="106"/>
              <w:rPr>
                <w:sz w:val="21"/>
              </w:rPr>
            </w:pPr>
            <w:r>
              <w:rPr>
                <w:sz w:val="21"/>
              </w:rPr>
              <w:t>≥85%</w:t>
            </w:r>
          </w:p>
        </w:tc>
        <w:tc>
          <w:tcPr>
            <w:tcW w:w="2268" w:type="dxa"/>
          </w:tcPr>
          <w:p>
            <w:pPr>
              <w:pStyle w:val="12"/>
              <w:spacing w:before="63"/>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时效指标</w:t>
            </w:r>
          </w:p>
        </w:tc>
        <w:tc>
          <w:tcPr>
            <w:tcW w:w="2835" w:type="dxa"/>
          </w:tcPr>
          <w:p>
            <w:pPr>
              <w:pStyle w:val="12"/>
              <w:spacing w:before="136"/>
              <w:ind w:left="108"/>
              <w:rPr>
                <w:sz w:val="21"/>
              </w:rPr>
            </w:pPr>
            <w:r>
              <w:rPr>
                <w:sz w:val="21"/>
              </w:rPr>
              <w:t>补助资金及时率</w:t>
            </w:r>
          </w:p>
        </w:tc>
        <w:tc>
          <w:tcPr>
            <w:tcW w:w="2835" w:type="dxa"/>
          </w:tcPr>
          <w:p>
            <w:pPr>
              <w:pStyle w:val="12"/>
              <w:spacing w:before="1"/>
              <w:ind w:left="107"/>
              <w:rPr>
                <w:sz w:val="21"/>
              </w:rPr>
            </w:pPr>
            <w:r>
              <w:rPr>
                <w:sz w:val="21"/>
              </w:rPr>
              <w:t>完成造林绿化补助资金兑现</w:t>
            </w:r>
          </w:p>
          <w:p>
            <w:pPr>
              <w:pStyle w:val="12"/>
              <w:spacing w:before="3" w:line="252" w:lineRule="exact"/>
              <w:ind w:left="107"/>
              <w:rPr>
                <w:sz w:val="21"/>
              </w:rPr>
            </w:pPr>
            <w:r>
              <w:rPr>
                <w:sz w:val="21"/>
              </w:rPr>
              <w:t>及时率</w:t>
            </w:r>
          </w:p>
        </w:tc>
        <w:tc>
          <w:tcPr>
            <w:tcW w:w="2551" w:type="dxa"/>
          </w:tcPr>
          <w:p>
            <w:pPr>
              <w:pStyle w:val="12"/>
              <w:spacing w:before="136"/>
              <w:ind w:left="106"/>
              <w:rPr>
                <w:sz w:val="21"/>
              </w:rPr>
            </w:pPr>
            <w:r>
              <w:rPr>
                <w:sz w:val="21"/>
              </w:rPr>
              <w:t>≥90%</w:t>
            </w:r>
          </w:p>
        </w:tc>
        <w:tc>
          <w:tcPr>
            <w:tcW w:w="2268" w:type="dxa"/>
          </w:tcPr>
          <w:p>
            <w:pPr>
              <w:pStyle w:val="12"/>
              <w:spacing w:before="136"/>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成本指标</w:t>
            </w:r>
          </w:p>
        </w:tc>
        <w:tc>
          <w:tcPr>
            <w:tcW w:w="2835" w:type="dxa"/>
          </w:tcPr>
          <w:p>
            <w:pPr>
              <w:pStyle w:val="12"/>
              <w:spacing w:before="63"/>
              <w:ind w:left="108"/>
              <w:rPr>
                <w:sz w:val="21"/>
              </w:rPr>
            </w:pPr>
            <w:r>
              <w:rPr>
                <w:sz w:val="21"/>
              </w:rPr>
              <w:t>实际成本</w:t>
            </w:r>
          </w:p>
        </w:tc>
        <w:tc>
          <w:tcPr>
            <w:tcW w:w="2835" w:type="dxa"/>
          </w:tcPr>
          <w:p>
            <w:pPr>
              <w:pStyle w:val="12"/>
              <w:spacing w:before="63"/>
              <w:ind w:left="107"/>
              <w:rPr>
                <w:sz w:val="21"/>
              </w:rPr>
            </w:pPr>
            <w:r>
              <w:rPr>
                <w:sz w:val="21"/>
              </w:rPr>
              <w:t>项目完成成本</w:t>
            </w:r>
          </w:p>
        </w:tc>
        <w:tc>
          <w:tcPr>
            <w:tcW w:w="2551" w:type="dxa"/>
          </w:tcPr>
          <w:p>
            <w:pPr>
              <w:pStyle w:val="12"/>
              <w:spacing w:before="63"/>
              <w:ind w:left="106"/>
              <w:rPr>
                <w:sz w:val="21"/>
              </w:rPr>
            </w:pPr>
            <w:r>
              <w:rPr>
                <w:w w:val="95"/>
                <w:sz w:val="21"/>
              </w:rPr>
              <w:t>≥713.46</w:t>
            </w:r>
            <w:r>
              <w:rPr>
                <w:spacing w:val="-8"/>
                <w:w w:val="95"/>
                <w:sz w:val="21"/>
              </w:rPr>
              <w:t xml:space="preserve"> 万元</w:t>
            </w:r>
          </w:p>
        </w:tc>
        <w:tc>
          <w:tcPr>
            <w:tcW w:w="2268" w:type="dxa"/>
          </w:tcPr>
          <w:p>
            <w:pPr>
              <w:pStyle w:val="12"/>
              <w:spacing w:before="63"/>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1"/>
              <w:ind w:left="158" w:right="149"/>
              <w:jc w:val="center"/>
              <w:rPr>
                <w:sz w:val="21"/>
              </w:rPr>
            </w:pPr>
            <w:r>
              <w:rPr>
                <w:sz w:val="21"/>
              </w:rPr>
              <w:t>效益指标</w:t>
            </w:r>
          </w:p>
        </w:tc>
        <w:tc>
          <w:tcPr>
            <w:tcW w:w="2268" w:type="dxa"/>
          </w:tcPr>
          <w:p>
            <w:pPr>
              <w:pStyle w:val="12"/>
              <w:spacing w:before="61"/>
              <w:ind w:left="108"/>
              <w:rPr>
                <w:sz w:val="21"/>
              </w:rPr>
            </w:pPr>
            <w:r>
              <w:rPr>
                <w:sz w:val="21"/>
              </w:rPr>
              <w:t>社会效益指标</w:t>
            </w:r>
          </w:p>
        </w:tc>
        <w:tc>
          <w:tcPr>
            <w:tcW w:w="2835" w:type="dxa"/>
          </w:tcPr>
          <w:p>
            <w:pPr>
              <w:pStyle w:val="12"/>
              <w:spacing w:before="61"/>
              <w:ind w:left="108"/>
              <w:rPr>
                <w:sz w:val="21"/>
              </w:rPr>
            </w:pPr>
            <w:r>
              <w:rPr>
                <w:sz w:val="21"/>
              </w:rPr>
              <w:t>减少高速噪音</w:t>
            </w:r>
          </w:p>
        </w:tc>
        <w:tc>
          <w:tcPr>
            <w:tcW w:w="2835" w:type="dxa"/>
          </w:tcPr>
          <w:p>
            <w:pPr>
              <w:pStyle w:val="12"/>
              <w:spacing w:before="61"/>
              <w:ind w:left="107"/>
              <w:rPr>
                <w:sz w:val="21"/>
              </w:rPr>
            </w:pPr>
            <w:r>
              <w:rPr>
                <w:sz w:val="21"/>
              </w:rPr>
              <w:t>改善高速两侧生态环境</w:t>
            </w:r>
          </w:p>
        </w:tc>
        <w:tc>
          <w:tcPr>
            <w:tcW w:w="2551" w:type="dxa"/>
          </w:tcPr>
          <w:p>
            <w:pPr>
              <w:pStyle w:val="12"/>
              <w:spacing w:before="61"/>
              <w:ind w:left="106"/>
              <w:rPr>
                <w:sz w:val="21"/>
              </w:rPr>
            </w:pPr>
            <w:r>
              <w:rPr>
                <w:sz w:val="21"/>
              </w:rPr>
              <w:t>改善高速两侧生态环境</w:t>
            </w:r>
          </w:p>
        </w:tc>
        <w:tc>
          <w:tcPr>
            <w:tcW w:w="2268" w:type="dxa"/>
          </w:tcPr>
          <w:p>
            <w:pPr>
              <w:pStyle w:val="12"/>
              <w:spacing w:before="61"/>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2"/>
              <w:ind w:left="162" w:right="149"/>
              <w:jc w:val="center"/>
              <w:rPr>
                <w:sz w:val="21"/>
              </w:rPr>
            </w:pPr>
            <w:r>
              <w:rPr>
                <w:sz w:val="21"/>
              </w:rPr>
              <w:t>满意度指标</w:t>
            </w:r>
          </w:p>
        </w:tc>
        <w:tc>
          <w:tcPr>
            <w:tcW w:w="2268" w:type="dxa"/>
          </w:tcPr>
          <w:p>
            <w:pPr>
              <w:pStyle w:val="12"/>
              <w:spacing w:before="62"/>
              <w:ind w:left="108"/>
              <w:rPr>
                <w:sz w:val="21"/>
              </w:rPr>
            </w:pPr>
            <w:r>
              <w:rPr>
                <w:sz w:val="21"/>
              </w:rPr>
              <w:t>服务对象满意度指标</w:t>
            </w:r>
          </w:p>
        </w:tc>
        <w:tc>
          <w:tcPr>
            <w:tcW w:w="2835" w:type="dxa"/>
          </w:tcPr>
          <w:p>
            <w:pPr>
              <w:pStyle w:val="12"/>
              <w:spacing w:before="62"/>
              <w:ind w:left="108"/>
              <w:rPr>
                <w:sz w:val="21"/>
              </w:rPr>
            </w:pPr>
            <w:r>
              <w:rPr>
                <w:sz w:val="21"/>
              </w:rPr>
              <w:t>满意度</w:t>
            </w:r>
          </w:p>
        </w:tc>
        <w:tc>
          <w:tcPr>
            <w:tcW w:w="2835" w:type="dxa"/>
          </w:tcPr>
          <w:p>
            <w:pPr>
              <w:pStyle w:val="12"/>
              <w:spacing w:before="62"/>
              <w:ind w:left="107"/>
              <w:rPr>
                <w:sz w:val="21"/>
              </w:rPr>
            </w:pPr>
            <w:r>
              <w:rPr>
                <w:sz w:val="21"/>
              </w:rPr>
              <w:t>群众满意度</w:t>
            </w:r>
          </w:p>
        </w:tc>
        <w:tc>
          <w:tcPr>
            <w:tcW w:w="2551" w:type="dxa"/>
          </w:tcPr>
          <w:p>
            <w:pPr>
              <w:pStyle w:val="12"/>
              <w:spacing w:before="62"/>
              <w:ind w:left="106"/>
              <w:rPr>
                <w:sz w:val="21"/>
              </w:rPr>
            </w:pPr>
            <w:r>
              <w:rPr>
                <w:sz w:val="21"/>
              </w:rPr>
              <w:t>≥90</w:t>
            </w:r>
          </w:p>
        </w:tc>
        <w:tc>
          <w:tcPr>
            <w:tcW w:w="2268" w:type="dxa"/>
          </w:tcPr>
          <w:p>
            <w:pPr>
              <w:pStyle w:val="12"/>
              <w:spacing w:before="62"/>
              <w:ind w:left="107"/>
              <w:rPr>
                <w:sz w:val="21"/>
              </w:rPr>
            </w:pPr>
            <w:r>
              <w:rPr>
                <w:sz w:val="21"/>
              </w:rPr>
              <w:t>工作安排</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8、第三次全国土地调查耕地等别调查评价工作资金绩效目标表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rPr>
                <w:sz w:val="20"/>
              </w:rPr>
            </w:pPr>
          </w:p>
          <w:p>
            <w:pPr>
              <w:pStyle w:val="12"/>
              <w:spacing w:before="133"/>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建立数据库</w:t>
            </w:r>
          </w:p>
        </w:tc>
        <w:tc>
          <w:tcPr>
            <w:tcW w:w="2835" w:type="dxa"/>
          </w:tcPr>
          <w:p>
            <w:pPr>
              <w:pStyle w:val="12"/>
              <w:ind w:left="107"/>
              <w:rPr>
                <w:sz w:val="21"/>
              </w:rPr>
            </w:pPr>
            <w:r>
              <w:rPr>
                <w:sz w:val="21"/>
              </w:rPr>
              <w:t>建立数据库，按要求形成相</w:t>
            </w:r>
          </w:p>
          <w:p>
            <w:pPr>
              <w:pStyle w:val="12"/>
              <w:spacing w:before="4" w:line="251" w:lineRule="exact"/>
              <w:ind w:left="107"/>
              <w:rPr>
                <w:sz w:val="21"/>
              </w:rPr>
            </w:pPr>
            <w:r>
              <w:rPr>
                <w:sz w:val="21"/>
              </w:rPr>
              <w:t>关报告、图件。</w:t>
            </w:r>
          </w:p>
        </w:tc>
        <w:tc>
          <w:tcPr>
            <w:tcW w:w="2551" w:type="dxa"/>
          </w:tcPr>
          <w:p>
            <w:pPr>
              <w:pStyle w:val="12"/>
              <w:spacing w:before="137"/>
              <w:ind w:left="106"/>
              <w:rPr>
                <w:sz w:val="21"/>
              </w:rPr>
            </w:pPr>
            <w:r>
              <w:rPr>
                <w:sz w:val="21"/>
              </w:rPr>
              <w:t>100%</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成果验收率</w:t>
            </w:r>
          </w:p>
        </w:tc>
        <w:tc>
          <w:tcPr>
            <w:tcW w:w="2835" w:type="dxa"/>
          </w:tcPr>
          <w:p>
            <w:pPr>
              <w:pStyle w:val="12"/>
              <w:spacing w:line="268" w:lineRule="exact"/>
              <w:ind w:left="107"/>
              <w:rPr>
                <w:sz w:val="21"/>
              </w:rPr>
            </w:pPr>
            <w:r>
              <w:rPr>
                <w:sz w:val="21"/>
              </w:rPr>
              <w:t>成果通过专家论证，并验收</w:t>
            </w:r>
          </w:p>
          <w:p>
            <w:pPr>
              <w:pStyle w:val="12"/>
              <w:spacing w:before="4" w:line="252" w:lineRule="exact"/>
              <w:ind w:left="107"/>
              <w:rPr>
                <w:sz w:val="21"/>
              </w:rPr>
            </w:pPr>
            <w:r>
              <w:rPr>
                <w:sz w:val="21"/>
              </w:rPr>
              <w:t>合格</w:t>
            </w:r>
          </w:p>
        </w:tc>
        <w:tc>
          <w:tcPr>
            <w:tcW w:w="2551" w:type="dxa"/>
          </w:tcPr>
          <w:p>
            <w:pPr>
              <w:pStyle w:val="12"/>
              <w:spacing w:before="136"/>
              <w:ind w:left="106"/>
              <w:rPr>
                <w:sz w:val="21"/>
              </w:rPr>
            </w:pPr>
            <w:r>
              <w:rPr>
                <w:sz w:val="21"/>
              </w:rPr>
              <w:t>100%</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2"/>
              <w:spacing w:before="135"/>
              <w:ind w:left="108"/>
              <w:rPr>
                <w:sz w:val="21"/>
              </w:rPr>
            </w:pPr>
            <w:r>
              <w:rPr>
                <w:sz w:val="21"/>
              </w:rPr>
              <w:t>时效指标</w:t>
            </w:r>
          </w:p>
        </w:tc>
        <w:tc>
          <w:tcPr>
            <w:tcW w:w="2835" w:type="dxa"/>
          </w:tcPr>
          <w:p>
            <w:pPr>
              <w:pStyle w:val="12"/>
              <w:spacing w:before="135"/>
              <w:ind w:left="108"/>
              <w:rPr>
                <w:sz w:val="21"/>
              </w:rPr>
            </w:pPr>
            <w:r>
              <w:rPr>
                <w:sz w:val="21"/>
              </w:rPr>
              <w:t>按要求的时间完成</w:t>
            </w:r>
          </w:p>
        </w:tc>
        <w:tc>
          <w:tcPr>
            <w:tcW w:w="2835" w:type="dxa"/>
          </w:tcPr>
          <w:p>
            <w:pPr>
              <w:pStyle w:val="12"/>
              <w:spacing w:before="1"/>
              <w:ind w:left="107"/>
              <w:rPr>
                <w:sz w:val="21"/>
              </w:rPr>
            </w:pPr>
            <w:r>
              <w:rPr>
                <w:sz w:val="21"/>
              </w:rPr>
              <w:t>按要求时间完成，并通过验</w:t>
            </w:r>
          </w:p>
          <w:p>
            <w:pPr>
              <w:pStyle w:val="12"/>
              <w:spacing w:before="2" w:line="252" w:lineRule="exact"/>
              <w:ind w:left="107"/>
              <w:rPr>
                <w:sz w:val="21"/>
              </w:rPr>
            </w:pPr>
            <w:r>
              <w:rPr>
                <w:w w:val="99"/>
                <w:sz w:val="21"/>
              </w:rPr>
              <w:t>收</w:t>
            </w:r>
          </w:p>
        </w:tc>
        <w:tc>
          <w:tcPr>
            <w:tcW w:w="2551" w:type="dxa"/>
          </w:tcPr>
          <w:p>
            <w:pPr>
              <w:pStyle w:val="12"/>
              <w:spacing w:before="135"/>
              <w:ind w:left="106"/>
              <w:rPr>
                <w:sz w:val="21"/>
              </w:rPr>
            </w:pPr>
            <w:r>
              <w:rPr>
                <w:w w:val="95"/>
                <w:sz w:val="21"/>
              </w:rPr>
              <w:t>2021</w:t>
            </w:r>
            <w:r>
              <w:rPr>
                <w:spacing w:val="-18"/>
                <w:w w:val="95"/>
                <w:sz w:val="21"/>
              </w:rPr>
              <w:t xml:space="preserve"> 年 </w:t>
            </w:r>
            <w:r>
              <w:rPr>
                <w:w w:val="95"/>
                <w:sz w:val="21"/>
              </w:rPr>
              <w:t>11</w:t>
            </w:r>
            <w:r>
              <w:rPr>
                <w:spacing w:val="-6"/>
                <w:w w:val="95"/>
                <w:sz w:val="21"/>
              </w:rPr>
              <w:t xml:space="preserve"> 月通过验收</w:t>
            </w:r>
          </w:p>
        </w:tc>
        <w:tc>
          <w:tcPr>
            <w:tcW w:w="2268" w:type="dxa"/>
          </w:tcPr>
          <w:p>
            <w:pPr>
              <w:pStyle w:val="12"/>
              <w:spacing w:before="135"/>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成本指标</w:t>
            </w:r>
          </w:p>
        </w:tc>
        <w:tc>
          <w:tcPr>
            <w:tcW w:w="2835" w:type="dxa"/>
          </w:tcPr>
          <w:p>
            <w:pPr>
              <w:pStyle w:val="12"/>
              <w:spacing w:before="63"/>
              <w:ind w:left="108"/>
              <w:rPr>
                <w:sz w:val="21"/>
              </w:rPr>
            </w:pPr>
            <w:r>
              <w:rPr>
                <w:sz w:val="21"/>
              </w:rPr>
              <w:t>实际成本</w:t>
            </w:r>
          </w:p>
        </w:tc>
        <w:tc>
          <w:tcPr>
            <w:tcW w:w="2835" w:type="dxa"/>
          </w:tcPr>
          <w:p>
            <w:pPr>
              <w:pStyle w:val="12"/>
              <w:spacing w:before="63"/>
              <w:ind w:left="213"/>
              <w:rPr>
                <w:sz w:val="21"/>
              </w:rPr>
            </w:pPr>
            <w:r>
              <w:rPr>
                <w:sz w:val="21"/>
              </w:rPr>
              <w:t>调查工作补助经费</w:t>
            </w:r>
          </w:p>
        </w:tc>
        <w:tc>
          <w:tcPr>
            <w:tcW w:w="2551" w:type="dxa"/>
          </w:tcPr>
          <w:p>
            <w:pPr>
              <w:pStyle w:val="12"/>
              <w:spacing w:before="63"/>
              <w:ind w:left="106"/>
              <w:rPr>
                <w:sz w:val="21"/>
              </w:rPr>
            </w:pPr>
            <w:r>
              <w:rPr>
                <w:w w:val="95"/>
                <w:sz w:val="21"/>
              </w:rPr>
              <w:t>19.3</w:t>
            </w:r>
            <w:r>
              <w:rPr>
                <w:spacing w:val="-11"/>
                <w:w w:val="95"/>
                <w:sz w:val="21"/>
              </w:rPr>
              <w:t xml:space="preserve"> 万元</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spacing w:before="161"/>
              <w:ind w:left="286"/>
              <w:rPr>
                <w:sz w:val="21"/>
              </w:rPr>
            </w:pPr>
            <w:r>
              <w:rPr>
                <w:sz w:val="21"/>
              </w:rPr>
              <w:t>效益指标</w:t>
            </w:r>
          </w:p>
        </w:tc>
        <w:tc>
          <w:tcPr>
            <w:tcW w:w="2268" w:type="dxa"/>
          </w:tcPr>
          <w:p>
            <w:pPr>
              <w:pStyle w:val="12"/>
              <w:spacing w:before="136"/>
              <w:ind w:left="108"/>
              <w:rPr>
                <w:sz w:val="21"/>
              </w:rPr>
            </w:pPr>
            <w:r>
              <w:rPr>
                <w:sz w:val="21"/>
              </w:rPr>
              <w:t>生态效益指标</w:t>
            </w:r>
          </w:p>
        </w:tc>
        <w:tc>
          <w:tcPr>
            <w:tcW w:w="2835" w:type="dxa"/>
          </w:tcPr>
          <w:p>
            <w:pPr>
              <w:pStyle w:val="12"/>
              <w:spacing w:before="136"/>
              <w:ind w:left="108"/>
              <w:rPr>
                <w:sz w:val="21"/>
              </w:rPr>
            </w:pPr>
            <w:r>
              <w:rPr>
                <w:sz w:val="21"/>
              </w:rPr>
              <w:t>耕地数量质量</w:t>
            </w:r>
          </w:p>
        </w:tc>
        <w:tc>
          <w:tcPr>
            <w:tcW w:w="2835" w:type="dxa"/>
          </w:tcPr>
          <w:p>
            <w:pPr>
              <w:pStyle w:val="12"/>
              <w:spacing w:before="2"/>
              <w:ind w:left="107"/>
              <w:rPr>
                <w:sz w:val="21"/>
              </w:rPr>
            </w:pPr>
            <w:r>
              <w:rPr>
                <w:sz w:val="21"/>
              </w:rPr>
              <w:t>耕地的数量、质量、生态进</w:t>
            </w:r>
          </w:p>
          <w:p>
            <w:pPr>
              <w:pStyle w:val="12"/>
              <w:spacing w:before="2" w:line="252" w:lineRule="exact"/>
              <w:ind w:left="107"/>
              <w:rPr>
                <w:sz w:val="21"/>
              </w:rPr>
            </w:pPr>
            <w:r>
              <w:rPr>
                <w:sz w:val="21"/>
              </w:rPr>
              <w:t>行保护</w:t>
            </w:r>
          </w:p>
        </w:tc>
        <w:tc>
          <w:tcPr>
            <w:tcW w:w="2551" w:type="dxa"/>
          </w:tcPr>
          <w:p>
            <w:pPr>
              <w:pStyle w:val="12"/>
              <w:spacing w:before="136"/>
              <w:ind w:left="106"/>
              <w:rPr>
                <w:sz w:val="21"/>
              </w:rPr>
            </w:pPr>
            <w:r>
              <w:rPr>
                <w:sz w:val="21"/>
              </w:rPr>
              <w:t>≥100%</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5"/>
              <w:ind w:left="108"/>
              <w:rPr>
                <w:sz w:val="21"/>
              </w:rPr>
            </w:pPr>
            <w:r>
              <w:rPr>
                <w:sz w:val="21"/>
              </w:rPr>
              <w:t>可持续影响指标</w:t>
            </w:r>
          </w:p>
        </w:tc>
        <w:tc>
          <w:tcPr>
            <w:tcW w:w="2835" w:type="dxa"/>
          </w:tcPr>
          <w:p>
            <w:pPr>
              <w:pStyle w:val="12"/>
              <w:spacing w:before="135"/>
              <w:ind w:left="108"/>
              <w:rPr>
                <w:sz w:val="21"/>
              </w:rPr>
            </w:pPr>
            <w:r>
              <w:rPr>
                <w:sz w:val="21"/>
              </w:rPr>
              <w:t>耕地质量动态评价</w:t>
            </w:r>
          </w:p>
        </w:tc>
        <w:tc>
          <w:tcPr>
            <w:tcW w:w="2835" w:type="dxa"/>
          </w:tcPr>
          <w:p>
            <w:pPr>
              <w:pStyle w:val="12"/>
              <w:spacing w:before="1"/>
              <w:ind w:left="107"/>
              <w:rPr>
                <w:sz w:val="21"/>
              </w:rPr>
            </w:pPr>
            <w:r>
              <w:rPr>
                <w:sz w:val="21"/>
              </w:rPr>
              <w:t>实现耕地质量动态评价，保</w:t>
            </w:r>
          </w:p>
          <w:p>
            <w:pPr>
              <w:pStyle w:val="12"/>
              <w:spacing w:before="2" w:line="253" w:lineRule="exact"/>
              <w:ind w:left="107"/>
              <w:rPr>
                <w:sz w:val="21"/>
              </w:rPr>
            </w:pPr>
            <w:r>
              <w:rPr>
                <w:sz w:val="21"/>
              </w:rPr>
              <w:t>持成果现实性</w:t>
            </w:r>
          </w:p>
        </w:tc>
        <w:tc>
          <w:tcPr>
            <w:tcW w:w="2551" w:type="dxa"/>
          </w:tcPr>
          <w:p>
            <w:pPr>
              <w:pStyle w:val="12"/>
              <w:spacing w:before="135"/>
              <w:ind w:left="106"/>
              <w:rPr>
                <w:sz w:val="21"/>
              </w:rPr>
            </w:pPr>
            <w:r>
              <w:rPr>
                <w:sz w:val="21"/>
              </w:rPr>
              <w:t>100%</w:t>
            </w:r>
          </w:p>
        </w:tc>
        <w:tc>
          <w:tcPr>
            <w:tcW w:w="2268" w:type="dxa"/>
          </w:tcPr>
          <w:p>
            <w:pPr>
              <w:pStyle w:val="12"/>
              <w:spacing w:before="135"/>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62" w:right="149"/>
              <w:jc w:val="center"/>
              <w:rPr>
                <w:sz w:val="21"/>
              </w:rPr>
            </w:pPr>
            <w:r>
              <w:rPr>
                <w:sz w:val="21"/>
              </w:rPr>
              <w:t>满意度指标</w:t>
            </w:r>
          </w:p>
        </w:tc>
        <w:tc>
          <w:tcPr>
            <w:tcW w:w="2268" w:type="dxa"/>
          </w:tcPr>
          <w:p>
            <w:pPr>
              <w:pStyle w:val="12"/>
              <w:spacing w:before="62"/>
              <w:ind w:left="108"/>
              <w:rPr>
                <w:sz w:val="21"/>
              </w:rPr>
            </w:pPr>
            <w:r>
              <w:rPr>
                <w:sz w:val="21"/>
              </w:rPr>
              <w:t>服务对象满意度指标</w:t>
            </w:r>
          </w:p>
        </w:tc>
        <w:tc>
          <w:tcPr>
            <w:tcW w:w="2835" w:type="dxa"/>
          </w:tcPr>
          <w:p>
            <w:pPr>
              <w:pStyle w:val="12"/>
              <w:spacing w:before="62"/>
              <w:ind w:left="108"/>
              <w:rPr>
                <w:sz w:val="21"/>
              </w:rPr>
            </w:pPr>
            <w:r>
              <w:rPr>
                <w:sz w:val="21"/>
              </w:rPr>
              <w:t>满意度</w:t>
            </w:r>
          </w:p>
        </w:tc>
        <w:tc>
          <w:tcPr>
            <w:tcW w:w="2835" w:type="dxa"/>
          </w:tcPr>
          <w:p>
            <w:pPr>
              <w:pStyle w:val="12"/>
              <w:spacing w:before="62"/>
              <w:ind w:left="213"/>
              <w:rPr>
                <w:sz w:val="21"/>
              </w:rPr>
            </w:pPr>
            <w:r>
              <w:rPr>
                <w:sz w:val="21"/>
              </w:rPr>
              <w:t>对项目成果的满意度</w:t>
            </w:r>
          </w:p>
        </w:tc>
        <w:tc>
          <w:tcPr>
            <w:tcW w:w="2551" w:type="dxa"/>
          </w:tcPr>
          <w:p>
            <w:pPr>
              <w:pStyle w:val="12"/>
              <w:spacing w:before="62"/>
              <w:ind w:left="106"/>
              <w:rPr>
                <w:sz w:val="21"/>
              </w:rPr>
            </w:pPr>
            <w:r>
              <w:rPr>
                <w:sz w:val="21"/>
              </w:rPr>
              <w:t>≥100%</w:t>
            </w:r>
          </w:p>
        </w:tc>
        <w:tc>
          <w:tcPr>
            <w:tcW w:w="2268" w:type="dxa"/>
          </w:tcPr>
          <w:p>
            <w:pPr>
              <w:pStyle w:val="12"/>
              <w:spacing w:before="62"/>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9、满城区秀兰小镇地质灾害点治理工程费用满自然资规呈【2021】30</w:t>
      </w:r>
      <w:r>
        <w:rPr>
          <w:spacing w:val="-11"/>
        </w:rPr>
        <w:t xml:space="preserve"> 号绩效目标表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地质灾害隐患点排查数量</w:t>
            </w:r>
          </w:p>
        </w:tc>
        <w:tc>
          <w:tcPr>
            <w:tcW w:w="2835" w:type="dxa"/>
          </w:tcPr>
          <w:p>
            <w:pPr>
              <w:pStyle w:val="12"/>
              <w:spacing w:before="62"/>
              <w:ind w:left="107"/>
              <w:rPr>
                <w:sz w:val="21"/>
              </w:rPr>
            </w:pPr>
            <w:r>
              <w:rPr>
                <w:sz w:val="21"/>
              </w:rPr>
              <w:t>完成地灾排查数量</w:t>
            </w:r>
          </w:p>
        </w:tc>
        <w:tc>
          <w:tcPr>
            <w:tcW w:w="2551" w:type="dxa"/>
          </w:tcPr>
          <w:p>
            <w:pPr>
              <w:pStyle w:val="12"/>
              <w:spacing w:before="62"/>
              <w:ind w:left="106"/>
              <w:rPr>
                <w:sz w:val="21"/>
              </w:rPr>
            </w:pPr>
            <w:r>
              <w:rPr>
                <w:w w:val="95"/>
                <w:sz w:val="21"/>
              </w:rPr>
              <w:t>3</w:t>
            </w:r>
            <w:r>
              <w:rPr>
                <w:spacing w:val="-21"/>
                <w:w w:val="95"/>
                <w:sz w:val="21"/>
              </w:rPr>
              <w:t xml:space="preserve"> 个</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改善生态环境</w:t>
            </w:r>
          </w:p>
        </w:tc>
        <w:tc>
          <w:tcPr>
            <w:tcW w:w="2835" w:type="dxa"/>
          </w:tcPr>
          <w:p>
            <w:pPr>
              <w:pStyle w:val="12"/>
              <w:spacing w:before="63"/>
              <w:ind w:left="107"/>
              <w:rPr>
                <w:sz w:val="21"/>
              </w:rPr>
            </w:pPr>
            <w:r>
              <w:rPr>
                <w:sz w:val="21"/>
              </w:rPr>
              <w:t>排查治理隐患点</w:t>
            </w:r>
          </w:p>
        </w:tc>
        <w:tc>
          <w:tcPr>
            <w:tcW w:w="2551" w:type="dxa"/>
          </w:tcPr>
          <w:p>
            <w:pPr>
              <w:pStyle w:val="12"/>
              <w:spacing w:before="63"/>
              <w:ind w:left="106"/>
              <w:rPr>
                <w:sz w:val="21"/>
              </w:rPr>
            </w:pPr>
            <w:r>
              <w:rPr>
                <w:sz w:val="21"/>
              </w:rPr>
              <w:t>≥95%</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合格率</w:t>
            </w:r>
          </w:p>
        </w:tc>
        <w:tc>
          <w:tcPr>
            <w:tcW w:w="2835" w:type="dxa"/>
          </w:tcPr>
          <w:p>
            <w:pPr>
              <w:pStyle w:val="12"/>
              <w:spacing w:before="64"/>
              <w:ind w:left="107"/>
              <w:rPr>
                <w:sz w:val="21"/>
              </w:rPr>
            </w:pPr>
            <w:r>
              <w:rPr>
                <w:sz w:val="21"/>
              </w:rPr>
              <w:t>工程质量合格率</w:t>
            </w:r>
          </w:p>
        </w:tc>
        <w:tc>
          <w:tcPr>
            <w:tcW w:w="2551" w:type="dxa"/>
          </w:tcPr>
          <w:p>
            <w:pPr>
              <w:pStyle w:val="12"/>
              <w:spacing w:before="64"/>
              <w:ind w:left="106"/>
              <w:rPr>
                <w:sz w:val="21"/>
              </w:rPr>
            </w:pPr>
            <w:r>
              <w:rPr>
                <w:sz w:val="21"/>
              </w:rPr>
              <w:t>≥95%</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实际成本</w:t>
            </w:r>
          </w:p>
        </w:tc>
        <w:tc>
          <w:tcPr>
            <w:tcW w:w="2835" w:type="dxa"/>
          </w:tcPr>
          <w:p>
            <w:pPr>
              <w:pStyle w:val="12"/>
              <w:spacing w:before="62"/>
              <w:ind w:left="107"/>
              <w:rPr>
                <w:sz w:val="21"/>
              </w:rPr>
            </w:pPr>
            <w:r>
              <w:rPr>
                <w:sz w:val="21"/>
              </w:rPr>
              <w:t>项目完成成本</w:t>
            </w:r>
          </w:p>
        </w:tc>
        <w:tc>
          <w:tcPr>
            <w:tcW w:w="2551" w:type="dxa"/>
          </w:tcPr>
          <w:p>
            <w:pPr>
              <w:pStyle w:val="12"/>
              <w:spacing w:before="62"/>
              <w:ind w:left="106"/>
              <w:rPr>
                <w:sz w:val="21"/>
              </w:rPr>
            </w:pPr>
            <w:r>
              <w:rPr>
                <w:w w:val="95"/>
                <w:sz w:val="21"/>
              </w:rPr>
              <w:t>≥96</w:t>
            </w:r>
            <w:r>
              <w:rPr>
                <w:spacing w:val="-11"/>
                <w:w w:val="95"/>
                <w:sz w:val="21"/>
              </w:rPr>
              <w:t xml:space="preserve"> 万元</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3"/>
              <w:ind w:left="158" w:right="149"/>
              <w:jc w:val="center"/>
              <w:rPr>
                <w:sz w:val="21"/>
              </w:rPr>
            </w:pPr>
            <w:r>
              <w:rPr>
                <w:sz w:val="21"/>
              </w:rPr>
              <w:t>效益指标</w:t>
            </w:r>
          </w:p>
        </w:tc>
        <w:tc>
          <w:tcPr>
            <w:tcW w:w="2268" w:type="dxa"/>
          </w:tcPr>
          <w:p>
            <w:pPr>
              <w:pStyle w:val="12"/>
              <w:spacing w:before="63"/>
              <w:ind w:left="108"/>
              <w:rPr>
                <w:sz w:val="21"/>
              </w:rPr>
            </w:pPr>
            <w:r>
              <w:rPr>
                <w:sz w:val="21"/>
              </w:rPr>
              <w:t>社会效益指标</w:t>
            </w:r>
          </w:p>
        </w:tc>
        <w:tc>
          <w:tcPr>
            <w:tcW w:w="2835" w:type="dxa"/>
          </w:tcPr>
          <w:p>
            <w:pPr>
              <w:pStyle w:val="12"/>
              <w:spacing w:before="63"/>
              <w:ind w:left="108"/>
              <w:rPr>
                <w:sz w:val="21"/>
              </w:rPr>
            </w:pPr>
            <w:r>
              <w:rPr>
                <w:sz w:val="21"/>
              </w:rPr>
              <w:t>隐患下降</w:t>
            </w:r>
          </w:p>
        </w:tc>
        <w:tc>
          <w:tcPr>
            <w:tcW w:w="2835" w:type="dxa"/>
          </w:tcPr>
          <w:p>
            <w:pPr>
              <w:pStyle w:val="12"/>
              <w:spacing w:before="63"/>
              <w:ind w:left="107"/>
              <w:rPr>
                <w:sz w:val="21"/>
              </w:rPr>
            </w:pPr>
            <w:r>
              <w:rPr>
                <w:sz w:val="21"/>
              </w:rPr>
              <w:t>排查地质灾害隐患</w:t>
            </w:r>
          </w:p>
        </w:tc>
        <w:tc>
          <w:tcPr>
            <w:tcW w:w="2551" w:type="dxa"/>
          </w:tcPr>
          <w:p>
            <w:pPr>
              <w:pStyle w:val="12"/>
              <w:spacing w:before="63"/>
              <w:ind w:left="106"/>
              <w:rPr>
                <w:sz w:val="21"/>
              </w:rPr>
            </w:pPr>
            <w:r>
              <w:rPr>
                <w:sz w:val="21"/>
              </w:rPr>
              <w:t>排查治理地质灾害隐患</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sz w:val="21"/>
              </w:rPr>
              <w:t>满意度指标</w:t>
            </w:r>
          </w:p>
        </w:tc>
        <w:tc>
          <w:tcPr>
            <w:tcW w:w="2268" w:type="dxa"/>
          </w:tcPr>
          <w:p>
            <w:pPr>
              <w:pStyle w:val="12"/>
              <w:spacing w:before="64"/>
              <w:ind w:left="108"/>
              <w:rPr>
                <w:sz w:val="21"/>
              </w:rPr>
            </w:pPr>
            <w:r>
              <w:rPr>
                <w:sz w:val="21"/>
              </w:rPr>
              <w:t>服务对象满意度指标</w:t>
            </w:r>
          </w:p>
        </w:tc>
        <w:tc>
          <w:tcPr>
            <w:tcW w:w="2835" w:type="dxa"/>
          </w:tcPr>
          <w:p>
            <w:pPr>
              <w:pStyle w:val="12"/>
              <w:spacing w:before="64"/>
              <w:ind w:left="108"/>
              <w:rPr>
                <w:sz w:val="21"/>
              </w:rPr>
            </w:pPr>
            <w:r>
              <w:rPr>
                <w:sz w:val="21"/>
              </w:rPr>
              <w:t>满意度</w:t>
            </w:r>
          </w:p>
        </w:tc>
        <w:tc>
          <w:tcPr>
            <w:tcW w:w="2835" w:type="dxa"/>
          </w:tcPr>
          <w:p>
            <w:pPr>
              <w:pStyle w:val="12"/>
              <w:spacing w:before="64"/>
              <w:ind w:left="107"/>
              <w:rPr>
                <w:sz w:val="21"/>
              </w:rPr>
            </w:pPr>
            <w:r>
              <w:rPr>
                <w:sz w:val="21"/>
              </w:rPr>
              <w:t>群众满意度</w:t>
            </w:r>
          </w:p>
        </w:tc>
        <w:tc>
          <w:tcPr>
            <w:tcW w:w="2551" w:type="dxa"/>
          </w:tcPr>
          <w:p>
            <w:pPr>
              <w:pStyle w:val="12"/>
              <w:spacing w:before="64"/>
              <w:ind w:left="106"/>
              <w:rPr>
                <w:sz w:val="21"/>
              </w:rPr>
            </w:pPr>
            <w:r>
              <w:rPr>
                <w:sz w:val="21"/>
              </w:rPr>
              <w:t>≥90%</w:t>
            </w:r>
          </w:p>
        </w:tc>
        <w:tc>
          <w:tcPr>
            <w:tcW w:w="2268" w:type="dxa"/>
          </w:tcPr>
          <w:p>
            <w:pPr>
              <w:pStyle w:val="12"/>
              <w:spacing w:before="64"/>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10</w:t>
      </w:r>
      <w:r>
        <w:rPr>
          <w:spacing w:val="-12"/>
        </w:rPr>
        <w:t xml:space="preserve">、提前下达 </w:t>
      </w:r>
      <w:r>
        <w:t>2021</w:t>
      </w:r>
      <w:r>
        <w:rPr>
          <w:spacing w:val="-1"/>
        </w:rPr>
        <w:t xml:space="preserve"> 年省级矿山地质环境治理恢复专项资金 保财资环【</w:t>
      </w:r>
      <w:r>
        <w:t>2020】145</w:t>
      </w:r>
      <w:r>
        <w:rPr>
          <w:spacing w:val="-12"/>
        </w:rPr>
        <w:t xml:space="preserve"> 号绩效目标表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恢复治理矿山数量</w:t>
            </w:r>
          </w:p>
        </w:tc>
        <w:tc>
          <w:tcPr>
            <w:tcW w:w="2835" w:type="dxa"/>
          </w:tcPr>
          <w:p>
            <w:pPr>
              <w:pStyle w:val="12"/>
              <w:ind w:left="107"/>
              <w:rPr>
                <w:sz w:val="21"/>
              </w:rPr>
            </w:pPr>
            <w:r>
              <w:rPr>
                <w:sz w:val="21"/>
              </w:rPr>
              <w:t>完成矿山地质环境恢复治理</w:t>
            </w:r>
          </w:p>
          <w:p>
            <w:pPr>
              <w:pStyle w:val="12"/>
              <w:spacing w:before="4" w:line="251" w:lineRule="exact"/>
              <w:ind w:left="107"/>
              <w:rPr>
                <w:sz w:val="21"/>
              </w:rPr>
            </w:pPr>
            <w:r>
              <w:rPr>
                <w:sz w:val="21"/>
              </w:rPr>
              <w:t>数量</w:t>
            </w:r>
          </w:p>
        </w:tc>
        <w:tc>
          <w:tcPr>
            <w:tcW w:w="2551" w:type="dxa"/>
          </w:tcPr>
          <w:p>
            <w:pPr>
              <w:pStyle w:val="12"/>
              <w:spacing w:before="137"/>
              <w:ind w:left="106"/>
              <w:rPr>
                <w:sz w:val="21"/>
              </w:rPr>
            </w:pPr>
            <w:r>
              <w:rPr>
                <w:w w:val="95"/>
                <w:sz w:val="21"/>
              </w:rPr>
              <w:t>5</w:t>
            </w:r>
            <w:r>
              <w:rPr>
                <w:spacing w:val="-21"/>
                <w:w w:val="95"/>
                <w:sz w:val="21"/>
              </w:rPr>
              <w:t xml:space="preserve"> 处</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改善生态环境</w:t>
            </w:r>
          </w:p>
        </w:tc>
        <w:tc>
          <w:tcPr>
            <w:tcW w:w="2835" w:type="dxa"/>
          </w:tcPr>
          <w:p>
            <w:pPr>
              <w:pStyle w:val="12"/>
              <w:spacing w:line="268" w:lineRule="exact"/>
              <w:ind w:left="107"/>
              <w:rPr>
                <w:sz w:val="21"/>
              </w:rPr>
            </w:pPr>
            <w:r>
              <w:rPr>
                <w:sz w:val="21"/>
              </w:rPr>
              <w:t>治理后与周边生态状况的和</w:t>
            </w:r>
          </w:p>
          <w:p>
            <w:pPr>
              <w:pStyle w:val="12"/>
              <w:spacing w:before="4" w:line="252" w:lineRule="exact"/>
              <w:ind w:left="107"/>
              <w:rPr>
                <w:sz w:val="21"/>
              </w:rPr>
            </w:pPr>
            <w:r>
              <w:rPr>
                <w:sz w:val="21"/>
              </w:rPr>
              <w:t>谐度</w:t>
            </w:r>
          </w:p>
        </w:tc>
        <w:tc>
          <w:tcPr>
            <w:tcW w:w="2551" w:type="dxa"/>
          </w:tcPr>
          <w:p>
            <w:pPr>
              <w:pStyle w:val="12"/>
              <w:spacing w:line="268" w:lineRule="exact"/>
              <w:ind w:left="106"/>
              <w:rPr>
                <w:sz w:val="21"/>
              </w:rPr>
            </w:pPr>
            <w:r>
              <w:rPr>
                <w:sz w:val="21"/>
              </w:rPr>
              <w:t>提升矿山与周边环境和谐</w:t>
            </w:r>
          </w:p>
          <w:p>
            <w:pPr>
              <w:pStyle w:val="12"/>
              <w:spacing w:before="4" w:line="252" w:lineRule="exact"/>
              <w:ind w:left="106"/>
              <w:rPr>
                <w:sz w:val="21"/>
              </w:rPr>
            </w:pPr>
            <w:r>
              <w:rPr>
                <w:w w:val="99"/>
                <w:sz w:val="21"/>
              </w:rPr>
              <w:t>度</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时效指标</w:t>
            </w:r>
          </w:p>
        </w:tc>
        <w:tc>
          <w:tcPr>
            <w:tcW w:w="2835" w:type="dxa"/>
          </w:tcPr>
          <w:p>
            <w:pPr>
              <w:pStyle w:val="12"/>
              <w:spacing w:before="63"/>
              <w:ind w:left="108"/>
              <w:rPr>
                <w:sz w:val="21"/>
              </w:rPr>
            </w:pPr>
            <w:r>
              <w:rPr>
                <w:sz w:val="21"/>
              </w:rPr>
              <w:t>合格率</w:t>
            </w:r>
          </w:p>
        </w:tc>
        <w:tc>
          <w:tcPr>
            <w:tcW w:w="2835" w:type="dxa"/>
          </w:tcPr>
          <w:p>
            <w:pPr>
              <w:pStyle w:val="12"/>
              <w:spacing w:before="63"/>
              <w:ind w:left="107"/>
              <w:rPr>
                <w:sz w:val="21"/>
              </w:rPr>
            </w:pPr>
            <w:r>
              <w:rPr>
                <w:sz w:val="21"/>
              </w:rPr>
              <w:t>工程质量合格率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成本指标</w:t>
            </w:r>
          </w:p>
        </w:tc>
        <w:tc>
          <w:tcPr>
            <w:tcW w:w="2835" w:type="dxa"/>
          </w:tcPr>
          <w:p>
            <w:pPr>
              <w:pStyle w:val="12"/>
              <w:spacing w:before="61"/>
              <w:ind w:left="108"/>
              <w:rPr>
                <w:sz w:val="21"/>
              </w:rPr>
            </w:pPr>
            <w:r>
              <w:rPr>
                <w:sz w:val="21"/>
              </w:rPr>
              <w:t>实际成本</w:t>
            </w:r>
          </w:p>
        </w:tc>
        <w:tc>
          <w:tcPr>
            <w:tcW w:w="2835" w:type="dxa"/>
          </w:tcPr>
          <w:p>
            <w:pPr>
              <w:pStyle w:val="12"/>
              <w:spacing w:before="61"/>
              <w:ind w:left="107"/>
              <w:rPr>
                <w:sz w:val="21"/>
              </w:rPr>
            </w:pPr>
            <w:r>
              <w:rPr>
                <w:sz w:val="21"/>
              </w:rPr>
              <w:t>矿山恢复治理项目实际成本</w:t>
            </w:r>
          </w:p>
        </w:tc>
        <w:tc>
          <w:tcPr>
            <w:tcW w:w="2551" w:type="dxa"/>
          </w:tcPr>
          <w:p>
            <w:pPr>
              <w:pStyle w:val="12"/>
              <w:spacing w:before="61"/>
              <w:ind w:left="106"/>
              <w:rPr>
                <w:sz w:val="21"/>
              </w:rPr>
            </w:pPr>
            <w:r>
              <w:rPr>
                <w:w w:val="95"/>
                <w:sz w:val="21"/>
              </w:rPr>
              <w:t>1745.11</w:t>
            </w:r>
            <w:r>
              <w:rPr>
                <w:spacing w:val="-9"/>
                <w:w w:val="95"/>
                <w:sz w:val="21"/>
              </w:rPr>
              <w:t xml:space="preserve"> 万元</w:t>
            </w:r>
          </w:p>
        </w:tc>
        <w:tc>
          <w:tcPr>
            <w:tcW w:w="2268" w:type="dxa"/>
          </w:tcPr>
          <w:p>
            <w:pPr>
              <w:pStyle w:val="12"/>
              <w:spacing w:before="61"/>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社会效益指标</w:t>
            </w:r>
          </w:p>
        </w:tc>
        <w:tc>
          <w:tcPr>
            <w:tcW w:w="2835" w:type="dxa"/>
          </w:tcPr>
          <w:p>
            <w:pPr>
              <w:pStyle w:val="12"/>
              <w:spacing w:before="62"/>
              <w:ind w:left="108"/>
              <w:rPr>
                <w:sz w:val="21"/>
              </w:rPr>
            </w:pPr>
            <w:r>
              <w:rPr>
                <w:sz w:val="21"/>
              </w:rPr>
              <w:t>隐患下降</w:t>
            </w:r>
          </w:p>
        </w:tc>
        <w:tc>
          <w:tcPr>
            <w:tcW w:w="2835" w:type="dxa"/>
          </w:tcPr>
          <w:p>
            <w:pPr>
              <w:pStyle w:val="12"/>
              <w:spacing w:before="62"/>
              <w:ind w:left="107"/>
              <w:rPr>
                <w:sz w:val="21"/>
              </w:rPr>
            </w:pPr>
            <w:r>
              <w:rPr>
                <w:sz w:val="21"/>
              </w:rPr>
              <w:t>排除区域矿山地质灾害隐患</w:t>
            </w:r>
          </w:p>
        </w:tc>
        <w:tc>
          <w:tcPr>
            <w:tcW w:w="2551" w:type="dxa"/>
          </w:tcPr>
          <w:p>
            <w:pPr>
              <w:pStyle w:val="12"/>
              <w:spacing w:before="62"/>
              <w:ind w:left="106"/>
              <w:rPr>
                <w:sz w:val="21"/>
              </w:rPr>
            </w:pPr>
            <w:r>
              <w:rPr>
                <w:sz w:val="21"/>
              </w:rPr>
              <w:t>区域矿山地质灾害隐患</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3"/>
              <w:ind w:left="162" w:right="149"/>
              <w:jc w:val="center"/>
              <w:rPr>
                <w:sz w:val="21"/>
              </w:rPr>
            </w:pPr>
            <w:r>
              <w:rPr>
                <w:sz w:val="21"/>
              </w:rPr>
              <w:t>满意度指标</w:t>
            </w:r>
          </w:p>
        </w:tc>
        <w:tc>
          <w:tcPr>
            <w:tcW w:w="2268" w:type="dxa"/>
          </w:tcPr>
          <w:p>
            <w:pPr>
              <w:pStyle w:val="12"/>
              <w:spacing w:before="63"/>
              <w:ind w:left="108"/>
              <w:rPr>
                <w:sz w:val="21"/>
              </w:rPr>
            </w:pPr>
            <w:r>
              <w:rPr>
                <w:sz w:val="21"/>
              </w:rPr>
              <w:t>服务对象满意度指标</w:t>
            </w:r>
          </w:p>
        </w:tc>
        <w:tc>
          <w:tcPr>
            <w:tcW w:w="2835" w:type="dxa"/>
          </w:tcPr>
          <w:p>
            <w:pPr>
              <w:pStyle w:val="12"/>
              <w:spacing w:before="63"/>
              <w:ind w:left="108"/>
              <w:rPr>
                <w:sz w:val="21"/>
              </w:rPr>
            </w:pPr>
            <w:r>
              <w:rPr>
                <w:sz w:val="21"/>
              </w:rPr>
              <w:t>群众满意度</w:t>
            </w:r>
          </w:p>
        </w:tc>
        <w:tc>
          <w:tcPr>
            <w:tcW w:w="2835" w:type="dxa"/>
          </w:tcPr>
          <w:p>
            <w:pPr>
              <w:pStyle w:val="12"/>
              <w:spacing w:before="63"/>
              <w:ind w:left="107"/>
              <w:rPr>
                <w:sz w:val="21"/>
              </w:rPr>
            </w:pPr>
            <w:r>
              <w:rPr>
                <w:sz w:val="21"/>
              </w:rPr>
              <w:t>周边群众满意度</w:t>
            </w:r>
          </w:p>
        </w:tc>
        <w:tc>
          <w:tcPr>
            <w:tcW w:w="2551" w:type="dxa"/>
          </w:tcPr>
          <w:p>
            <w:pPr>
              <w:pStyle w:val="12"/>
              <w:spacing w:before="63"/>
              <w:ind w:left="106"/>
              <w:rPr>
                <w:sz w:val="21"/>
              </w:rPr>
            </w:pPr>
            <w:r>
              <w:rPr>
                <w:sz w:val="21"/>
              </w:rPr>
              <w:t>≥80%</w:t>
            </w:r>
          </w:p>
        </w:tc>
        <w:tc>
          <w:tcPr>
            <w:tcW w:w="2268" w:type="dxa"/>
          </w:tcPr>
          <w:p>
            <w:pPr>
              <w:pStyle w:val="12"/>
              <w:spacing w:before="63"/>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11</w:t>
      </w:r>
      <w:r>
        <w:rPr>
          <w:spacing w:val="-11"/>
        </w:rPr>
        <w:t xml:space="preserve">、提前下达 </w:t>
      </w:r>
      <w:r>
        <w:t>2022</w:t>
      </w:r>
      <w:r>
        <w:rPr>
          <w:spacing w:val="-9"/>
        </w:rPr>
        <w:t xml:space="preserve"> 年度省级林业草原转移支付资金保财资环【</w:t>
      </w:r>
      <w:r>
        <w:t>2021】104</w:t>
      </w:r>
      <w:r>
        <w:rPr>
          <w:spacing w:val="-11"/>
        </w:rPr>
        <w:t xml:space="preserve"> 号绩效目标表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绿化面积</w:t>
            </w:r>
          </w:p>
        </w:tc>
        <w:tc>
          <w:tcPr>
            <w:tcW w:w="2835" w:type="dxa"/>
          </w:tcPr>
          <w:p>
            <w:pPr>
              <w:pStyle w:val="12"/>
              <w:spacing w:before="62"/>
              <w:ind w:left="107"/>
              <w:rPr>
                <w:sz w:val="21"/>
              </w:rPr>
            </w:pPr>
            <w:r>
              <w:rPr>
                <w:sz w:val="21"/>
              </w:rPr>
              <w:t>造林绿化面积</w:t>
            </w:r>
          </w:p>
        </w:tc>
        <w:tc>
          <w:tcPr>
            <w:tcW w:w="2551" w:type="dxa"/>
          </w:tcPr>
          <w:p>
            <w:pPr>
              <w:pStyle w:val="12"/>
              <w:spacing w:before="62"/>
              <w:ind w:left="106"/>
              <w:rPr>
                <w:sz w:val="21"/>
              </w:rPr>
            </w:pPr>
            <w:r>
              <w:rPr>
                <w:w w:val="95"/>
                <w:sz w:val="21"/>
              </w:rPr>
              <w:t>≥3000</w:t>
            </w:r>
            <w:r>
              <w:rPr>
                <w:spacing w:val="-17"/>
                <w:w w:val="95"/>
                <w:sz w:val="21"/>
              </w:rPr>
              <w:t xml:space="preserve"> 亩</w:t>
            </w:r>
          </w:p>
        </w:tc>
        <w:tc>
          <w:tcPr>
            <w:tcW w:w="2268" w:type="dxa"/>
          </w:tcPr>
          <w:p>
            <w:pPr>
              <w:pStyle w:val="12"/>
              <w:spacing w:before="62"/>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合格率</w:t>
            </w:r>
          </w:p>
        </w:tc>
        <w:tc>
          <w:tcPr>
            <w:tcW w:w="2835" w:type="dxa"/>
          </w:tcPr>
          <w:p>
            <w:pPr>
              <w:pStyle w:val="12"/>
              <w:spacing w:before="63"/>
              <w:ind w:left="107"/>
              <w:rPr>
                <w:sz w:val="21"/>
              </w:rPr>
            </w:pPr>
            <w:r>
              <w:rPr>
                <w:sz w:val="21"/>
              </w:rPr>
              <w:t>造林绿化完成面积合格率</w:t>
            </w:r>
          </w:p>
        </w:tc>
        <w:tc>
          <w:tcPr>
            <w:tcW w:w="2551" w:type="dxa"/>
          </w:tcPr>
          <w:p>
            <w:pPr>
              <w:pStyle w:val="12"/>
              <w:spacing w:before="63"/>
              <w:ind w:left="106"/>
              <w:rPr>
                <w:sz w:val="21"/>
              </w:rPr>
            </w:pPr>
            <w:r>
              <w:rPr>
                <w:sz w:val="21"/>
              </w:rPr>
              <w:t>≥85%</w:t>
            </w:r>
          </w:p>
        </w:tc>
        <w:tc>
          <w:tcPr>
            <w:tcW w:w="2268" w:type="dxa"/>
          </w:tcPr>
          <w:p>
            <w:pPr>
              <w:pStyle w:val="12"/>
              <w:spacing w:before="63"/>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完成率</w:t>
            </w:r>
          </w:p>
        </w:tc>
        <w:tc>
          <w:tcPr>
            <w:tcW w:w="2835" w:type="dxa"/>
          </w:tcPr>
          <w:p>
            <w:pPr>
              <w:pStyle w:val="12"/>
              <w:spacing w:before="64"/>
              <w:ind w:left="107"/>
              <w:rPr>
                <w:sz w:val="21"/>
              </w:rPr>
            </w:pPr>
            <w:r>
              <w:rPr>
                <w:sz w:val="21"/>
              </w:rPr>
              <w:t>造林绿化当期任务完成率</w:t>
            </w:r>
          </w:p>
        </w:tc>
        <w:tc>
          <w:tcPr>
            <w:tcW w:w="2551" w:type="dxa"/>
          </w:tcPr>
          <w:p>
            <w:pPr>
              <w:pStyle w:val="12"/>
              <w:spacing w:before="64"/>
              <w:ind w:left="106"/>
              <w:rPr>
                <w:sz w:val="21"/>
              </w:rPr>
            </w:pPr>
            <w:r>
              <w:rPr>
                <w:sz w:val="21"/>
              </w:rPr>
              <w:t>≥80%</w:t>
            </w:r>
          </w:p>
        </w:tc>
        <w:tc>
          <w:tcPr>
            <w:tcW w:w="2268" w:type="dxa"/>
          </w:tcPr>
          <w:p>
            <w:pPr>
              <w:pStyle w:val="12"/>
              <w:spacing w:before="64"/>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补助标准</w:t>
            </w:r>
          </w:p>
        </w:tc>
        <w:tc>
          <w:tcPr>
            <w:tcW w:w="2835" w:type="dxa"/>
          </w:tcPr>
          <w:p>
            <w:pPr>
              <w:pStyle w:val="12"/>
              <w:spacing w:before="62"/>
              <w:ind w:left="107"/>
              <w:rPr>
                <w:sz w:val="21"/>
              </w:rPr>
            </w:pPr>
            <w:r>
              <w:rPr>
                <w:sz w:val="21"/>
              </w:rPr>
              <w:t>造林绿化省级每亩补助标准</w:t>
            </w:r>
          </w:p>
        </w:tc>
        <w:tc>
          <w:tcPr>
            <w:tcW w:w="2551" w:type="dxa"/>
          </w:tcPr>
          <w:p>
            <w:pPr>
              <w:pStyle w:val="12"/>
              <w:spacing w:before="62"/>
              <w:ind w:left="106"/>
              <w:rPr>
                <w:sz w:val="21"/>
              </w:rPr>
            </w:pPr>
            <w:r>
              <w:rPr>
                <w:w w:val="95"/>
                <w:sz w:val="21"/>
              </w:rPr>
              <w:t>0.05</w:t>
            </w:r>
            <w:r>
              <w:rPr>
                <w:spacing w:val="-11"/>
                <w:w w:val="95"/>
                <w:sz w:val="21"/>
              </w:rPr>
              <w:t xml:space="preserve"> 万元</w:t>
            </w:r>
          </w:p>
        </w:tc>
        <w:tc>
          <w:tcPr>
            <w:tcW w:w="2268" w:type="dxa"/>
          </w:tcPr>
          <w:p>
            <w:pPr>
              <w:pStyle w:val="12"/>
              <w:spacing w:before="62"/>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spacing w:before="8"/>
              <w:rPr>
                <w:sz w:val="26"/>
              </w:rPr>
            </w:pPr>
          </w:p>
          <w:p>
            <w:pPr>
              <w:pStyle w:val="12"/>
              <w:ind w:left="286"/>
              <w:rPr>
                <w:sz w:val="21"/>
              </w:rPr>
            </w:pPr>
            <w:r>
              <w:rPr>
                <w:sz w:val="21"/>
              </w:rPr>
              <w:t>效益指标</w:t>
            </w:r>
          </w:p>
        </w:tc>
        <w:tc>
          <w:tcPr>
            <w:tcW w:w="2268" w:type="dxa"/>
          </w:tcPr>
          <w:p>
            <w:pPr>
              <w:pStyle w:val="12"/>
              <w:spacing w:before="63"/>
              <w:ind w:left="108"/>
              <w:rPr>
                <w:sz w:val="21"/>
              </w:rPr>
            </w:pPr>
            <w:r>
              <w:rPr>
                <w:sz w:val="21"/>
              </w:rPr>
              <w:t>生态效益指标</w:t>
            </w:r>
          </w:p>
        </w:tc>
        <w:tc>
          <w:tcPr>
            <w:tcW w:w="2835" w:type="dxa"/>
          </w:tcPr>
          <w:p>
            <w:pPr>
              <w:pStyle w:val="12"/>
              <w:spacing w:before="63"/>
              <w:ind w:left="108"/>
              <w:rPr>
                <w:sz w:val="21"/>
              </w:rPr>
            </w:pPr>
            <w:r>
              <w:rPr>
                <w:sz w:val="21"/>
              </w:rPr>
              <w:t>改善生态环境质量</w:t>
            </w:r>
          </w:p>
        </w:tc>
        <w:tc>
          <w:tcPr>
            <w:tcW w:w="2835" w:type="dxa"/>
          </w:tcPr>
          <w:p>
            <w:pPr>
              <w:pStyle w:val="12"/>
              <w:spacing w:before="63"/>
              <w:ind w:left="107"/>
              <w:rPr>
                <w:sz w:val="21"/>
              </w:rPr>
            </w:pPr>
            <w:r>
              <w:rPr>
                <w:sz w:val="21"/>
              </w:rPr>
              <w:t>造林绿化改善生态环境质量</w:t>
            </w:r>
          </w:p>
        </w:tc>
        <w:tc>
          <w:tcPr>
            <w:tcW w:w="2551" w:type="dxa"/>
          </w:tcPr>
          <w:p>
            <w:pPr>
              <w:pStyle w:val="12"/>
              <w:spacing w:before="63"/>
              <w:ind w:left="106"/>
              <w:rPr>
                <w:sz w:val="21"/>
              </w:rPr>
            </w:pPr>
            <w:r>
              <w:rPr>
                <w:sz w:val="21"/>
              </w:rPr>
              <w:t>明显提高</w:t>
            </w:r>
          </w:p>
        </w:tc>
        <w:tc>
          <w:tcPr>
            <w:tcW w:w="2268" w:type="dxa"/>
          </w:tcPr>
          <w:p>
            <w:pPr>
              <w:pStyle w:val="12"/>
              <w:spacing w:before="63"/>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可持续影响指标</w:t>
            </w:r>
          </w:p>
        </w:tc>
        <w:tc>
          <w:tcPr>
            <w:tcW w:w="2835" w:type="dxa"/>
          </w:tcPr>
          <w:p>
            <w:pPr>
              <w:pStyle w:val="12"/>
              <w:spacing w:before="136"/>
              <w:ind w:left="108"/>
              <w:rPr>
                <w:sz w:val="21"/>
              </w:rPr>
            </w:pPr>
            <w:r>
              <w:rPr>
                <w:sz w:val="21"/>
              </w:rPr>
              <w:t>可持续性</w:t>
            </w:r>
          </w:p>
        </w:tc>
        <w:tc>
          <w:tcPr>
            <w:tcW w:w="2835" w:type="dxa"/>
          </w:tcPr>
          <w:p>
            <w:pPr>
              <w:pStyle w:val="12"/>
              <w:spacing w:before="1"/>
              <w:ind w:left="107"/>
              <w:rPr>
                <w:sz w:val="21"/>
              </w:rPr>
            </w:pPr>
            <w:r>
              <w:rPr>
                <w:sz w:val="21"/>
              </w:rPr>
              <w:t>造林绿化生态系统功能改善</w:t>
            </w:r>
          </w:p>
          <w:p>
            <w:pPr>
              <w:pStyle w:val="12"/>
              <w:spacing w:before="3" w:line="252" w:lineRule="exact"/>
              <w:ind w:left="107"/>
              <w:rPr>
                <w:sz w:val="21"/>
              </w:rPr>
            </w:pPr>
            <w:r>
              <w:rPr>
                <w:sz w:val="21"/>
              </w:rPr>
              <w:t>可持续性影响</w:t>
            </w:r>
          </w:p>
        </w:tc>
        <w:tc>
          <w:tcPr>
            <w:tcW w:w="2551" w:type="dxa"/>
          </w:tcPr>
          <w:p>
            <w:pPr>
              <w:pStyle w:val="12"/>
              <w:spacing w:before="136"/>
              <w:ind w:left="106"/>
              <w:rPr>
                <w:sz w:val="21"/>
              </w:rPr>
            </w:pPr>
            <w:r>
              <w:rPr>
                <w:sz w:val="21"/>
              </w:rPr>
              <w:t>明显提高</w:t>
            </w:r>
          </w:p>
        </w:tc>
        <w:tc>
          <w:tcPr>
            <w:tcW w:w="2268" w:type="dxa"/>
          </w:tcPr>
          <w:p>
            <w:pPr>
              <w:pStyle w:val="12"/>
              <w:spacing w:before="136"/>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3"/>
              <w:ind w:left="162" w:right="149"/>
              <w:jc w:val="center"/>
              <w:rPr>
                <w:sz w:val="21"/>
              </w:rPr>
            </w:pPr>
            <w:r>
              <w:rPr>
                <w:sz w:val="21"/>
              </w:rPr>
              <w:t>满意度指标</w:t>
            </w:r>
          </w:p>
        </w:tc>
        <w:tc>
          <w:tcPr>
            <w:tcW w:w="2268" w:type="dxa"/>
          </w:tcPr>
          <w:p>
            <w:pPr>
              <w:pStyle w:val="12"/>
              <w:spacing w:before="63"/>
              <w:ind w:left="108"/>
              <w:rPr>
                <w:sz w:val="21"/>
              </w:rPr>
            </w:pPr>
            <w:r>
              <w:rPr>
                <w:sz w:val="21"/>
              </w:rPr>
              <w:t>服务对象满意度指标</w:t>
            </w:r>
          </w:p>
        </w:tc>
        <w:tc>
          <w:tcPr>
            <w:tcW w:w="2835" w:type="dxa"/>
          </w:tcPr>
          <w:p>
            <w:pPr>
              <w:pStyle w:val="12"/>
              <w:spacing w:before="63"/>
              <w:ind w:left="108"/>
              <w:rPr>
                <w:sz w:val="21"/>
              </w:rPr>
            </w:pPr>
            <w:r>
              <w:rPr>
                <w:sz w:val="21"/>
              </w:rPr>
              <w:t>满意度</w:t>
            </w:r>
          </w:p>
        </w:tc>
        <w:tc>
          <w:tcPr>
            <w:tcW w:w="2835" w:type="dxa"/>
          </w:tcPr>
          <w:p>
            <w:pPr>
              <w:pStyle w:val="12"/>
              <w:spacing w:before="63"/>
              <w:ind w:left="107"/>
              <w:rPr>
                <w:sz w:val="21"/>
              </w:rPr>
            </w:pPr>
            <w:r>
              <w:rPr>
                <w:sz w:val="21"/>
              </w:rPr>
              <w:t>群众满意度</w:t>
            </w:r>
          </w:p>
        </w:tc>
        <w:tc>
          <w:tcPr>
            <w:tcW w:w="2551" w:type="dxa"/>
          </w:tcPr>
          <w:p>
            <w:pPr>
              <w:pStyle w:val="12"/>
              <w:spacing w:before="63"/>
              <w:ind w:left="106"/>
              <w:rPr>
                <w:sz w:val="21"/>
              </w:rPr>
            </w:pPr>
            <w:r>
              <w:rPr>
                <w:sz w:val="21"/>
              </w:rPr>
              <w:t>≥80%</w:t>
            </w:r>
          </w:p>
        </w:tc>
        <w:tc>
          <w:tcPr>
            <w:tcW w:w="2268" w:type="dxa"/>
          </w:tcPr>
          <w:p>
            <w:pPr>
              <w:pStyle w:val="12"/>
              <w:spacing w:before="63"/>
              <w:ind w:left="107"/>
              <w:rPr>
                <w:sz w:val="21"/>
              </w:rPr>
            </w:pPr>
            <w:r>
              <w:rPr>
                <w:sz w:val="21"/>
              </w:rPr>
              <w:t>工作安排</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12</w:t>
      </w:r>
      <w:r>
        <w:rPr>
          <w:spacing w:val="-11"/>
        </w:rPr>
        <w:t xml:space="preserve">、提前下达 </w:t>
      </w:r>
      <w:r>
        <w:t>2022</w:t>
      </w:r>
      <w:r>
        <w:rPr>
          <w:spacing w:val="-9"/>
        </w:rPr>
        <w:t xml:space="preserve"> 年中央财政林业改革发展资金预算保财资环【</w:t>
      </w:r>
      <w:r>
        <w:t>2021】101</w:t>
      </w:r>
      <w:r>
        <w:rPr>
          <w:spacing w:val="-11"/>
        </w:rPr>
        <w:t xml:space="preserve"> 号绩效目标表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1.加强森林资源管护，完成造林、森林抚育约束性指标任务，提升林木良种培育能力和林木良种使用率。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spacing w:before="6"/>
              <w:rPr>
                <w:sz w:val="28"/>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ind w:left="108"/>
              <w:rPr>
                <w:sz w:val="21"/>
              </w:rPr>
            </w:pPr>
            <w:r>
              <w:rPr>
                <w:sz w:val="21"/>
              </w:rPr>
              <w:t>天保工程区外天然商品林森</w:t>
            </w:r>
          </w:p>
          <w:p>
            <w:pPr>
              <w:pStyle w:val="12"/>
              <w:spacing w:before="4" w:line="251" w:lineRule="exact"/>
              <w:ind w:left="108"/>
              <w:rPr>
                <w:sz w:val="21"/>
              </w:rPr>
            </w:pPr>
            <w:r>
              <w:rPr>
                <w:sz w:val="21"/>
              </w:rPr>
              <w:t>林资源管护面积</w:t>
            </w:r>
          </w:p>
        </w:tc>
        <w:tc>
          <w:tcPr>
            <w:tcW w:w="2835" w:type="dxa"/>
          </w:tcPr>
          <w:p>
            <w:pPr>
              <w:pStyle w:val="12"/>
              <w:ind w:left="107"/>
              <w:rPr>
                <w:sz w:val="21"/>
              </w:rPr>
            </w:pPr>
            <w:r>
              <w:rPr>
                <w:sz w:val="21"/>
              </w:rPr>
              <w:t>天然商品林森林资源管护面</w:t>
            </w:r>
          </w:p>
          <w:p>
            <w:pPr>
              <w:pStyle w:val="12"/>
              <w:spacing w:before="4" w:line="251" w:lineRule="exact"/>
              <w:ind w:left="107"/>
              <w:rPr>
                <w:sz w:val="21"/>
              </w:rPr>
            </w:pPr>
            <w:r>
              <w:rPr>
                <w:w w:val="99"/>
                <w:sz w:val="21"/>
              </w:rPr>
              <w:t>积</w:t>
            </w:r>
          </w:p>
        </w:tc>
        <w:tc>
          <w:tcPr>
            <w:tcW w:w="2551" w:type="dxa"/>
          </w:tcPr>
          <w:p>
            <w:pPr>
              <w:pStyle w:val="12"/>
              <w:spacing w:before="137"/>
              <w:ind w:left="106"/>
              <w:rPr>
                <w:sz w:val="21"/>
              </w:rPr>
            </w:pPr>
            <w:r>
              <w:rPr>
                <w:w w:val="95"/>
                <w:sz w:val="21"/>
              </w:rPr>
              <w:t>1.77</w:t>
            </w:r>
            <w:r>
              <w:rPr>
                <w:spacing w:val="-11"/>
                <w:w w:val="95"/>
                <w:sz w:val="21"/>
              </w:rPr>
              <w:t xml:space="preserve"> 万亩</w:t>
            </w:r>
          </w:p>
        </w:tc>
        <w:tc>
          <w:tcPr>
            <w:tcW w:w="2268" w:type="dxa"/>
          </w:tcPr>
          <w:p>
            <w:pPr>
              <w:pStyle w:val="12"/>
              <w:spacing w:before="137"/>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质量指标</w:t>
            </w:r>
          </w:p>
        </w:tc>
        <w:tc>
          <w:tcPr>
            <w:tcW w:w="2835" w:type="dxa"/>
          </w:tcPr>
          <w:p>
            <w:pPr>
              <w:pStyle w:val="12"/>
              <w:spacing w:before="61"/>
              <w:ind w:left="108"/>
              <w:rPr>
                <w:sz w:val="21"/>
              </w:rPr>
            </w:pPr>
            <w:r>
              <w:rPr>
                <w:sz w:val="21"/>
              </w:rPr>
              <w:t>造林完成面积合格率</w:t>
            </w:r>
          </w:p>
        </w:tc>
        <w:tc>
          <w:tcPr>
            <w:tcW w:w="2835" w:type="dxa"/>
          </w:tcPr>
          <w:p>
            <w:pPr>
              <w:pStyle w:val="12"/>
              <w:spacing w:before="61"/>
              <w:ind w:left="107"/>
              <w:rPr>
                <w:sz w:val="21"/>
              </w:rPr>
            </w:pPr>
            <w:r>
              <w:rPr>
                <w:sz w:val="21"/>
              </w:rPr>
              <w:t>造林完成面积合格率</w:t>
            </w:r>
          </w:p>
        </w:tc>
        <w:tc>
          <w:tcPr>
            <w:tcW w:w="2551" w:type="dxa"/>
          </w:tcPr>
          <w:p>
            <w:pPr>
              <w:pStyle w:val="12"/>
              <w:spacing w:before="61"/>
              <w:ind w:left="106"/>
              <w:rPr>
                <w:sz w:val="21"/>
              </w:rPr>
            </w:pPr>
            <w:r>
              <w:rPr>
                <w:sz w:val="21"/>
              </w:rPr>
              <w:t>≥85%</w:t>
            </w:r>
          </w:p>
        </w:tc>
        <w:tc>
          <w:tcPr>
            <w:tcW w:w="2268" w:type="dxa"/>
          </w:tcPr>
          <w:p>
            <w:pPr>
              <w:pStyle w:val="12"/>
              <w:spacing w:before="61"/>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4"/>
              <w:ind w:left="108"/>
              <w:rPr>
                <w:sz w:val="21"/>
              </w:rPr>
            </w:pPr>
            <w:r>
              <w:rPr>
                <w:sz w:val="21"/>
              </w:rPr>
              <w:t>时效指标</w:t>
            </w:r>
          </w:p>
        </w:tc>
        <w:tc>
          <w:tcPr>
            <w:tcW w:w="2835" w:type="dxa"/>
          </w:tcPr>
          <w:p>
            <w:pPr>
              <w:pStyle w:val="12"/>
              <w:ind w:left="108"/>
              <w:rPr>
                <w:sz w:val="21"/>
              </w:rPr>
            </w:pPr>
            <w:r>
              <w:rPr>
                <w:sz w:val="21"/>
              </w:rPr>
              <w:t>天然林和国家级公益林管护</w:t>
            </w:r>
          </w:p>
          <w:p>
            <w:pPr>
              <w:pStyle w:val="12"/>
              <w:spacing w:before="2" w:line="254" w:lineRule="exact"/>
              <w:ind w:left="108"/>
              <w:rPr>
                <w:sz w:val="21"/>
              </w:rPr>
            </w:pPr>
            <w:r>
              <w:rPr>
                <w:sz w:val="21"/>
              </w:rPr>
              <w:t>当期任务完成率</w:t>
            </w:r>
          </w:p>
        </w:tc>
        <w:tc>
          <w:tcPr>
            <w:tcW w:w="2835" w:type="dxa"/>
          </w:tcPr>
          <w:p>
            <w:pPr>
              <w:pStyle w:val="12"/>
              <w:ind w:left="107"/>
              <w:rPr>
                <w:sz w:val="21"/>
              </w:rPr>
            </w:pPr>
            <w:r>
              <w:rPr>
                <w:sz w:val="21"/>
              </w:rPr>
              <w:t>天然林和国家级公益林管护</w:t>
            </w:r>
          </w:p>
          <w:p>
            <w:pPr>
              <w:pStyle w:val="12"/>
              <w:spacing w:before="2" w:line="254" w:lineRule="exact"/>
              <w:ind w:left="107"/>
              <w:rPr>
                <w:sz w:val="21"/>
              </w:rPr>
            </w:pPr>
            <w:r>
              <w:rPr>
                <w:sz w:val="21"/>
              </w:rPr>
              <w:t>当期任务完成率</w:t>
            </w:r>
          </w:p>
        </w:tc>
        <w:tc>
          <w:tcPr>
            <w:tcW w:w="2551" w:type="dxa"/>
          </w:tcPr>
          <w:p>
            <w:pPr>
              <w:pStyle w:val="12"/>
              <w:spacing w:before="134"/>
              <w:ind w:left="106"/>
              <w:rPr>
                <w:sz w:val="21"/>
              </w:rPr>
            </w:pPr>
            <w:r>
              <w:rPr>
                <w:sz w:val="21"/>
              </w:rPr>
              <w:t>≥90%</w:t>
            </w:r>
          </w:p>
        </w:tc>
        <w:tc>
          <w:tcPr>
            <w:tcW w:w="2268" w:type="dxa"/>
          </w:tcPr>
          <w:p>
            <w:pPr>
              <w:pStyle w:val="12"/>
              <w:spacing w:before="134"/>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restart"/>
          </w:tcPr>
          <w:p>
            <w:pPr>
              <w:pStyle w:val="12"/>
              <w:spacing w:before="6"/>
              <w:rPr>
                <w:sz w:val="26"/>
              </w:rPr>
            </w:pPr>
          </w:p>
          <w:p>
            <w:pPr>
              <w:pStyle w:val="12"/>
              <w:spacing w:before="1"/>
              <w:ind w:left="286"/>
              <w:rPr>
                <w:sz w:val="21"/>
              </w:rPr>
            </w:pPr>
            <w:r>
              <w:rPr>
                <w:sz w:val="21"/>
              </w:rPr>
              <w:t>效益指标</w:t>
            </w:r>
          </w:p>
        </w:tc>
        <w:tc>
          <w:tcPr>
            <w:tcW w:w="2268" w:type="dxa"/>
          </w:tcPr>
          <w:p>
            <w:pPr>
              <w:pStyle w:val="12"/>
              <w:spacing w:before="136"/>
              <w:ind w:left="108"/>
              <w:rPr>
                <w:sz w:val="21"/>
              </w:rPr>
            </w:pPr>
            <w:r>
              <w:rPr>
                <w:sz w:val="21"/>
              </w:rPr>
              <w:t>可持续影响指标</w:t>
            </w:r>
          </w:p>
        </w:tc>
        <w:tc>
          <w:tcPr>
            <w:tcW w:w="2835" w:type="dxa"/>
          </w:tcPr>
          <w:p>
            <w:pPr>
              <w:pStyle w:val="12"/>
              <w:spacing w:line="268" w:lineRule="exact"/>
              <w:ind w:left="108"/>
              <w:rPr>
                <w:sz w:val="21"/>
              </w:rPr>
            </w:pPr>
            <w:r>
              <w:rPr>
                <w:sz w:val="21"/>
              </w:rPr>
              <w:t>林业产业健康稳定发展可持</w:t>
            </w:r>
          </w:p>
          <w:p>
            <w:pPr>
              <w:pStyle w:val="12"/>
              <w:spacing w:before="4" w:line="251" w:lineRule="exact"/>
              <w:ind w:left="108"/>
              <w:rPr>
                <w:sz w:val="21"/>
              </w:rPr>
            </w:pPr>
            <w:r>
              <w:rPr>
                <w:sz w:val="21"/>
              </w:rPr>
              <w:t>续影响</w:t>
            </w:r>
          </w:p>
        </w:tc>
        <w:tc>
          <w:tcPr>
            <w:tcW w:w="2835" w:type="dxa"/>
          </w:tcPr>
          <w:p>
            <w:pPr>
              <w:pStyle w:val="12"/>
              <w:spacing w:before="136"/>
              <w:ind w:left="107"/>
              <w:rPr>
                <w:sz w:val="21"/>
              </w:rPr>
            </w:pPr>
            <w:r>
              <w:rPr>
                <w:sz w:val="21"/>
              </w:rPr>
              <w:t>改善生态系统可持续影响</w:t>
            </w:r>
          </w:p>
        </w:tc>
        <w:tc>
          <w:tcPr>
            <w:tcW w:w="2551" w:type="dxa"/>
          </w:tcPr>
          <w:p>
            <w:pPr>
              <w:pStyle w:val="12"/>
              <w:spacing w:before="136"/>
              <w:ind w:left="106"/>
              <w:rPr>
                <w:sz w:val="21"/>
              </w:rPr>
            </w:pPr>
            <w:r>
              <w:rPr>
                <w:sz w:val="21"/>
              </w:rPr>
              <w:t>明显</w:t>
            </w:r>
          </w:p>
        </w:tc>
        <w:tc>
          <w:tcPr>
            <w:tcW w:w="2268" w:type="dxa"/>
          </w:tcPr>
          <w:p>
            <w:pPr>
              <w:pStyle w:val="12"/>
              <w:spacing w:before="136"/>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生态效益指标</w:t>
            </w:r>
          </w:p>
        </w:tc>
        <w:tc>
          <w:tcPr>
            <w:tcW w:w="2835" w:type="dxa"/>
          </w:tcPr>
          <w:p>
            <w:pPr>
              <w:pStyle w:val="12"/>
              <w:spacing w:before="64"/>
              <w:ind w:left="108"/>
              <w:rPr>
                <w:sz w:val="21"/>
              </w:rPr>
            </w:pPr>
            <w:r>
              <w:rPr>
                <w:sz w:val="21"/>
              </w:rPr>
              <w:t>林业有害生物无公害防治率</w:t>
            </w:r>
          </w:p>
        </w:tc>
        <w:tc>
          <w:tcPr>
            <w:tcW w:w="2835" w:type="dxa"/>
          </w:tcPr>
          <w:p>
            <w:pPr>
              <w:pStyle w:val="12"/>
              <w:spacing w:before="64"/>
              <w:ind w:left="107"/>
              <w:rPr>
                <w:sz w:val="21"/>
              </w:rPr>
            </w:pPr>
            <w:r>
              <w:rPr>
                <w:sz w:val="21"/>
              </w:rPr>
              <w:t>林业有害生物无公害防治率</w:t>
            </w:r>
          </w:p>
        </w:tc>
        <w:tc>
          <w:tcPr>
            <w:tcW w:w="2551" w:type="dxa"/>
          </w:tcPr>
          <w:p>
            <w:pPr>
              <w:pStyle w:val="12"/>
              <w:spacing w:before="64"/>
              <w:ind w:left="106"/>
              <w:rPr>
                <w:sz w:val="21"/>
              </w:rPr>
            </w:pPr>
            <w:r>
              <w:rPr>
                <w:sz w:val="21"/>
              </w:rPr>
              <w:t>≥90%</w:t>
            </w:r>
          </w:p>
        </w:tc>
        <w:tc>
          <w:tcPr>
            <w:tcW w:w="2268" w:type="dxa"/>
          </w:tcPr>
          <w:p>
            <w:pPr>
              <w:pStyle w:val="12"/>
              <w:spacing w:before="64"/>
              <w:ind w:left="107"/>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2"/>
              <w:ind w:left="162" w:right="149"/>
              <w:jc w:val="center"/>
              <w:rPr>
                <w:sz w:val="21"/>
              </w:rPr>
            </w:pPr>
            <w:r>
              <w:rPr>
                <w:sz w:val="21"/>
              </w:rPr>
              <w:t>满意度指标</w:t>
            </w:r>
          </w:p>
        </w:tc>
        <w:tc>
          <w:tcPr>
            <w:tcW w:w="2268" w:type="dxa"/>
          </w:tcPr>
          <w:p>
            <w:pPr>
              <w:pStyle w:val="12"/>
              <w:spacing w:before="62"/>
              <w:ind w:left="108"/>
              <w:rPr>
                <w:sz w:val="21"/>
              </w:rPr>
            </w:pPr>
            <w:r>
              <w:rPr>
                <w:sz w:val="21"/>
              </w:rPr>
              <w:t>服务对象满意度指标</w:t>
            </w:r>
          </w:p>
        </w:tc>
        <w:tc>
          <w:tcPr>
            <w:tcW w:w="2835" w:type="dxa"/>
          </w:tcPr>
          <w:p>
            <w:pPr>
              <w:pStyle w:val="12"/>
              <w:spacing w:before="62"/>
              <w:ind w:left="108"/>
              <w:rPr>
                <w:sz w:val="21"/>
              </w:rPr>
            </w:pPr>
            <w:r>
              <w:rPr>
                <w:sz w:val="21"/>
              </w:rPr>
              <w:t>林区职工、周边群众满意度</w:t>
            </w:r>
          </w:p>
        </w:tc>
        <w:tc>
          <w:tcPr>
            <w:tcW w:w="2835" w:type="dxa"/>
          </w:tcPr>
          <w:p>
            <w:pPr>
              <w:pStyle w:val="12"/>
              <w:spacing w:before="62"/>
              <w:ind w:left="107"/>
              <w:rPr>
                <w:sz w:val="21"/>
              </w:rPr>
            </w:pPr>
            <w:r>
              <w:rPr>
                <w:sz w:val="21"/>
              </w:rPr>
              <w:t>群众满意度</w:t>
            </w:r>
          </w:p>
        </w:tc>
        <w:tc>
          <w:tcPr>
            <w:tcW w:w="2551" w:type="dxa"/>
          </w:tcPr>
          <w:p>
            <w:pPr>
              <w:pStyle w:val="12"/>
              <w:spacing w:before="62"/>
              <w:ind w:left="106"/>
              <w:rPr>
                <w:sz w:val="21"/>
              </w:rPr>
            </w:pPr>
            <w:r>
              <w:rPr>
                <w:sz w:val="21"/>
              </w:rPr>
              <w:t>≥80%</w:t>
            </w:r>
          </w:p>
        </w:tc>
        <w:tc>
          <w:tcPr>
            <w:tcW w:w="2268" w:type="dxa"/>
          </w:tcPr>
          <w:p>
            <w:pPr>
              <w:pStyle w:val="12"/>
              <w:spacing w:before="62"/>
              <w:ind w:left="107"/>
              <w:rPr>
                <w:sz w:val="21"/>
              </w:rPr>
            </w:pPr>
            <w:r>
              <w:rPr>
                <w:sz w:val="21"/>
              </w:rPr>
              <w:t>工作安排</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13、(综)满城区集中拆违专项行动剩余费用绩效目标表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1.保障拆违工作持续推进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实际工作量</w:t>
            </w:r>
          </w:p>
        </w:tc>
        <w:tc>
          <w:tcPr>
            <w:tcW w:w="2835" w:type="dxa"/>
          </w:tcPr>
          <w:p>
            <w:pPr>
              <w:pStyle w:val="12"/>
              <w:spacing w:before="62"/>
              <w:ind w:left="107"/>
              <w:rPr>
                <w:sz w:val="21"/>
              </w:rPr>
            </w:pPr>
            <w:r>
              <w:rPr>
                <w:sz w:val="21"/>
              </w:rPr>
              <w:t>集中拆违工作量</w:t>
            </w:r>
          </w:p>
        </w:tc>
        <w:tc>
          <w:tcPr>
            <w:tcW w:w="2551" w:type="dxa"/>
          </w:tcPr>
          <w:p>
            <w:pPr>
              <w:pStyle w:val="12"/>
              <w:spacing w:before="62"/>
              <w:ind w:left="106"/>
              <w:rPr>
                <w:sz w:val="21"/>
              </w:rPr>
            </w:pPr>
            <w:r>
              <w:rPr>
                <w:w w:val="95"/>
                <w:sz w:val="21"/>
              </w:rPr>
              <w:t>29033.34</w:t>
            </w:r>
            <w:r>
              <w:rPr>
                <w:spacing w:val="-6"/>
                <w:w w:val="95"/>
                <w:sz w:val="21"/>
              </w:rPr>
              <w:t xml:space="preserve"> 平方米</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验收合格率</w:t>
            </w:r>
          </w:p>
        </w:tc>
        <w:tc>
          <w:tcPr>
            <w:tcW w:w="2835" w:type="dxa"/>
          </w:tcPr>
          <w:p>
            <w:pPr>
              <w:pStyle w:val="12"/>
              <w:spacing w:before="63"/>
              <w:ind w:left="107"/>
              <w:rPr>
                <w:sz w:val="21"/>
              </w:rPr>
            </w:pPr>
            <w:r>
              <w:rPr>
                <w:sz w:val="21"/>
              </w:rPr>
              <w:t>集中拆违工作验收合格率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工作完成时间</w:t>
            </w:r>
          </w:p>
        </w:tc>
        <w:tc>
          <w:tcPr>
            <w:tcW w:w="2835" w:type="dxa"/>
          </w:tcPr>
          <w:p>
            <w:pPr>
              <w:pStyle w:val="12"/>
              <w:spacing w:before="64"/>
              <w:ind w:left="107"/>
              <w:rPr>
                <w:sz w:val="21"/>
              </w:rPr>
            </w:pPr>
            <w:r>
              <w:rPr>
                <w:sz w:val="21"/>
              </w:rPr>
              <w:t>集中拆违工作完成时间</w:t>
            </w:r>
          </w:p>
        </w:tc>
        <w:tc>
          <w:tcPr>
            <w:tcW w:w="2551" w:type="dxa"/>
          </w:tcPr>
          <w:p>
            <w:pPr>
              <w:pStyle w:val="12"/>
              <w:spacing w:before="64"/>
              <w:ind w:left="106"/>
              <w:rPr>
                <w:sz w:val="21"/>
              </w:rPr>
            </w:pPr>
            <w:r>
              <w:rPr>
                <w:w w:val="95"/>
                <w:sz w:val="21"/>
              </w:rPr>
              <w:t>2020.06.30</w:t>
            </w:r>
            <w:r>
              <w:rPr>
                <w:spacing w:val="-7"/>
                <w:w w:val="95"/>
                <w:sz w:val="21"/>
              </w:rPr>
              <w:t xml:space="preserve"> 日前</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项目实际成本</w:t>
            </w:r>
          </w:p>
        </w:tc>
        <w:tc>
          <w:tcPr>
            <w:tcW w:w="2835" w:type="dxa"/>
          </w:tcPr>
          <w:p>
            <w:pPr>
              <w:pStyle w:val="12"/>
              <w:spacing w:before="62"/>
              <w:ind w:left="107"/>
              <w:rPr>
                <w:sz w:val="21"/>
              </w:rPr>
            </w:pPr>
            <w:r>
              <w:rPr>
                <w:sz w:val="21"/>
              </w:rPr>
              <w:t>集中拆违项目实际成本</w:t>
            </w:r>
          </w:p>
        </w:tc>
        <w:tc>
          <w:tcPr>
            <w:tcW w:w="2551" w:type="dxa"/>
          </w:tcPr>
          <w:p>
            <w:pPr>
              <w:pStyle w:val="12"/>
              <w:spacing w:before="62"/>
              <w:ind w:left="106"/>
              <w:rPr>
                <w:sz w:val="21"/>
              </w:rPr>
            </w:pPr>
            <w:r>
              <w:rPr>
                <w:w w:val="95"/>
                <w:sz w:val="21"/>
              </w:rPr>
              <w:t>294430</w:t>
            </w:r>
            <w:r>
              <w:rPr>
                <w:spacing w:val="-16"/>
                <w:w w:val="95"/>
                <w:sz w:val="21"/>
              </w:rPr>
              <w:t xml:space="preserve"> 元</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3"/>
              <w:ind w:left="158" w:right="149"/>
              <w:jc w:val="center"/>
              <w:rPr>
                <w:sz w:val="21"/>
              </w:rPr>
            </w:pPr>
            <w:r>
              <w:rPr>
                <w:sz w:val="21"/>
              </w:rPr>
              <w:t>效益指标</w:t>
            </w:r>
          </w:p>
        </w:tc>
        <w:tc>
          <w:tcPr>
            <w:tcW w:w="2268" w:type="dxa"/>
          </w:tcPr>
          <w:p>
            <w:pPr>
              <w:pStyle w:val="12"/>
              <w:spacing w:before="63"/>
              <w:ind w:left="108"/>
              <w:rPr>
                <w:sz w:val="21"/>
              </w:rPr>
            </w:pPr>
            <w:r>
              <w:rPr>
                <w:sz w:val="21"/>
              </w:rPr>
              <w:t>社会效益指标</w:t>
            </w:r>
          </w:p>
        </w:tc>
        <w:tc>
          <w:tcPr>
            <w:tcW w:w="2835" w:type="dxa"/>
          </w:tcPr>
          <w:p>
            <w:pPr>
              <w:pStyle w:val="12"/>
              <w:spacing w:before="63"/>
              <w:ind w:left="108"/>
              <w:rPr>
                <w:sz w:val="21"/>
              </w:rPr>
            </w:pPr>
            <w:r>
              <w:rPr>
                <w:sz w:val="21"/>
              </w:rPr>
              <w:t>改善人居环境</w:t>
            </w:r>
          </w:p>
        </w:tc>
        <w:tc>
          <w:tcPr>
            <w:tcW w:w="2835" w:type="dxa"/>
          </w:tcPr>
          <w:p>
            <w:pPr>
              <w:pStyle w:val="12"/>
              <w:spacing w:before="63"/>
              <w:ind w:left="107"/>
              <w:rPr>
                <w:sz w:val="21"/>
              </w:rPr>
            </w:pPr>
            <w:r>
              <w:rPr>
                <w:sz w:val="21"/>
              </w:rPr>
              <w:t>合理改善人居环境</w:t>
            </w:r>
          </w:p>
        </w:tc>
        <w:tc>
          <w:tcPr>
            <w:tcW w:w="2551" w:type="dxa"/>
          </w:tcPr>
          <w:p>
            <w:pPr>
              <w:pStyle w:val="12"/>
              <w:spacing w:before="63"/>
              <w:ind w:left="106"/>
              <w:rPr>
                <w:sz w:val="21"/>
              </w:rPr>
            </w:pPr>
            <w:r>
              <w:rPr>
                <w:sz w:val="21"/>
              </w:rPr>
              <w:t>集中清理违法用地</w:t>
            </w:r>
          </w:p>
        </w:tc>
        <w:tc>
          <w:tcPr>
            <w:tcW w:w="2268" w:type="dxa"/>
          </w:tcPr>
          <w:p>
            <w:pPr>
              <w:pStyle w:val="12"/>
              <w:spacing w:before="63"/>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14、（综）“大棚房”清理整治行动剩余费用绩效目标表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1.保障大棚房清理整治行动剩余资金拨付到位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0" w:hRule="atLeast"/>
        </w:trPr>
        <w:tc>
          <w:tcPr>
            <w:tcW w:w="1417" w:type="dxa"/>
            <w:vMerge w:val="restart"/>
          </w:tcPr>
          <w:p>
            <w:pPr>
              <w:pStyle w:val="12"/>
              <w:rPr>
                <w:sz w:val="20"/>
              </w:rPr>
            </w:pPr>
          </w:p>
          <w:p>
            <w:pPr>
              <w:pStyle w:val="12"/>
              <w:rPr>
                <w:sz w:val="20"/>
              </w:rPr>
            </w:pPr>
          </w:p>
          <w:p>
            <w:pPr>
              <w:pStyle w:val="12"/>
              <w:rPr>
                <w:sz w:val="20"/>
              </w:rPr>
            </w:pPr>
          </w:p>
          <w:p>
            <w:pPr>
              <w:pStyle w:val="12"/>
              <w:rPr>
                <w:sz w:val="20"/>
              </w:rPr>
            </w:pPr>
          </w:p>
          <w:p>
            <w:pPr>
              <w:pStyle w:val="12"/>
              <w:spacing w:before="148"/>
              <w:ind w:left="286"/>
              <w:rPr>
                <w:sz w:val="21"/>
              </w:rPr>
            </w:pPr>
            <w:r>
              <w:rPr>
                <w:sz w:val="21"/>
              </w:rPr>
              <w:t>产出指标</w:t>
            </w:r>
          </w:p>
        </w:tc>
        <w:tc>
          <w:tcPr>
            <w:tcW w:w="2268" w:type="dxa"/>
          </w:tcPr>
          <w:p>
            <w:pPr>
              <w:pStyle w:val="12"/>
              <w:rPr>
                <w:sz w:val="20"/>
              </w:rPr>
            </w:pPr>
          </w:p>
          <w:p>
            <w:pPr>
              <w:pStyle w:val="12"/>
              <w:spacing w:before="152"/>
              <w:ind w:left="108"/>
              <w:rPr>
                <w:sz w:val="21"/>
              </w:rPr>
            </w:pPr>
            <w:r>
              <w:rPr>
                <w:sz w:val="21"/>
              </w:rPr>
              <w:t>数量指标</w:t>
            </w:r>
          </w:p>
        </w:tc>
        <w:tc>
          <w:tcPr>
            <w:tcW w:w="2835" w:type="dxa"/>
          </w:tcPr>
          <w:p>
            <w:pPr>
              <w:pStyle w:val="12"/>
              <w:rPr>
                <w:sz w:val="20"/>
              </w:rPr>
            </w:pPr>
          </w:p>
          <w:p>
            <w:pPr>
              <w:pStyle w:val="12"/>
              <w:spacing w:before="152"/>
              <w:ind w:left="108"/>
              <w:rPr>
                <w:sz w:val="21"/>
              </w:rPr>
            </w:pPr>
            <w:r>
              <w:rPr>
                <w:sz w:val="21"/>
              </w:rPr>
              <w:t>实际工作量</w:t>
            </w:r>
          </w:p>
        </w:tc>
        <w:tc>
          <w:tcPr>
            <w:tcW w:w="2835" w:type="dxa"/>
          </w:tcPr>
          <w:p>
            <w:pPr>
              <w:pStyle w:val="12"/>
              <w:rPr>
                <w:sz w:val="20"/>
              </w:rPr>
            </w:pPr>
          </w:p>
          <w:p>
            <w:pPr>
              <w:pStyle w:val="12"/>
              <w:spacing w:before="152"/>
              <w:ind w:left="107"/>
              <w:rPr>
                <w:sz w:val="21"/>
              </w:rPr>
            </w:pPr>
            <w:r>
              <w:rPr>
                <w:sz w:val="21"/>
              </w:rPr>
              <w:t>大棚房清理整治实际工作量</w:t>
            </w:r>
          </w:p>
        </w:tc>
        <w:tc>
          <w:tcPr>
            <w:tcW w:w="2551" w:type="dxa"/>
          </w:tcPr>
          <w:p>
            <w:pPr>
              <w:pStyle w:val="12"/>
              <w:ind w:left="106"/>
              <w:rPr>
                <w:sz w:val="21"/>
              </w:rPr>
            </w:pPr>
            <w:r>
              <w:rPr>
                <w:spacing w:val="-2"/>
                <w:w w:val="95"/>
                <w:sz w:val="21"/>
              </w:rPr>
              <w:t xml:space="preserve">共计拆除阳光温室 </w:t>
            </w:r>
            <w:r>
              <w:rPr>
                <w:w w:val="95"/>
                <w:sz w:val="21"/>
              </w:rPr>
              <w:t>972</w:t>
            </w:r>
            <w:r>
              <w:rPr>
                <w:spacing w:val="-10"/>
                <w:w w:val="95"/>
                <w:sz w:val="21"/>
              </w:rPr>
              <w:t xml:space="preserve"> 平</w:t>
            </w:r>
          </w:p>
          <w:p>
            <w:pPr>
              <w:pStyle w:val="12"/>
              <w:spacing w:before="4"/>
              <w:ind w:left="106"/>
              <w:rPr>
                <w:sz w:val="21"/>
              </w:rPr>
            </w:pPr>
            <w:r>
              <w:rPr>
                <w:spacing w:val="-3"/>
                <w:w w:val="95"/>
                <w:sz w:val="21"/>
              </w:rPr>
              <w:t xml:space="preserve">方米、办公用房 </w:t>
            </w:r>
            <w:r>
              <w:rPr>
                <w:w w:val="95"/>
                <w:sz w:val="21"/>
              </w:rPr>
              <w:t>35</w:t>
            </w:r>
            <w:r>
              <w:rPr>
                <w:spacing w:val="-6"/>
                <w:w w:val="95"/>
                <w:sz w:val="21"/>
              </w:rPr>
              <w:t xml:space="preserve"> 间、</w:t>
            </w:r>
          </w:p>
          <w:p>
            <w:pPr>
              <w:pStyle w:val="12"/>
              <w:spacing w:before="2"/>
              <w:ind w:left="106"/>
              <w:rPr>
                <w:sz w:val="21"/>
              </w:rPr>
            </w:pPr>
            <w:r>
              <w:rPr>
                <w:spacing w:val="-3"/>
                <w:w w:val="95"/>
                <w:sz w:val="21"/>
              </w:rPr>
              <w:t xml:space="preserve">水泥地面 </w:t>
            </w:r>
            <w:r>
              <w:rPr>
                <w:w w:val="95"/>
                <w:sz w:val="21"/>
              </w:rPr>
              <w:t>19373</w:t>
            </w:r>
            <w:r>
              <w:rPr>
                <w:spacing w:val="-4"/>
                <w:w w:val="95"/>
                <w:sz w:val="21"/>
              </w:rPr>
              <w:t xml:space="preserve"> 平方米、</w:t>
            </w:r>
          </w:p>
          <w:p>
            <w:pPr>
              <w:pStyle w:val="12"/>
              <w:spacing w:before="5" w:line="252" w:lineRule="exact"/>
              <w:ind w:left="106"/>
              <w:rPr>
                <w:sz w:val="21"/>
              </w:rPr>
            </w:pPr>
            <w:r>
              <w:rPr>
                <w:spacing w:val="-3"/>
                <w:w w:val="95"/>
                <w:sz w:val="21"/>
              </w:rPr>
              <w:t xml:space="preserve">清运建筑垃圾 </w:t>
            </w:r>
            <w:r>
              <w:rPr>
                <w:w w:val="95"/>
                <w:sz w:val="21"/>
              </w:rPr>
              <w:t>2000</w:t>
            </w:r>
            <w:r>
              <w:rPr>
                <w:spacing w:val="-7"/>
                <w:w w:val="95"/>
                <w:sz w:val="21"/>
              </w:rPr>
              <w:t xml:space="preserve"> 余方</w:t>
            </w:r>
          </w:p>
        </w:tc>
        <w:tc>
          <w:tcPr>
            <w:tcW w:w="2268" w:type="dxa"/>
          </w:tcPr>
          <w:p>
            <w:pPr>
              <w:pStyle w:val="12"/>
              <w:rPr>
                <w:sz w:val="20"/>
              </w:rPr>
            </w:pPr>
          </w:p>
          <w:p>
            <w:pPr>
              <w:pStyle w:val="12"/>
              <w:spacing w:before="15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验收合格率</w:t>
            </w:r>
          </w:p>
        </w:tc>
        <w:tc>
          <w:tcPr>
            <w:tcW w:w="2835" w:type="dxa"/>
          </w:tcPr>
          <w:p>
            <w:pPr>
              <w:pStyle w:val="12"/>
              <w:spacing w:line="268" w:lineRule="exact"/>
              <w:ind w:left="107"/>
              <w:rPr>
                <w:sz w:val="21"/>
              </w:rPr>
            </w:pPr>
            <w:r>
              <w:rPr>
                <w:sz w:val="21"/>
              </w:rPr>
              <w:t>大棚房清理整治工作验收合</w:t>
            </w:r>
          </w:p>
          <w:p>
            <w:pPr>
              <w:pStyle w:val="12"/>
              <w:spacing w:before="4" w:line="251" w:lineRule="exact"/>
              <w:ind w:left="107"/>
              <w:rPr>
                <w:sz w:val="21"/>
              </w:rPr>
            </w:pPr>
            <w:r>
              <w:rPr>
                <w:sz w:val="21"/>
              </w:rPr>
              <w:t>格率</w:t>
            </w:r>
          </w:p>
        </w:tc>
        <w:tc>
          <w:tcPr>
            <w:tcW w:w="2551" w:type="dxa"/>
          </w:tcPr>
          <w:p>
            <w:pPr>
              <w:pStyle w:val="12"/>
              <w:spacing w:before="136"/>
              <w:ind w:left="106"/>
              <w:rPr>
                <w:sz w:val="21"/>
              </w:rPr>
            </w:pPr>
            <w:r>
              <w:rPr>
                <w:sz w:val="21"/>
              </w:rPr>
              <w:t>100%</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213"/>
              <w:rPr>
                <w:sz w:val="21"/>
              </w:rPr>
            </w:pPr>
            <w:r>
              <w:rPr>
                <w:sz w:val="21"/>
              </w:rPr>
              <w:t>工作验收时间</w:t>
            </w:r>
          </w:p>
        </w:tc>
        <w:tc>
          <w:tcPr>
            <w:tcW w:w="2835" w:type="dxa"/>
          </w:tcPr>
          <w:p>
            <w:pPr>
              <w:pStyle w:val="12"/>
              <w:spacing w:before="64"/>
              <w:ind w:left="107"/>
              <w:rPr>
                <w:sz w:val="21"/>
              </w:rPr>
            </w:pPr>
            <w:r>
              <w:rPr>
                <w:sz w:val="21"/>
              </w:rPr>
              <w:t>工作通过验收时间</w:t>
            </w:r>
          </w:p>
        </w:tc>
        <w:tc>
          <w:tcPr>
            <w:tcW w:w="2551" w:type="dxa"/>
          </w:tcPr>
          <w:p>
            <w:pPr>
              <w:pStyle w:val="12"/>
              <w:spacing w:before="64"/>
              <w:ind w:left="106"/>
              <w:rPr>
                <w:sz w:val="21"/>
              </w:rPr>
            </w:pPr>
            <w:r>
              <w:rPr>
                <w:w w:val="95"/>
                <w:sz w:val="21"/>
              </w:rPr>
              <w:t>2019.3.26</w:t>
            </w:r>
            <w:r>
              <w:rPr>
                <w:spacing w:val="-12"/>
                <w:w w:val="95"/>
                <w:sz w:val="21"/>
              </w:rPr>
              <w:t xml:space="preserve"> 前</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7"/>
              <w:ind w:left="108"/>
              <w:rPr>
                <w:sz w:val="21"/>
              </w:rPr>
            </w:pPr>
            <w:r>
              <w:rPr>
                <w:sz w:val="21"/>
              </w:rPr>
              <w:t>成本指标</w:t>
            </w:r>
          </w:p>
        </w:tc>
        <w:tc>
          <w:tcPr>
            <w:tcW w:w="2835" w:type="dxa"/>
          </w:tcPr>
          <w:p>
            <w:pPr>
              <w:pStyle w:val="12"/>
              <w:spacing w:before="137"/>
              <w:ind w:left="108"/>
              <w:rPr>
                <w:sz w:val="21"/>
              </w:rPr>
            </w:pPr>
            <w:r>
              <w:rPr>
                <w:sz w:val="21"/>
              </w:rPr>
              <w:t>项目实际成本</w:t>
            </w:r>
          </w:p>
        </w:tc>
        <w:tc>
          <w:tcPr>
            <w:tcW w:w="2835" w:type="dxa"/>
          </w:tcPr>
          <w:p>
            <w:pPr>
              <w:pStyle w:val="12"/>
              <w:ind w:left="107"/>
              <w:rPr>
                <w:sz w:val="21"/>
              </w:rPr>
            </w:pPr>
            <w:r>
              <w:rPr>
                <w:sz w:val="21"/>
              </w:rPr>
              <w:t>大棚房清理整治工作实际成</w:t>
            </w:r>
          </w:p>
          <w:p>
            <w:pPr>
              <w:pStyle w:val="12"/>
              <w:spacing w:before="4" w:line="251" w:lineRule="exact"/>
              <w:ind w:left="107"/>
              <w:rPr>
                <w:sz w:val="21"/>
              </w:rPr>
            </w:pPr>
            <w:r>
              <w:rPr>
                <w:w w:val="99"/>
                <w:sz w:val="21"/>
              </w:rPr>
              <w:t>本</w:t>
            </w:r>
          </w:p>
        </w:tc>
        <w:tc>
          <w:tcPr>
            <w:tcW w:w="2551" w:type="dxa"/>
          </w:tcPr>
          <w:p>
            <w:pPr>
              <w:pStyle w:val="12"/>
              <w:spacing w:before="137"/>
              <w:ind w:left="106"/>
              <w:rPr>
                <w:sz w:val="21"/>
              </w:rPr>
            </w:pPr>
            <w:r>
              <w:rPr>
                <w:w w:val="95"/>
                <w:sz w:val="21"/>
              </w:rPr>
              <w:t>10.65</w:t>
            </w:r>
            <w:r>
              <w:rPr>
                <w:spacing w:val="-10"/>
                <w:w w:val="95"/>
                <w:sz w:val="21"/>
              </w:rPr>
              <w:t xml:space="preserve"> 万元</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tcPr>
          <w:p>
            <w:pPr>
              <w:pStyle w:val="12"/>
              <w:spacing w:before="136"/>
              <w:ind w:left="158" w:right="149"/>
              <w:jc w:val="center"/>
              <w:rPr>
                <w:sz w:val="21"/>
              </w:rPr>
            </w:pPr>
            <w:r>
              <w:rPr>
                <w:sz w:val="21"/>
              </w:rPr>
              <w:t>效益指标</w:t>
            </w:r>
          </w:p>
        </w:tc>
        <w:tc>
          <w:tcPr>
            <w:tcW w:w="2268" w:type="dxa"/>
          </w:tcPr>
          <w:p>
            <w:pPr>
              <w:pStyle w:val="12"/>
              <w:spacing w:before="136"/>
              <w:ind w:left="108"/>
              <w:rPr>
                <w:sz w:val="21"/>
              </w:rPr>
            </w:pPr>
            <w:r>
              <w:rPr>
                <w:sz w:val="21"/>
              </w:rPr>
              <w:t>社会效益指标</w:t>
            </w:r>
          </w:p>
        </w:tc>
        <w:tc>
          <w:tcPr>
            <w:tcW w:w="2835" w:type="dxa"/>
          </w:tcPr>
          <w:p>
            <w:pPr>
              <w:pStyle w:val="12"/>
              <w:spacing w:before="136"/>
              <w:ind w:left="108"/>
              <w:rPr>
                <w:sz w:val="21"/>
              </w:rPr>
            </w:pPr>
            <w:r>
              <w:rPr>
                <w:sz w:val="21"/>
              </w:rPr>
              <w:t>改善园区环境</w:t>
            </w:r>
          </w:p>
        </w:tc>
        <w:tc>
          <w:tcPr>
            <w:tcW w:w="2835" w:type="dxa"/>
          </w:tcPr>
          <w:p>
            <w:pPr>
              <w:pStyle w:val="12"/>
              <w:spacing w:before="136"/>
              <w:ind w:left="107"/>
              <w:rPr>
                <w:sz w:val="21"/>
              </w:rPr>
            </w:pPr>
            <w:r>
              <w:rPr>
                <w:sz w:val="21"/>
              </w:rPr>
              <w:t>合理改善园区环境</w:t>
            </w:r>
          </w:p>
        </w:tc>
        <w:tc>
          <w:tcPr>
            <w:tcW w:w="2551" w:type="dxa"/>
          </w:tcPr>
          <w:p>
            <w:pPr>
              <w:pStyle w:val="12"/>
              <w:spacing w:line="268" w:lineRule="exact"/>
              <w:ind w:left="106"/>
              <w:rPr>
                <w:sz w:val="21"/>
              </w:rPr>
            </w:pPr>
            <w:r>
              <w:rPr>
                <w:sz w:val="21"/>
              </w:rPr>
              <w:t>整改违规附属设施，改善</w:t>
            </w:r>
          </w:p>
          <w:p>
            <w:pPr>
              <w:pStyle w:val="12"/>
              <w:spacing w:before="4" w:line="252" w:lineRule="exact"/>
              <w:ind w:left="106"/>
              <w:rPr>
                <w:sz w:val="21"/>
              </w:rPr>
            </w:pPr>
            <w:r>
              <w:rPr>
                <w:sz w:val="21"/>
              </w:rPr>
              <w:t>园区环境</w:t>
            </w:r>
          </w:p>
        </w:tc>
        <w:tc>
          <w:tcPr>
            <w:tcW w:w="2268" w:type="dxa"/>
          </w:tcPr>
          <w:p>
            <w:pPr>
              <w:pStyle w:val="12"/>
              <w:spacing w:before="136"/>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15、（综）购买康保县增减挂钩结余指标费用绩效目标表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1.解决我区城乡建设用地增减挂钩历史遗留问题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2"/>
              <w:rPr>
                <w:sz w:val="20"/>
              </w:rPr>
            </w:pPr>
          </w:p>
          <w:p>
            <w:pPr>
              <w:pStyle w:val="12"/>
              <w:rPr>
                <w:sz w:val="20"/>
              </w:rPr>
            </w:pPr>
          </w:p>
          <w:p>
            <w:pPr>
              <w:pStyle w:val="12"/>
              <w:spacing w:before="169"/>
              <w:ind w:left="286"/>
              <w:rPr>
                <w:sz w:val="21"/>
              </w:rPr>
            </w:pPr>
            <w:r>
              <w:rPr>
                <w:sz w:val="21"/>
              </w:rPr>
              <w:t>产出指标</w:t>
            </w:r>
          </w:p>
        </w:tc>
        <w:tc>
          <w:tcPr>
            <w:tcW w:w="2268" w:type="dxa"/>
          </w:tcPr>
          <w:p>
            <w:pPr>
              <w:pStyle w:val="12"/>
              <w:spacing w:before="62"/>
              <w:ind w:left="108"/>
              <w:rPr>
                <w:sz w:val="21"/>
              </w:rPr>
            </w:pPr>
            <w:r>
              <w:rPr>
                <w:sz w:val="21"/>
              </w:rPr>
              <w:t>数量指标</w:t>
            </w:r>
          </w:p>
        </w:tc>
        <w:tc>
          <w:tcPr>
            <w:tcW w:w="2835" w:type="dxa"/>
          </w:tcPr>
          <w:p>
            <w:pPr>
              <w:pStyle w:val="12"/>
              <w:spacing w:before="62"/>
              <w:ind w:left="108"/>
              <w:rPr>
                <w:sz w:val="21"/>
              </w:rPr>
            </w:pPr>
            <w:r>
              <w:rPr>
                <w:sz w:val="21"/>
              </w:rPr>
              <w:t>总建新面积</w:t>
            </w:r>
          </w:p>
        </w:tc>
        <w:tc>
          <w:tcPr>
            <w:tcW w:w="2835" w:type="dxa"/>
          </w:tcPr>
          <w:p>
            <w:pPr>
              <w:pStyle w:val="12"/>
              <w:spacing w:before="62"/>
              <w:ind w:left="107"/>
              <w:rPr>
                <w:sz w:val="21"/>
              </w:rPr>
            </w:pPr>
            <w:r>
              <w:rPr>
                <w:sz w:val="21"/>
              </w:rPr>
              <w:t>增减挂钩总建新面积</w:t>
            </w:r>
          </w:p>
        </w:tc>
        <w:tc>
          <w:tcPr>
            <w:tcW w:w="2551" w:type="dxa"/>
          </w:tcPr>
          <w:p>
            <w:pPr>
              <w:pStyle w:val="12"/>
              <w:spacing w:before="62"/>
              <w:ind w:left="106"/>
              <w:rPr>
                <w:sz w:val="21"/>
              </w:rPr>
            </w:pPr>
            <w:r>
              <w:rPr>
                <w:w w:val="95"/>
                <w:sz w:val="21"/>
              </w:rPr>
              <w:t>60.56</w:t>
            </w:r>
            <w:r>
              <w:rPr>
                <w:spacing w:val="-16"/>
                <w:w w:val="95"/>
                <w:sz w:val="21"/>
              </w:rPr>
              <w:t xml:space="preserve"> 亩</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质量指标</w:t>
            </w:r>
          </w:p>
        </w:tc>
        <w:tc>
          <w:tcPr>
            <w:tcW w:w="2835" w:type="dxa"/>
          </w:tcPr>
          <w:p>
            <w:pPr>
              <w:pStyle w:val="12"/>
              <w:spacing w:before="63"/>
              <w:ind w:left="108"/>
              <w:rPr>
                <w:sz w:val="21"/>
              </w:rPr>
            </w:pPr>
            <w:r>
              <w:rPr>
                <w:sz w:val="21"/>
              </w:rPr>
              <w:t>整改到位率</w:t>
            </w:r>
          </w:p>
        </w:tc>
        <w:tc>
          <w:tcPr>
            <w:tcW w:w="2835" w:type="dxa"/>
          </w:tcPr>
          <w:p>
            <w:pPr>
              <w:pStyle w:val="12"/>
              <w:spacing w:before="63"/>
              <w:ind w:left="107"/>
              <w:rPr>
                <w:sz w:val="21"/>
              </w:rPr>
            </w:pPr>
            <w:r>
              <w:rPr>
                <w:sz w:val="21"/>
              </w:rPr>
              <w:t>遗留项目整改到位率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4"/>
              <w:ind w:left="108"/>
              <w:rPr>
                <w:sz w:val="21"/>
              </w:rPr>
            </w:pPr>
            <w:r>
              <w:rPr>
                <w:sz w:val="21"/>
              </w:rPr>
              <w:t>时效指标</w:t>
            </w:r>
          </w:p>
        </w:tc>
        <w:tc>
          <w:tcPr>
            <w:tcW w:w="2835" w:type="dxa"/>
          </w:tcPr>
          <w:p>
            <w:pPr>
              <w:pStyle w:val="12"/>
              <w:spacing w:before="64"/>
              <w:ind w:left="108"/>
              <w:rPr>
                <w:sz w:val="21"/>
              </w:rPr>
            </w:pPr>
            <w:r>
              <w:rPr>
                <w:sz w:val="21"/>
              </w:rPr>
              <w:t>资金到位率</w:t>
            </w:r>
          </w:p>
        </w:tc>
        <w:tc>
          <w:tcPr>
            <w:tcW w:w="2835" w:type="dxa"/>
          </w:tcPr>
          <w:p>
            <w:pPr>
              <w:pStyle w:val="12"/>
              <w:spacing w:before="64"/>
              <w:ind w:left="107"/>
              <w:rPr>
                <w:sz w:val="21"/>
              </w:rPr>
            </w:pPr>
            <w:r>
              <w:rPr>
                <w:sz w:val="21"/>
              </w:rPr>
              <w:t>项目资金到位率</w:t>
            </w:r>
          </w:p>
        </w:tc>
        <w:tc>
          <w:tcPr>
            <w:tcW w:w="2551" w:type="dxa"/>
          </w:tcPr>
          <w:p>
            <w:pPr>
              <w:pStyle w:val="12"/>
              <w:spacing w:before="64"/>
              <w:ind w:left="106"/>
              <w:rPr>
                <w:sz w:val="21"/>
              </w:rPr>
            </w:pPr>
            <w:r>
              <w:rPr>
                <w:sz w:val="21"/>
              </w:rPr>
              <w:t>100%</w:t>
            </w:r>
          </w:p>
        </w:tc>
        <w:tc>
          <w:tcPr>
            <w:tcW w:w="2268" w:type="dxa"/>
          </w:tcPr>
          <w:p>
            <w:pPr>
              <w:pStyle w:val="12"/>
              <w:spacing w:before="64"/>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2"/>
              <w:ind w:left="108"/>
              <w:rPr>
                <w:sz w:val="21"/>
              </w:rPr>
            </w:pPr>
            <w:r>
              <w:rPr>
                <w:sz w:val="21"/>
              </w:rPr>
              <w:t>成本指标</w:t>
            </w:r>
          </w:p>
        </w:tc>
        <w:tc>
          <w:tcPr>
            <w:tcW w:w="2835" w:type="dxa"/>
          </w:tcPr>
          <w:p>
            <w:pPr>
              <w:pStyle w:val="12"/>
              <w:spacing w:before="62"/>
              <w:ind w:left="108"/>
              <w:rPr>
                <w:sz w:val="21"/>
              </w:rPr>
            </w:pPr>
            <w:r>
              <w:rPr>
                <w:sz w:val="21"/>
              </w:rPr>
              <w:t>项目实际成本</w:t>
            </w:r>
          </w:p>
        </w:tc>
        <w:tc>
          <w:tcPr>
            <w:tcW w:w="2835" w:type="dxa"/>
          </w:tcPr>
          <w:p>
            <w:pPr>
              <w:pStyle w:val="12"/>
              <w:spacing w:before="62"/>
              <w:ind w:left="107"/>
              <w:rPr>
                <w:sz w:val="21"/>
              </w:rPr>
            </w:pPr>
            <w:r>
              <w:rPr>
                <w:sz w:val="21"/>
              </w:rPr>
              <w:t>工作实际成本</w:t>
            </w:r>
          </w:p>
        </w:tc>
        <w:tc>
          <w:tcPr>
            <w:tcW w:w="2551" w:type="dxa"/>
          </w:tcPr>
          <w:p>
            <w:pPr>
              <w:pStyle w:val="12"/>
              <w:spacing w:before="62"/>
              <w:ind w:left="106"/>
              <w:rPr>
                <w:sz w:val="21"/>
              </w:rPr>
            </w:pPr>
            <w:r>
              <w:rPr>
                <w:w w:val="95"/>
                <w:sz w:val="21"/>
              </w:rPr>
              <w:t>15443437.5</w:t>
            </w:r>
            <w:r>
              <w:rPr>
                <w:spacing w:val="-12"/>
                <w:w w:val="95"/>
                <w:sz w:val="21"/>
              </w:rPr>
              <w:t xml:space="preserve"> 元</w:t>
            </w:r>
          </w:p>
        </w:tc>
        <w:tc>
          <w:tcPr>
            <w:tcW w:w="2268" w:type="dxa"/>
          </w:tcPr>
          <w:p>
            <w:pPr>
              <w:pStyle w:val="12"/>
              <w:spacing w:before="62"/>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3"/>
              <w:ind w:left="158" w:right="149"/>
              <w:jc w:val="center"/>
              <w:rPr>
                <w:sz w:val="21"/>
              </w:rPr>
            </w:pPr>
            <w:r>
              <w:rPr>
                <w:sz w:val="21"/>
              </w:rPr>
              <w:t>效益指标</w:t>
            </w:r>
          </w:p>
        </w:tc>
        <w:tc>
          <w:tcPr>
            <w:tcW w:w="2268" w:type="dxa"/>
          </w:tcPr>
          <w:p>
            <w:pPr>
              <w:pStyle w:val="12"/>
              <w:spacing w:before="63"/>
              <w:ind w:left="108"/>
              <w:rPr>
                <w:sz w:val="21"/>
              </w:rPr>
            </w:pPr>
            <w:r>
              <w:rPr>
                <w:sz w:val="21"/>
              </w:rPr>
              <w:t>社会效益指标</w:t>
            </w:r>
          </w:p>
        </w:tc>
        <w:tc>
          <w:tcPr>
            <w:tcW w:w="2835" w:type="dxa"/>
          </w:tcPr>
          <w:p>
            <w:pPr>
              <w:pStyle w:val="12"/>
              <w:spacing w:before="63"/>
              <w:ind w:left="108"/>
              <w:rPr>
                <w:sz w:val="21"/>
              </w:rPr>
            </w:pPr>
            <w:r>
              <w:rPr>
                <w:sz w:val="21"/>
              </w:rPr>
              <w:t>项目整改</w:t>
            </w:r>
          </w:p>
        </w:tc>
        <w:tc>
          <w:tcPr>
            <w:tcW w:w="2835" w:type="dxa"/>
          </w:tcPr>
          <w:p>
            <w:pPr>
              <w:pStyle w:val="12"/>
              <w:spacing w:before="63"/>
              <w:ind w:left="107"/>
              <w:rPr>
                <w:sz w:val="21"/>
              </w:rPr>
            </w:pPr>
            <w:r>
              <w:rPr>
                <w:sz w:val="21"/>
              </w:rPr>
              <w:t>遗留项目整改</w:t>
            </w:r>
          </w:p>
        </w:tc>
        <w:tc>
          <w:tcPr>
            <w:tcW w:w="2551" w:type="dxa"/>
          </w:tcPr>
          <w:p>
            <w:pPr>
              <w:pStyle w:val="12"/>
              <w:spacing w:before="63"/>
              <w:ind w:left="106"/>
              <w:rPr>
                <w:sz w:val="21"/>
              </w:rPr>
            </w:pPr>
            <w:r>
              <w:rPr>
                <w:sz w:val="21"/>
              </w:rPr>
              <w:t>推进整改工作</w:t>
            </w:r>
          </w:p>
        </w:tc>
        <w:tc>
          <w:tcPr>
            <w:tcW w:w="2268" w:type="dxa"/>
          </w:tcPr>
          <w:p>
            <w:pPr>
              <w:pStyle w:val="12"/>
              <w:spacing w:before="63"/>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16、（综）京昆高速沿线（满城段）白茬山生态修复高标准示范带工程绩效目标表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1.完成五处白茬山项目修复治理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恢复治理矿山数量</w:t>
            </w:r>
          </w:p>
        </w:tc>
        <w:tc>
          <w:tcPr>
            <w:tcW w:w="2835" w:type="dxa"/>
          </w:tcPr>
          <w:p>
            <w:pPr>
              <w:pStyle w:val="12"/>
              <w:ind w:left="107"/>
              <w:rPr>
                <w:sz w:val="21"/>
              </w:rPr>
            </w:pPr>
            <w:r>
              <w:rPr>
                <w:sz w:val="21"/>
              </w:rPr>
              <w:t>完成矿山地质环境恢复治理</w:t>
            </w:r>
          </w:p>
          <w:p>
            <w:pPr>
              <w:pStyle w:val="12"/>
              <w:spacing w:before="4" w:line="251" w:lineRule="exact"/>
              <w:ind w:left="107"/>
              <w:rPr>
                <w:sz w:val="21"/>
              </w:rPr>
            </w:pPr>
            <w:r>
              <w:rPr>
                <w:sz w:val="21"/>
              </w:rPr>
              <w:t>数量</w:t>
            </w:r>
          </w:p>
        </w:tc>
        <w:tc>
          <w:tcPr>
            <w:tcW w:w="2551" w:type="dxa"/>
          </w:tcPr>
          <w:p>
            <w:pPr>
              <w:pStyle w:val="12"/>
              <w:spacing w:before="137"/>
              <w:ind w:left="106"/>
              <w:rPr>
                <w:sz w:val="21"/>
              </w:rPr>
            </w:pPr>
            <w:r>
              <w:rPr>
                <w:w w:val="95"/>
                <w:sz w:val="21"/>
              </w:rPr>
              <w:t>5</w:t>
            </w:r>
            <w:r>
              <w:rPr>
                <w:spacing w:val="-21"/>
                <w:w w:val="95"/>
                <w:sz w:val="21"/>
              </w:rPr>
              <w:t xml:space="preserve"> 处</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改善生态环境</w:t>
            </w:r>
          </w:p>
        </w:tc>
        <w:tc>
          <w:tcPr>
            <w:tcW w:w="2835" w:type="dxa"/>
          </w:tcPr>
          <w:p>
            <w:pPr>
              <w:pStyle w:val="12"/>
              <w:spacing w:line="268" w:lineRule="exact"/>
              <w:ind w:left="107"/>
              <w:rPr>
                <w:sz w:val="21"/>
              </w:rPr>
            </w:pPr>
            <w:r>
              <w:rPr>
                <w:sz w:val="21"/>
              </w:rPr>
              <w:t>治理后与周边生态状况的和</w:t>
            </w:r>
          </w:p>
          <w:p>
            <w:pPr>
              <w:pStyle w:val="12"/>
              <w:spacing w:before="4" w:line="252" w:lineRule="exact"/>
              <w:ind w:left="107"/>
              <w:rPr>
                <w:sz w:val="21"/>
              </w:rPr>
            </w:pPr>
            <w:r>
              <w:rPr>
                <w:sz w:val="21"/>
              </w:rPr>
              <w:t>谐度</w:t>
            </w:r>
          </w:p>
        </w:tc>
        <w:tc>
          <w:tcPr>
            <w:tcW w:w="2551" w:type="dxa"/>
          </w:tcPr>
          <w:p>
            <w:pPr>
              <w:pStyle w:val="12"/>
              <w:spacing w:line="268" w:lineRule="exact"/>
              <w:ind w:left="106"/>
              <w:rPr>
                <w:sz w:val="21"/>
              </w:rPr>
            </w:pPr>
            <w:r>
              <w:rPr>
                <w:sz w:val="21"/>
              </w:rPr>
              <w:t>提升矿山与周边环境和谐</w:t>
            </w:r>
          </w:p>
          <w:p>
            <w:pPr>
              <w:pStyle w:val="12"/>
              <w:spacing w:before="4" w:line="252" w:lineRule="exact"/>
              <w:ind w:left="106"/>
              <w:rPr>
                <w:sz w:val="21"/>
              </w:rPr>
            </w:pPr>
            <w:r>
              <w:rPr>
                <w:w w:val="99"/>
                <w:sz w:val="21"/>
              </w:rPr>
              <w:t>度</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时效指标</w:t>
            </w:r>
          </w:p>
        </w:tc>
        <w:tc>
          <w:tcPr>
            <w:tcW w:w="2835" w:type="dxa"/>
          </w:tcPr>
          <w:p>
            <w:pPr>
              <w:pStyle w:val="12"/>
              <w:spacing w:before="63"/>
              <w:ind w:left="108"/>
              <w:rPr>
                <w:sz w:val="21"/>
              </w:rPr>
            </w:pPr>
            <w:r>
              <w:rPr>
                <w:sz w:val="21"/>
              </w:rPr>
              <w:t>合格率</w:t>
            </w:r>
          </w:p>
        </w:tc>
        <w:tc>
          <w:tcPr>
            <w:tcW w:w="2835" w:type="dxa"/>
          </w:tcPr>
          <w:p>
            <w:pPr>
              <w:pStyle w:val="12"/>
              <w:spacing w:before="63"/>
              <w:ind w:left="107"/>
              <w:rPr>
                <w:sz w:val="21"/>
              </w:rPr>
            </w:pPr>
            <w:r>
              <w:rPr>
                <w:sz w:val="21"/>
              </w:rPr>
              <w:t>工程质量合格率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成本指标</w:t>
            </w:r>
          </w:p>
        </w:tc>
        <w:tc>
          <w:tcPr>
            <w:tcW w:w="2835" w:type="dxa"/>
          </w:tcPr>
          <w:p>
            <w:pPr>
              <w:pStyle w:val="12"/>
              <w:spacing w:before="61"/>
              <w:ind w:left="108"/>
              <w:rPr>
                <w:sz w:val="21"/>
              </w:rPr>
            </w:pPr>
            <w:r>
              <w:rPr>
                <w:sz w:val="21"/>
              </w:rPr>
              <w:t>实际成本</w:t>
            </w:r>
          </w:p>
        </w:tc>
        <w:tc>
          <w:tcPr>
            <w:tcW w:w="2835" w:type="dxa"/>
          </w:tcPr>
          <w:p>
            <w:pPr>
              <w:pStyle w:val="12"/>
              <w:spacing w:before="61"/>
              <w:ind w:left="107"/>
              <w:rPr>
                <w:sz w:val="21"/>
              </w:rPr>
            </w:pPr>
            <w:r>
              <w:rPr>
                <w:sz w:val="21"/>
              </w:rPr>
              <w:t>项目剩余成本</w:t>
            </w:r>
          </w:p>
        </w:tc>
        <w:tc>
          <w:tcPr>
            <w:tcW w:w="2551" w:type="dxa"/>
          </w:tcPr>
          <w:p>
            <w:pPr>
              <w:pStyle w:val="12"/>
              <w:spacing w:before="61"/>
              <w:ind w:left="106"/>
              <w:rPr>
                <w:sz w:val="21"/>
              </w:rPr>
            </w:pPr>
            <w:r>
              <w:rPr>
                <w:w w:val="95"/>
                <w:sz w:val="21"/>
              </w:rPr>
              <w:t>9134</w:t>
            </w:r>
            <w:r>
              <w:rPr>
                <w:spacing w:val="-11"/>
                <w:w w:val="95"/>
                <w:sz w:val="21"/>
              </w:rPr>
              <w:t xml:space="preserve"> 万元</w:t>
            </w:r>
          </w:p>
        </w:tc>
        <w:tc>
          <w:tcPr>
            <w:tcW w:w="2268" w:type="dxa"/>
          </w:tcPr>
          <w:p>
            <w:pPr>
              <w:pStyle w:val="12"/>
              <w:spacing w:before="61"/>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社会效益指标</w:t>
            </w:r>
          </w:p>
        </w:tc>
        <w:tc>
          <w:tcPr>
            <w:tcW w:w="2835" w:type="dxa"/>
          </w:tcPr>
          <w:p>
            <w:pPr>
              <w:pStyle w:val="12"/>
              <w:spacing w:before="62"/>
              <w:ind w:left="108"/>
              <w:rPr>
                <w:sz w:val="21"/>
              </w:rPr>
            </w:pPr>
            <w:r>
              <w:rPr>
                <w:sz w:val="21"/>
              </w:rPr>
              <w:t>隐患下降</w:t>
            </w:r>
          </w:p>
        </w:tc>
        <w:tc>
          <w:tcPr>
            <w:tcW w:w="2835" w:type="dxa"/>
          </w:tcPr>
          <w:p>
            <w:pPr>
              <w:pStyle w:val="12"/>
              <w:spacing w:before="62"/>
              <w:ind w:left="107"/>
              <w:rPr>
                <w:sz w:val="21"/>
              </w:rPr>
            </w:pPr>
            <w:r>
              <w:rPr>
                <w:sz w:val="21"/>
              </w:rPr>
              <w:t>排除区域矿山地质灾害隐患</w:t>
            </w:r>
          </w:p>
        </w:tc>
        <w:tc>
          <w:tcPr>
            <w:tcW w:w="2551" w:type="dxa"/>
          </w:tcPr>
          <w:p>
            <w:pPr>
              <w:pStyle w:val="12"/>
              <w:spacing w:before="62"/>
              <w:ind w:left="106"/>
              <w:rPr>
                <w:sz w:val="21"/>
              </w:rPr>
            </w:pPr>
            <w:r>
              <w:rPr>
                <w:sz w:val="21"/>
              </w:rPr>
              <w:t>区域矿山地质灾害隐患</w:t>
            </w:r>
          </w:p>
        </w:tc>
        <w:tc>
          <w:tcPr>
            <w:tcW w:w="2268" w:type="dxa"/>
          </w:tcPr>
          <w:p>
            <w:pPr>
              <w:pStyle w:val="12"/>
              <w:spacing w:before="62"/>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1"/>
        <w:rPr>
          <w:sz w:val="15"/>
        </w:rPr>
      </w:pPr>
    </w:p>
    <w:p>
      <w:pPr>
        <w:pStyle w:val="4"/>
        <w:spacing w:before="62"/>
        <w:ind w:left="1279"/>
      </w:pPr>
      <w:r>
        <w:t>17、（综）满城区东赵庄村露天矿山地质环境恢复治理项目绩效目标表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w w:val="95"/>
                <w:sz w:val="21"/>
              </w:rPr>
              <w:t>1</w:t>
            </w:r>
            <w:r>
              <w:rPr>
                <w:spacing w:val="-4"/>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恢复治理矿山数量</w:t>
            </w:r>
          </w:p>
        </w:tc>
        <w:tc>
          <w:tcPr>
            <w:tcW w:w="2835" w:type="dxa"/>
          </w:tcPr>
          <w:p>
            <w:pPr>
              <w:pStyle w:val="12"/>
              <w:ind w:left="107"/>
              <w:rPr>
                <w:sz w:val="21"/>
              </w:rPr>
            </w:pPr>
            <w:r>
              <w:rPr>
                <w:sz w:val="21"/>
              </w:rPr>
              <w:t>完成矿山地质环境恢复治理</w:t>
            </w:r>
          </w:p>
          <w:p>
            <w:pPr>
              <w:pStyle w:val="12"/>
              <w:spacing w:before="4" w:line="251" w:lineRule="exact"/>
              <w:ind w:left="107"/>
              <w:rPr>
                <w:sz w:val="21"/>
              </w:rPr>
            </w:pPr>
            <w:r>
              <w:rPr>
                <w:sz w:val="21"/>
              </w:rPr>
              <w:t>数量</w:t>
            </w:r>
          </w:p>
        </w:tc>
        <w:tc>
          <w:tcPr>
            <w:tcW w:w="2551" w:type="dxa"/>
          </w:tcPr>
          <w:p>
            <w:pPr>
              <w:pStyle w:val="12"/>
              <w:spacing w:before="137"/>
              <w:ind w:left="106"/>
              <w:rPr>
                <w:sz w:val="21"/>
              </w:rPr>
            </w:pPr>
            <w:r>
              <w:rPr>
                <w:w w:val="95"/>
                <w:sz w:val="21"/>
              </w:rPr>
              <w:t>1</w:t>
            </w:r>
            <w:r>
              <w:rPr>
                <w:spacing w:val="-21"/>
                <w:w w:val="95"/>
                <w:sz w:val="21"/>
              </w:rPr>
              <w:t xml:space="preserve"> 处</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改善生态环境</w:t>
            </w:r>
          </w:p>
        </w:tc>
        <w:tc>
          <w:tcPr>
            <w:tcW w:w="2835" w:type="dxa"/>
          </w:tcPr>
          <w:p>
            <w:pPr>
              <w:pStyle w:val="12"/>
              <w:spacing w:line="268" w:lineRule="exact"/>
              <w:ind w:left="107"/>
              <w:rPr>
                <w:sz w:val="21"/>
              </w:rPr>
            </w:pPr>
            <w:r>
              <w:rPr>
                <w:sz w:val="21"/>
              </w:rPr>
              <w:t>治理后与周边生态状况的和</w:t>
            </w:r>
          </w:p>
          <w:p>
            <w:pPr>
              <w:pStyle w:val="12"/>
              <w:spacing w:before="4" w:line="252" w:lineRule="exact"/>
              <w:ind w:left="107"/>
              <w:rPr>
                <w:sz w:val="21"/>
              </w:rPr>
            </w:pPr>
            <w:r>
              <w:rPr>
                <w:sz w:val="21"/>
              </w:rPr>
              <w:t>谐度</w:t>
            </w:r>
          </w:p>
        </w:tc>
        <w:tc>
          <w:tcPr>
            <w:tcW w:w="2551" w:type="dxa"/>
          </w:tcPr>
          <w:p>
            <w:pPr>
              <w:pStyle w:val="12"/>
              <w:spacing w:line="268" w:lineRule="exact"/>
              <w:ind w:left="106"/>
              <w:rPr>
                <w:sz w:val="21"/>
              </w:rPr>
            </w:pPr>
            <w:r>
              <w:rPr>
                <w:sz w:val="21"/>
              </w:rPr>
              <w:t>提升矿山与周边环境和谐</w:t>
            </w:r>
          </w:p>
          <w:p>
            <w:pPr>
              <w:pStyle w:val="12"/>
              <w:spacing w:before="4" w:line="252" w:lineRule="exact"/>
              <w:ind w:left="106"/>
              <w:rPr>
                <w:sz w:val="21"/>
              </w:rPr>
            </w:pPr>
            <w:r>
              <w:rPr>
                <w:w w:val="99"/>
                <w:sz w:val="21"/>
              </w:rPr>
              <w:t>度</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时效指标</w:t>
            </w:r>
          </w:p>
        </w:tc>
        <w:tc>
          <w:tcPr>
            <w:tcW w:w="2835" w:type="dxa"/>
          </w:tcPr>
          <w:p>
            <w:pPr>
              <w:pStyle w:val="12"/>
              <w:spacing w:before="63"/>
              <w:ind w:left="108"/>
              <w:rPr>
                <w:sz w:val="21"/>
              </w:rPr>
            </w:pPr>
            <w:r>
              <w:rPr>
                <w:sz w:val="21"/>
              </w:rPr>
              <w:t>合格率</w:t>
            </w:r>
          </w:p>
        </w:tc>
        <w:tc>
          <w:tcPr>
            <w:tcW w:w="2835" w:type="dxa"/>
          </w:tcPr>
          <w:p>
            <w:pPr>
              <w:pStyle w:val="12"/>
              <w:spacing w:before="63"/>
              <w:ind w:left="107"/>
              <w:rPr>
                <w:sz w:val="21"/>
              </w:rPr>
            </w:pPr>
            <w:r>
              <w:rPr>
                <w:sz w:val="21"/>
              </w:rPr>
              <w:t>工程质量合格率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成本指标</w:t>
            </w:r>
          </w:p>
        </w:tc>
        <w:tc>
          <w:tcPr>
            <w:tcW w:w="2835" w:type="dxa"/>
          </w:tcPr>
          <w:p>
            <w:pPr>
              <w:pStyle w:val="12"/>
              <w:spacing w:before="61"/>
              <w:ind w:left="108"/>
              <w:rPr>
                <w:sz w:val="21"/>
              </w:rPr>
            </w:pPr>
            <w:r>
              <w:rPr>
                <w:sz w:val="21"/>
              </w:rPr>
              <w:t>实际成本</w:t>
            </w:r>
          </w:p>
        </w:tc>
        <w:tc>
          <w:tcPr>
            <w:tcW w:w="2835" w:type="dxa"/>
          </w:tcPr>
          <w:p>
            <w:pPr>
              <w:pStyle w:val="12"/>
              <w:spacing w:before="61"/>
              <w:ind w:left="107"/>
              <w:rPr>
                <w:sz w:val="21"/>
              </w:rPr>
            </w:pPr>
            <w:r>
              <w:rPr>
                <w:sz w:val="21"/>
              </w:rPr>
              <w:t>项目剩余成本</w:t>
            </w:r>
          </w:p>
        </w:tc>
        <w:tc>
          <w:tcPr>
            <w:tcW w:w="2551" w:type="dxa"/>
          </w:tcPr>
          <w:p>
            <w:pPr>
              <w:pStyle w:val="12"/>
              <w:spacing w:before="61"/>
              <w:ind w:left="106"/>
              <w:rPr>
                <w:sz w:val="21"/>
              </w:rPr>
            </w:pPr>
            <w:r>
              <w:rPr>
                <w:w w:val="95"/>
                <w:sz w:val="21"/>
              </w:rPr>
              <w:t>275.56</w:t>
            </w:r>
            <w:r>
              <w:rPr>
                <w:spacing w:val="-10"/>
                <w:w w:val="95"/>
                <w:sz w:val="21"/>
              </w:rPr>
              <w:t xml:space="preserve"> 万元</w:t>
            </w:r>
          </w:p>
        </w:tc>
        <w:tc>
          <w:tcPr>
            <w:tcW w:w="2268" w:type="dxa"/>
          </w:tcPr>
          <w:p>
            <w:pPr>
              <w:pStyle w:val="12"/>
              <w:spacing w:before="61"/>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社会效益指标</w:t>
            </w:r>
          </w:p>
        </w:tc>
        <w:tc>
          <w:tcPr>
            <w:tcW w:w="2835" w:type="dxa"/>
          </w:tcPr>
          <w:p>
            <w:pPr>
              <w:pStyle w:val="12"/>
              <w:spacing w:before="62"/>
              <w:ind w:left="108"/>
              <w:rPr>
                <w:sz w:val="21"/>
              </w:rPr>
            </w:pPr>
            <w:r>
              <w:rPr>
                <w:sz w:val="21"/>
              </w:rPr>
              <w:t>隐患下降</w:t>
            </w:r>
          </w:p>
        </w:tc>
        <w:tc>
          <w:tcPr>
            <w:tcW w:w="2835" w:type="dxa"/>
          </w:tcPr>
          <w:p>
            <w:pPr>
              <w:pStyle w:val="12"/>
              <w:spacing w:before="62"/>
              <w:ind w:left="107"/>
              <w:rPr>
                <w:sz w:val="21"/>
              </w:rPr>
            </w:pPr>
            <w:r>
              <w:rPr>
                <w:sz w:val="21"/>
              </w:rPr>
              <w:t>排除区域矿山地质灾害隐患</w:t>
            </w:r>
          </w:p>
        </w:tc>
        <w:tc>
          <w:tcPr>
            <w:tcW w:w="2551" w:type="dxa"/>
          </w:tcPr>
          <w:p>
            <w:pPr>
              <w:pStyle w:val="12"/>
              <w:spacing w:before="62"/>
              <w:ind w:left="106"/>
              <w:rPr>
                <w:sz w:val="21"/>
              </w:rPr>
            </w:pPr>
            <w:r>
              <w:rPr>
                <w:sz w:val="21"/>
              </w:rPr>
              <w:t>区域矿山地质灾害隐患</w:t>
            </w:r>
          </w:p>
        </w:tc>
        <w:tc>
          <w:tcPr>
            <w:tcW w:w="2268" w:type="dxa"/>
          </w:tcPr>
          <w:p>
            <w:pPr>
              <w:pStyle w:val="12"/>
              <w:spacing w:before="62"/>
              <w:ind w:left="107"/>
              <w:rPr>
                <w:sz w:val="21"/>
              </w:rPr>
            </w:pPr>
            <w:r>
              <w:rPr>
                <w:sz w:val="21"/>
              </w:rPr>
              <w:t>工作需要</w:t>
            </w:r>
          </w:p>
        </w:tc>
      </w:tr>
    </w:tbl>
    <w:p>
      <w:pPr>
        <w:spacing w:after="0"/>
        <w:rPr>
          <w:sz w:val="21"/>
        </w:rPr>
        <w:sectPr>
          <w:pgSz w:w="16840" w:h="11900" w:orient="landscape"/>
          <w:pgMar w:top="1100" w:right="280" w:bottom="980" w:left="300" w:header="0" w:footer="706" w:gutter="0"/>
          <w:cols w:space="720" w:num="1"/>
        </w:sectPr>
      </w:pPr>
    </w:p>
    <w:p>
      <w:pPr>
        <w:pStyle w:val="4"/>
        <w:spacing w:before="11"/>
        <w:rPr>
          <w:sz w:val="15"/>
        </w:rPr>
      </w:pPr>
    </w:p>
    <w:p>
      <w:pPr>
        <w:pStyle w:val="4"/>
        <w:spacing w:before="62"/>
        <w:ind w:left="1279"/>
      </w:pPr>
      <w:r>
        <w:t>18、（综）满城区五处露天矿山地质环境恢复治理项目绩效目标表</w:t>
      </w:r>
    </w:p>
    <w:tbl>
      <w:tblPr>
        <w:tblStyle w:val="8"/>
        <w:tblW w:w="0" w:type="auto"/>
        <w:tblInd w:w="104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tcPr>
          <w:p>
            <w:pPr>
              <w:pStyle w:val="12"/>
              <w:spacing w:before="63"/>
              <w:ind w:left="162" w:right="149"/>
              <w:jc w:val="center"/>
              <w:rPr>
                <w:sz w:val="21"/>
              </w:rPr>
            </w:pPr>
            <w:r>
              <w:rPr>
                <w:w w:val="95"/>
                <w:sz w:val="21"/>
              </w:rPr>
              <w:t>绩效目标</w:t>
            </w:r>
          </w:p>
        </w:tc>
        <w:tc>
          <w:tcPr>
            <w:tcW w:w="12757" w:type="dxa"/>
            <w:gridSpan w:val="5"/>
          </w:tcPr>
          <w:p>
            <w:pPr>
              <w:pStyle w:val="12"/>
              <w:spacing w:before="63"/>
              <w:ind w:left="108"/>
              <w:rPr>
                <w:sz w:val="21"/>
              </w:rPr>
            </w:pPr>
            <w:r>
              <w:rPr>
                <w:sz w:val="21"/>
              </w:rPr>
              <w:t>1.完成五处矿山地质环境恢复治理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2"/>
              <w:spacing w:before="64"/>
              <w:ind w:left="162" w:right="149"/>
              <w:jc w:val="center"/>
              <w:rPr>
                <w:sz w:val="21"/>
              </w:rPr>
            </w:pPr>
            <w:r>
              <w:rPr>
                <w:w w:val="95"/>
                <w:sz w:val="21"/>
              </w:rPr>
              <w:t>一级指标</w:t>
            </w:r>
          </w:p>
        </w:tc>
        <w:tc>
          <w:tcPr>
            <w:tcW w:w="2268" w:type="dxa"/>
          </w:tcPr>
          <w:p>
            <w:pPr>
              <w:pStyle w:val="12"/>
              <w:spacing w:before="64"/>
              <w:ind w:left="712"/>
              <w:rPr>
                <w:sz w:val="21"/>
              </w:rPr>
            </w:pPr>
            <w:r>
              <w:rPr>
                <w:w w:val="95"/>
                <w:sz w:val="21"/>
              </w:rPr>
              <w:t>二级指标</w:t>
            </w:r>
          </w:p>
        </w:tc>
        <w:tc>
          <w:tcPr>
            <w:tcW w:w="2835" w:type="dxa"/>
          </w:tcPr>
          <w:p>
            <w:pPr>
              <w:pStyle w:val="12"/>
              <w:spacing w:before="64"/>
              <w:ind w:left="998" w:right="984"/>
              <w:jc w:val="center"/>
              <w:rPr>
                <w:sz w:val="21"/>
              </w:rPr>
            </w:pPr>
            <w:r>
              <w:rPr>
                <w:w w:val="95"/>
                <w:sz w:val="21"/>
              </w:rPr>
              <w:t>三级指标</w:t>
            </w:r>
          </w:p>
        </w:tc>
        <w:tc>
          <w:tcPr>
            <w:tcW w:w="2835" w:type="dxa"/>
          </w:tcPr>
          <w:p>
            <w:pPr>
              <w:pStyle w:val="12"/>
              <w:spacing w:before="64"/>
              <w:ind w:left="786"/>
              <w:rPr>
                <w:sz w:val="21"/>
              </w:rPr>
            </w:pPr>
            <w:r>
              <w:rPr>
                <w:w w:val="95"/>
                <w:sz w:val="21"/>
              </w:rPr>
              <w:t>绩效指标描述</w:t>
            </w:r>
          </w:p>
        </w:tc>
        <w:tc>
          <w:tcPr>
            <w:tcW w:w="2551" w:type="dxa"/>
          </w:tcPr>
          <w:p>
            <w:pPr>
              <w:pStyle w:val="12"/>
              <w:spacing w:before="64"/>
              <w:ind w:left="955" w:right="942"/>
              <w:jc w:val="center"/>
              <w:rPr>
                <w:sz w:val="21"/>
              </w:rPr>
            </w:pPr>
            <w:r>
              <w:rPr>
                <w:w w:val="95"/>
                <w:sz w:val="21"/>
              </w:rPr>
              <w:t>指标值</w:t>
            </w:r>
          </w:p>
        </w:tc>
        <w:tc>
          <w:tcPr>
            <w:tcW w:w="2268" w:type="dxa"/>
          </w:tcPr>
          <w:p>
            <w:pPr>
              <w:pStyle w:val="12"/>
              <w:spacing w:before="64"/>
              <w:ind w:left="39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2"/>
              <w:rPr>
                <w:sz w:val="20"/>
              </w:rPr>
            </w:pPr>
          </w:p>
          <w:p>
            <w:pPr>
              <w:pStyle w:val="12"/>
              <w:rPr>
                <w:sz w:val="20"/>
              </w:rPr>
            </w:pPr>
          </w:p>
          <w:p>
            <w:pPr>
              <w:pStyle w:val="12"/>
              <w:spacing w:before="8"/>
              <w:rPr>
                <w:sz w:val="24"/>
              </w:rPr>
            </w:pPr>
          </w:p>
          <w:p>
            <w:pPr>
              <w:pStyle w:val="12"/>
              <w:ind w:left="286"/>
              <w:rPr>
                <w:sz w:val="21"/>
              </w:rPr>
            </w:pPr>
            <w:r>
              <w:rPr>
                <w:sz w:val="21"/>
              </w:rPr>
              <w:t>产出指标</w:t>
            </w:r>
          </w:p>
        </w:tc>
        <w:tc>
          <w:tcPr>
            <w:tcW w:w="2268" w:type="dxa"/>
          </w:tcPr>
          <w:p>
            <w:pPr>
              <w:pStyle w:val="12"/>
              <w:spacing w:before="137"/>
              <w:ind w:left="108"/>
              <w:rPr>
                <w:sz w:val="21"/>
              </w:rPr>
            </w:pPr>
            <w:r>
              <w:rPr>
                <w:sz w:val="21"/>
              </w:rPr>
              <w:t>数量指标</w:t>
            </w:r>
          </w:p>
        </w:tc>
        <w:tc>
          <w:tcPr>
            <w:tcW w:w="2835" w:type="dxa"/>
          </w:tcPr>
          <w:p>
            <w:pPr>
              <w:pStyle w:val="12"/>
              <w:spacing w:before="137"/>
              <w:ind w:left="108"/>
              <w:rPr>
                <w:sz w:val="21"/>
              </w:rPr>
            </w:pPr>
            <w:r>
              <w:rPr>
                <w:sz w:val="21"/>
              </w:rPr>
              <w:t>恢复治理矿山数量</w:t>
            </w:r>
          </w:p>
        </w:tc>
        <w:tc>
          <w:tcPr>
            <w:tcW w:w="2835" w:type="dxa"/>
          </w:tcPr>
          <w:p>
            <w:pPr>
              <w:pStyle w:val="12"/>
              <w:ind w:left="107"/>
              <w:rPr>
                <w:sz w:val="21"/>
              </w:rPr>
            </w:pPr>
            <w:r>
              <w:rPr>
                <w:sz w:val="21"/>
              </w:rPr>
              <w:t>完成矿山地质环境恢复治理</w:t>
            </w:r>
          </w:p>
          <w:p>
            <w:pPr>
              <w:pStyle w:val="12"/>
              <w:spacing w:before="4" w:line="251" w:lineRule="exact"/>
              <w:ind w:left="107"/>
              <w:rPr>
                <w:sz w:val="21"/>
              </w:rPr>
            </w:pPr>
            <w:r>
              <w:rPr>
                <w:sz w:val="21"/>
              </w:rPr>
              <w:t>数量</w:t>
            </w:r>
          </w:p>
        </w:tc>
        <w:tc>
          <w:tcPr>
            <w:tcW w:w="2551" w:type="dxa"/>
          </w:tcPr>
          <w:p>
            <w:pPr>
              <w:pStyle w:val="12"/>
              <w:spacing w:before="137"/>
              <w:ind w:left="106"/>
              <w:rPr>
                <w:sz w:val="21"/>
              </w:rPr>
            </w:pPr>
            <w:r>
              <w:rPr>
                <w:w w:val="95"/>
                <w:sz w:val="21"/>
              </w:rPr>
              <w:t>5</w:t>
            </w:r>
            <w:r>
              <w:rPr>
                <w:spacing w:val="-21"/>
                <w:w w:val="95"/>
                <w:sz w:val="21"/>
              </w:rPr>
              <w:t xml:space="preserve"> 处</w:t>
            </w:r>
          </w:p>
        </w:tc>
        <w:tc>
          <w:tcPr>
            <w:tcW w:w="2268" w:type="dxa"/>
          </w:tcPr>
          <w:p>
            <w:pPr>
              <w:pStyle w:val="12"/>
              <w:spacing w:before="137"/>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2"/>
              <w:spacing w:before="136"/>
              <w:ind w:left="108"/>
              <w:rPr>
                <w:sz w:val="21"/>
              </w:rPr>
            </w:pPr>
            <w:r>
              <w:rPr>
                <w:sz w:val="21"/>
              </w:rPr>
              <w:t>质量指标</w:t>
            </w:r>
          </w:p>
        </w:tc>
        <w:tc>
          <w:tcPr>
            <w:tcW w:w="2835" w:type="dxa"/>
          </w:tcPr>
          <w:p>
            <w:pPr>
              <w:pStyle w:val="12"/>
              <w:spacing w:before="136"/>
              <w:ind w:left="108"/>
              <w:rPr>
                <w:sz w:val="21"/>
              </w:rPr>
            </w:pPr>
            <w:r>
              <w:rPr>
                <w:sz w:val="21"/>
              </w:rPr>
              <w:t>改善生态环境</w:t>
            </w:r>
          </w:p>
        </w:tc>
        <w:tc>
          <w:tcPr>
            <w:tcW w:w="2835" w:type="dxa"/>
          </w:tcPr>
          <w:p>
            <w:pPr>
              <w:pStyle w:val="12"/>
              <w:spacing w:line="268" w:lineRule="exact"/>
              <w:ind w:left="107"/>
              <w:rPr>
                <w:sz w:val="21"/>
              </w:rPr>
            </w:pPr>
            <w:r>
              <w:rPr>
                <w:sz w:val="21"/>
              </w:rPr>
              <w:t>治理后与周边生态状况的和</w:t>
            </w:r>
          </w:p>
          <w:p>
            <w:pPr>
              <w:pStyle w:val="12"/>
              <w:spacing w:before="4" w:line="252" w:lineRule="exact"/>
              <w:ind w:left="107"/>
              <w:rPr>
                <w:sz w:val="21"/>
              </w:rPr>
            </w:pPr>
            <w:r>
              <w:rPr>
                <w:sz w:val="21"/>
              </w:rPr>
              <w:t>谐度</w:t>
            </w:r>
          </w:p>
        </w:tc>
        <w:tc>
          <w:tcPr>
            <w:tcW w:w="2551" w:type="dxa"/>
          </w:tcPr>
          <w:p>
            <w:pPr>
              <w:pStyle w:val="12"/>
              <w:spacing w:line="268" w:lineRule="exact"/>
              <w:ind w:left="106"/>
              <w:rPr>
                <w:sz w:val="21"/>
              </w:rPr>
            </w:pPr>
            <w:r>
              <w:rPr>
                <w:sz w:val="21"/>
              </w:rPr>
              <w:t>提升矿山与周边环境和谐</w:t>
            </w:r>
          </w:p>
          <w:p>
            <w:pPr>
              <w:pStyle w:val="12"/>
              <w:spacing w:before="4" w:line="252" w:lineRule="exact"/>
              <w:ind w:left="106"/>
              <w:rPr>
                <w:sz w:val="21"/>
              </w:rPr>
            </w:pPr>
            <w:r>
              <w:rPr>
                <w:w w:val="99"/>
                <w:sz w:val="21"/>
              </w:rPr>
              <w:t>度</w:t>
            </w:r>
          </w:p>
        </w:tc>
        <w:tc>
          <w:tcPr>
            <w:tcW w:w="2268" w:type="dxa"/>
          </w:tcPr>
          <w:p>
            <w:pPr>
              <w:pStyle w:val="12"/>
              <w:spacing w:before="136"/>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2"/>
              <w:spacing w:before="63"/>
              <w:ind w:left="108"/>
              <w:rPr>
                <w:sz w:val="21"/>
              </w:rPr>
            </w:pPr>
            <w:r>
              <w:rPr>
                <w:sz w:val="21"/>
              </w:rPr>
              <w:t>时效指标</w:t>
            </w:r>
          </w:p>
        </w:tc>
        <w:tc>
          <w:tcPr>
            <w:tcW w:w="2835" w:type="dxa"/>
          </w:tcPr>
          <w:p>
            <w:pPr>
              <w:pStyle w:val="12"/>
              <w:spacing w:before="63"/>
              <w:ind w:left="108"/>
              <w:rPr>
                <w:sz w:val="21"/>
              </w:rPr>
            </w:pPr>
            <w:r>
              <w:rPr>
                <w:sz w:val="21"/>
              </w:rPr>
              <w:t>合格率</w:t>
            </w:r>
          </w:p>
        </w:tc>
        <w:tc>
          <w:tcPr>
            <w:tcW w:w="2835" w:type="dxa"/>
          </w:tcPr>
          <w:p>
            <w:pPr>
              <w:pStyle w:val="12"/>
              <w:spacing w:before="63"/>
              <w:ind w:left="107"/>
              <w:rPr>
                <w:sz w:val="21"/>
              </w:rPr>
            </w:pPr>
            <w:r>
              <w:rPr>
                <w:sz w:val="21"/>
              </w:rPr>
              <w:t>工程质量合格率</w:t>
            </w:r>
          </w:p>
        </w:tc>
        <w:tc>
          <w:tcPr>
            <w:tcW w:w="2551" w:type="dxa"/>
          </w:tcPr>
          <w:p>
            <w:pPr>
              <w:pStyle w:val="12"/>
              <w:spacing w:before="63"/>
              <w:ind w:left="106"/>
              <w:rPr>
                <w:sz w:val="21"/>
              </w:rPr>
            </w:pPr>
            <w:r>
              <w:rPr>
                <w:sz w:val="21"/>
              </w:rPr>
              <w:t>100%</w:t>
            </w:r>
          </w:p>
        </w:tc>
        <w:tc>
          <w:tcPr>
            <w:tcW w:w="2268" w:type="dxa"/>
          </w:tcPr>
          <w:p>
            <w:pPr>
              <w:pStyle w:val="12"/>
              <w:spacing w:before="63"/>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2"/>
              <w:spacing w:before="61"/>
              <w:ind w:left="108"/>
              <w:rPr>
                <w:sz w:val="21"/>
              </w:rPr>
            </w:pPr>
            <w:r>
              <w:rPr>
                <w:sz w:val="21"/>
              </w:rPr>
              <w:t>成本指标</w:t>
            </w:r>
          </w:p>
        </w:tc>
        <w:tc>
          <w:tcPr>
            <w:tcW w:w="2835" w:type="dxa"/>
          </w:tcPr>
          <w:p>
            <w:pPr>
              <w:pStyle w:val="12"/>
              <w:spacing w:before="61"/>
              <w:ind w:left="108"/>
              <w:rPr>
                <w:sz w:val="21"/>
              </w:rPr>
            </w:pPr>
            <w:r>
              <w:rPr>
                <w:sz w:val="21"/>
              </w:rPr>
              <w:t>实际成本</w:t>
            </w:r>
          </w:p>
        </w:tc>
        <w:tc>
          <w:tcPr>
            <w:tcW w:w="2835" w:type="dxa"/>
          </w:tcPr>
          <w:p>
            <w:pPr>
              <w:pStyle w:val="12"/>
              <w:spacing w:before="61"/>
              <w:ind w:left="107"/>
              <w:rPr>
                <w:sz w:val="21"/>
              </w:rPr>
            </w:pPr>
            <w:r>
              <w:rPr>
                <w:sz w:val="21"/>
              </w:rPr>
              <w:t>项目剩余成本</w:t>
            </w:r>
          </w:p>
        </w:tc>
        <w:tc>
          <w:tcPr>
            <w:tcW w:w="2551" w:type="dxa"/>
          </w:tcPr>
          <w:p>
            <w:pPr>
              <w:pStyle w:val="12"/>
              <w:spacing w:before="61"/>
              <w:ind w:left="106"/>
              <w:rPr>
                <w:sz w:val="21"/>
              </w:rPr>
            </w:pPr>
            <w:r>
              <w:rPr>
                <w:w w:val="95"/>
                <w:sz w:val="21"/>
              </w:rPr>
              <w:t>2800</w:t>
            </w:r>
            <w:r>
              <w:rPr>
                <w:spacing w:val="-11"/>
                <w:w w:val="95"/>
                <w:sz w:val="21"/>
              </w:rPr>
              <w:t xml:space="preserve"> 万元</w:t>
            </w:r>
          </w:p>
        </w:tc>
        <w:tc>
          <w:tcPr>
            <w:tcW w:w="2268" w:type="dxa"/>
          </w:tcPr>
          <w:p>
            <w:pPr>
              <w:pStyle w:val="12"/>
              <w:spacing w:before="61"/>
              <w:ind w:left="107"/>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2"/>
              <w:spacing w:before="62"/>
              <w:ind w:left="158" w:right="149"/>
              <w:jc w:val="center"/>
              <w:rPr>
                <w:sz w:val="21"/>
              </w:rPr>
            </w:pPr>
            <w:r>
              <w:rPr>
                <w:sz w:val="21"/>
              </w:rPr>
              <w:t>效益指标</w:t>
            </w:r>
          </w:p>
        </w:tc>
        <w:tc>
          <w:tcPr>
            <w:tcW w:w="2268" w:type="dxa"/>
          </w:tcPr>
          <w:p>
            <w:pPr>
              <w:pStyle w:val="12"/>
              <w:spacing w:before="62"/>
              <w:ind w:left="108"/>
              <w:rPr>
                <w:sz w:val="21"/>
              </w:rPr>
            </w:pPr>
            <w:r>
              <w:rPr>
                <w:sz w:val="21"/>
              </w:rPr>
              <w:t>社会效益指标</w:t>
            </w:r>
          </w:p>
        </w:tc>
        <w:tc>
          <w:tcPr>
            <w:tcW w:w="2835" w:type="dxa"/>
          </w:tcPr>
          <w:p>
            <w:pPr>
              <w:pStyle w:val="12"/>
              <w:spacing w:before="62"/>
              <w:ind w:left="108"/>
              <w:rPr>
                <w:sz w:val="21"/>
              </w:rPr>
            </w:pPr>
            <w:r>
              <w:rPr>
                <w:sz w:val="21"/>
              </w:rPr>
              <w:t>隐患下降</w:t>
            </w:r>
          </w:p>
        </w:tc>
        <w:tc>
          <w:tcPr>
            <w:tcW w:w="2835" w:type="dxa"/>
          </w:tcPr>
          <w:p>
            <w:pPr>
              <w:pStyle w:val="12"/>
              <w:spacing w:before="62"/>
              <w:ind w:left="107"/>
              <w:rPr>
                <w:sz w:val="21"/>
              </w:rPr>
            </w:pPr>
            <w:r>
              <w:rPr>
                <w:sz w:val="21"/>
              </w:rPr>
              <w:t>排除区域矿山地质灾害隐患</w:t>
            </w:r>
          </w:p>
        </w:tc>
        <w:tc>
          <w:tcPr>
            <w:tcW w:w="2551" w:type="dxa"/>
          </w:tcPr>
          <w:p>
            <w:pPr>
              <w:pStyle w:val="12"/>
              <w:spacing w:before="62"/>
              <w:ind w:left="106"/>
              <w:rPr>
                <w:sz w:val="21"/>
              </w:rPr>
            </w:pPr>
            <w:r>
              <w:rPr>
                <w:sz w:val="21"/>
              </w:rPr>
              <w:t>区域矿山地质灾害隐患</w:t>
            </w:r>
          </w:p>
        </w:tc>
        <w:tc>
          <w:tcPr>
            <w:tcW w:w="2268" w:type="dxa"/>
          </w:tcPr>
          <w:p>
            <w:pPr>
              <w:pStyle w:val="12"/>
              <w:spacing w:before="62"/>
              <w:ind w:left="107"/>
              <w:rPr>
                <w:sz w:val="21"/>
              </w:rPr>
            </w:pPr>
            <w:r>
              <w:rPr>
                <w:sz w:val="21"/>
              </w:rPr>
              <w:t>工作需要</w:t>
            </w:r>
          </w:p>
        </w:tc>
      </w:tr>
    </w:tbl>
    <w:p>
      <w:pPr>
        <w:spacing w:after="0"/>
        <w:rPr>
          <w:sz w:val="21"/>
        </w:rPr>
        <w:sectPr>
          <w:pgSz w:w="16840" w:h="11900" w:orient="landscape"/>
          <w:pgMar w:top="1100" w:right="280" w:bottom="980" w:left="300" w:header="0" w:footer="786" w:gutter="0"/>
          <w:cols w:space="720" w:num="1"/>
        </w:sectPr>
      </w:pPr>
    </w:p>
    <w:p>
      <w:pPr>
        <w:pStyle w:val="4"/>
        <w:spacing w:before="1"/>
        <w:rPr>
          <w:sz w:val="17"/>
        </w:rPr>
      </w:pPr>
    </w:p>
    <w:p>
      <w:pPr>
        <w:pStyle w:val="3"/>
      </w:pPr>
      <w:bookmarkStart w:id="25" w:name="_bookmark12"/>
      <w:bookmarkEnd w:id="25"/>
      <w:bookmarkStart w:id="26" w:name="六、政府采购预算情况"/>
      <w:bookmarkEnd w:id="26"/>
      <w:bookmarkStart w:id="27" w:name="_bookmark13"/>
      <w:bookmarkEnd w:id="27"/>
      <w:r>
        <w:rPr>
          <w:w w:val="95"/>
        </w:rPr>
        <w:t>六、政府采购预算情况</w:t>
      </w:r>
    </w:p>
    <w:p>
      <w:pPr>
        <w:pStyle w:val="4"/>
        <w:spacing w:before="134"/>
        <w:ind w:left="1279"/>
      </w:pPr>
      <w:r>
        <w:rPr>
          <w:rFonts w:ascii="Times New Roman" w:eastAsia="Times New Roman"/>
          <w:spacing w:val="-1"/>
        </w:rPr>
        <w:t>2022</w:t>
      </w:r>
      <w:r>
        <w:rPr>
          <w:rFonts w:ascii="Times New Roman" w:eastAsia="Times New Roman"/>
          <w:spacing w:val="-17"/>
        </w:rPr>
        <w:t xml:space="preserve"> </w:t>
      </w:r>
      <w:r>
        <w:rPr>
          <w:spacing w:val="-1"/>
        </w:rPr>
        <w:t>年保定市自然资源和规划局满城区分局无政府采购预算，空表列示。</w:t>
      </w:r>
    </w:p>
    <w:p>
      <w:pPr>
        <w:pStyle w:val="4"/>
        <w:spacing w:before="8"/>
        <w:rPr>
          <w:sz w:val="40"/>
        </w:rPr>
      </w:pPr>
    </w:p>
    <w:p>
      <w:pPr>
        <w:pStyle w:val="2"/>
        <w:spacing w:before="1" w:after="5"/>
      </w:pPr>
      <w:r>
        <w:t>部门政府采购预算</w:t>
      </w:r>
    </w:p>
    <w:tbl>
      <w:tblPr>
        <w:tblStyle w:val="8"/>
        <w:tblW w:w="0" w:type="auto"/>
        <w:tblInd w:w="11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16018" w:type="dxa"/>
            <w:gridSpan w:val="16"/>
            <w:tcBorders>
              <w:top w:val="nil"/>
              <w:bottom w:val="single" w:color="000000" w:sz="6" w:space="0"/>
            </w:tcBorders>
          </w:tcPr>
          <w:p>
            <w:pPr>
              <w:pStyle w:val="12"/>
              <w:tabs>
                <w:tab w:val="left" w:pos="14708"/>
              </w:tabs>
              <w:spacing w:before="16" w:line="289" w:lineRule="exact"/>
              <w:ind w:left="107"/>
              <w:rPr>
                <w:sz w:val="24"/>
              </w:rPr>
            </w:pPr>
            <w:r>
              <w:rPr>
                <w:sz w:val="24"/>
              </w:rPr>
              <w:t>324</w:t>
            </w:r>
            <w:r>
              <w:rPr>
                <w:spacing w:val="-60"/>
                <w:sz w:val="24"/>
              </w:rPr>
              <w:t xml:space="preserve"> </w:t>
            </w:r>
            <w:r>
              <w:rPr>
                <w:sz w:val="24"/>
              </w:rPr>
              <w:t>保定市自然资源和规划局满城区分局</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2"/>
              <w:spacing w:before="1" w:line="251" w:lineRule="exact"/>
              <w:ind w:left="491"/>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355" w:right="127" w:hanging="209"/>
              <w:rPr>
                <w:sz w:val="21"/>
              </w:rPr>
            </w:pPr>
            <w:r>
              <w:rPr>
                <w:spacing w:val="-1"/>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145" w:right="128"/>
              <w:rPr>
                <w:sz w:val="21"/>
              </w:rPr>
            </w:pPr>
            <w:r>
              <w:rPr>
                <w:spacing w:val="-1"/>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60" w:line="242" w:lineRule="auto"/>
              <w:ind w:left="144" w:right="127"/>
              <w:rPr>
                <w:sz w:val="21"/>
              </w:rPr>
            </w:pPr>
            <w:r>
              <w:rPr>
                <w:spacing w:val="-2"/>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
              <w:rPr>
                <w:sz w:val="23"/>
              </w:rPr>
            </w:pPr>
          </w:p>
          <w:p>
            <w:pPr>
              <w:pStyle w:val="12"/>
              <w:spacing w:before="1"/>
              <w:ind w:left="215"/>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
              <w:rPr>
                <w:sz w:val="23"/>
              </w:rPr>
            </w:pPr>
          </w:p>
          <w:p>
            <w:pPr>
              <w:pStyle w:val="12"/>
              <w:spacing w:before="1"/>
              <w:ind w:left="215"/>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2"/>
              <w:spacing w:before="1" w:line="251" w:lineRule="exact"/>
              <w:ind w:left="1966"/>
              <w:rPr>
                <w:sz w:val="21"/>
              </w:rPr>
            </w:pPr>
            <w:r>
              <w:rPr>
                <w:w w:val="95"/>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2"/>
              <w:spacing w:before="145"/>
              <w:ind w:left="139"/>
              <w:jc w:val="both"/>
              <w:rPr>
                <w:sz w:val="21"/>
              </w:rPr>
            </w:pPr>
            <w:r>
              <w:rPr>
                <w:w w:val="95"/>
                <w:sz w:val="21"/>
              </w:rPr>
              <w:t>2022</w:t>
            </w:r>
            <w:r>
              <w:rPr>
                <w:spacing w:val="-18"/>
                <w:w w:val="95"/>
                <w:sz w:val="21"/>
              </w:rPr>
              <w:t xml:space="preserve"> 年</w:t>
            </w:r>
          </w:p>
          <w:p>
            <w:pPr>
              <w:pStyle w:val="12"/>
              <w:spacing w:before="2" w:line="242" w:lineRule="auto"/>
              <w:ind w:left="165" w:right="149"/>
              <w:jc w:val="both"/>
              <w:rPr>
                <w:sz w:val="21"/>
              </w:rPr>
            </w:pPr>
            <w:r>
              <w:rPr>
                <w:spacing w:val="-1"/>
                <w:sz w:val="21"/>
              </w:rPr>
              <w:t>预留中小微企业份额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3"/>
              <w:ind w:left="428"/>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line="242" w:lineRule="auto"/>
              <w:ind w:left="270" w:right="255"/>
              <w:rPr>
                <w:sz w:val="21"/>
              </w:rPr>
            </w:pPr>
            <w:r>
              <w:rPr>
                <w:spacing w:val="-2"/>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sz w:val="20"/>
              </w:rPr>
            </w:pPr>
          </w:p>
          <w:p>
            <w:pPr>
              <w:pStyle w:val="12"/>
              <w:spacing w:before="153"/>
              <w:ind w:left="272"/>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6" w:line="242" w:lineRule="auto"/>
              <w:ind w:left="167" w:right="148"/>
              <w:jc w:val="both"/>
              <w:rPr>
                <w:sz w:val="21"/>
              </w:rPr>
            </w:pPr>
            <w:r>
              <w:rPr>
                <w:spacing w:val="-1"/>
                <w:sz w:val="21"/>
              </w:rPr>
              <w:t>一般公共预算</w:t>
            </w:r>
            <w:r>
              <w:rPr>
                <w:sz w:val="21"/>
              </w:rPr>
              <w:t>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line="242" w:lineRule="auto"/>
              <w:ind w:left="165" w:right="149"/>
              <w:rPr>
                <w:sz w:val="21"/>
              </w:rPr>
            </w:pPr>
            <w:r>
              <w:rPr>
                <w:spacing w:val="-1"/>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2" w:line="242" w:lineRule="auto"/>
              <w:ind w:left="166" w:right="148"/>
              <w:jc w:val="both"/>
              <w:rPr>
                <w:sz w:val="21"/>
              </w:rPr>
            </w:pPr>
            <w:r>
              <w:rPr>
                <w:spacing w:val="-1"/>
                <w:sz w:val="21"/>
              </w:rPr>
              <w:t>国有资本经营预算拨</w:t>
            </w:r>
          </w:p>
          <w:p>
            <w:pPr>
              <w:pStyle w:val="12"/>
              <w:spacing w:line="252" w:lineRule="exact"/>
              <w:ind w:left="11"/>
              <w:jc w:val="center"/>
              <w:rPr>
                <w:sz w:val="21"/>
              </w:rPr>
            </w:pPr>
            <w:r>
              <w:rPr>
                <w:w w:val="99"/>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line="242" w:lineRule="auto"/>
              <w:ind w:left="167" w:right="148"/>
              <w:rPr>
                <w:sz w:val="21"/>
              </w:rPr>
            </w:pPr>
            <w:r>
              <w:rPr>
                <w:spacing w:val="-1"/>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line="242" w:lineRule="auto"/>
              <w:ind w:left="271" w:right="255"/>
              <w:rPr>
                <w:sz w:val="21"/>
              </w:rPr>
            </w:pPr>
            <w:r>
              <w:rPr>
                <w:spacing w:val="-2"/>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4"/>
              <w:rPr>
                <w:sz w:val="21"/>
              </w:rPr>
            </w:pPr>
          </w:p>
          <w:p>
            <w:pPr>
              <w:pStyle w:val="12"/>
              <w:spacing w:line="242" w:lineRule="auto"/>
              <w:ind w:left="166" w:right="148"/>
              <w:rPr>
                <w:sz w:val="21"/>
              </w:rPr>
            </w:pPr>
            <w:r>
              <w:rPr>
                <w:spacing w:val="-1"/>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2"/>
              <w:spacing w:before="136" w:line="242" w:lineRule="auto"/>
              <w:ind w:left="167" w:right="148"/>
              <w:jc w:val="both"/>
              <w:rPr>
                <w:sz w:val="21"/>
              </w:rPr>
            </w:pPr>
            <w:r>
              <w:rPr>
                <w:spacing w:val="-1"/>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52"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92"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06" w:hRule="atLeast"/>
        </w:trPr>
        <w:tc>
          <w:tcPr>
            <w:tcW w:w="1701"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113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709"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850"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c>
          <w:tcPr>
            <w:tcW w:w="964" w:type="dxa"/>
            <w:tcBorders>
              <w:top w:val="single" w:color="000000" w:sz="6" w:space="0"/>
              <w:left w:val="single" w:color="000000" w:sz="6" w:space="0"/>
              <w:bottom w:val="single" w:color="000000" w:sz="6" w:space="0"/>
              <w:right w:val="single" w:color="000000" w:sz="6" w:space="0"/>
            </w:tcBorders>
          </w:tcPr>
          <w:p>
            <w:pPr>
              <w:pStyle w:val="12"/>
              <w:rPr>
                <w:rFonts w:ascii="Times New Roman"/>
                <w:sz w:val="22"/>
              </w:rPr>
            </w:pPr>
          </w:p>
        </w:tc>
      </w:tr>
    </w:tbl>
    <w:p>
      <w:pPr>
        <w:spacing w:before="188"/>
        <w:ind w:left="1140" w:right="0" w:firstLine="0"/>
        <w:jc w:val="left"/>
        <w:rPr>
          <w:sz w:val="21"/>
        </w:rPr>
      </w:pPr>
      <w:r>
        <w:rPr>
          <w:w w:val="95"/>
          <w:sz w:val="21"/>
        </w:rPr>
        <w:t>注：同一采购目录序号的物品，其单价会因配置规格不同而变动，均符合资产配置标准。涉密采购事项按照相关规定执行。</w:t>
      </w:r>
    </w:p>
    <w:p>
      <w:pPr>
        <w:spacing w:after="0"/>
        <w:jc w:val="left"/>
        <w:rPr>
          <w:sz w:val="21"/>
        </w:rPr>
        <w:sectPr>
          <w:pgSz w:w="16840" w:h="11900" w:orient="landscape"/>
          <w:pgMar w:top="1100" w:right="280" w:bottom="980" w:left="300" w:header="0" w:footer="706" w:gutter="0"/>
          <w:cols w:space="720" w:num="1"/>
        </w:sectPr>
      </w:pPr>
    </w:p>
    <w:p>
      <w:pPr>
        <w:pStyle w:val="4"/>
        <w:spacing w:before="4"/>
        <w:rPr>
          <w:sz w:val="16"/>
        </w:rPr>
      </w:pPr>
    </w:p>
    <w:p>
      <w:pPr>
        <w:pStyle w:val="3"/>
      </w:pPr>
      <w:bookmarkStart w:id="28" w:name="七、国有资产信息"/>
      <w:bookmarkEnd w:id="28"/>
      <w:r>
        <w:rPr>
          <w:w w:val="95"/>
        </w:rPr>
        <w:t>七、国有资产信息</w:t>
      </w:r>
    </w:p>
    <w:p>
      <w:pPr>
        <w:pStyle w:val="4"/>
        <w:spacing w:before="134" w:line="333" w:lineRule="auto"/>
        <w:ind w:left="720" w:right="921" w:firstLine="559"/>
      </w:pPr>
      <w:r>
        <w:rPr>
          <w:spacing w:val="-4"/>
        </w:rPr>
        <w:t xml:space="preserve">保定市自然资源和规划局满城区分局上年末固定资产金额为 </w:t>
      </w:r>
      <w:r>
        <w:rPr>
          <w:rFonts w:ascii="Times New Roman" w:eastAsia="Times New Roman"/>
          <w:spacing w:val="-1"/>
        </w:rPr>
        <w:t>822.29</w:t>
      </w:r>
      <w:r>
        <w:rPr>
          <w:rFonts w:ascii="Times New Roman" w:eastAsia="Times New Roman"/>
          <w:spacing w:val="-16"/>
        </w:rPr>
        <w:t xml:space="preserve"> </w:t>
      </w:r>
      <w:r>
        <w:t>万元（详见下表）。本年度无拟购置固定资产计划。</w:t>
      </w:r>
    </w:p>
    <w:p>
      <w:pPr>
        <w:pStyle w:val="4"/>
      </w:pPr>
    </w:p>
    <w:p>
      <w:pPr>
        <w:pStyle w:val="4"/>
        <w:spacing w:before="12"/>
        <w:rPr>
          <w:sz w:val="40"/>
        </w:rPr>
      </w:pPr>
    </w:p>
    <w:p>
      <w:pPr>
        <w:pStyle w:val="2"/>
        <w:spacing w:before="0" w:after="4"/>
      </w:pPr>
      <w:r>
        <w:t>部门固定资产占用情况表</w:t>
      </w:r>
    </w:p>
    <w:tbl>
      <w:tblPr>
        <w:tblStyle w:val="8"/>
        <w:tblW w:w="0" w:type="auto"/>
        <w:tblInd w:w="9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5553"/>
        <w:gridCol w:w="2595"/>
        <w:gridCol w:w="1830"/>
        <w:gridCol w:w="442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5" w:hRule="atLeast"/>
        </w:trPr>
        <w:tc>
          <w:tcPr>
            <w:tcW w:w="14403" w:type="dxa"/>
            <w:gridSpan w:val="4"/>
            <w:tcBorders>
              <w:top w:val="nil"/>
              <w:bottom w:val="single" w:color="000000" w:sz="6" w:space="0"/>
            </w:tcBorders>
          </w:tcPr>
          <w:p>
            <w:pPr>
              <w:pStyle w:val="12"/>
              <w:tabs>
                <w:tab w:val="left" w:pos="7469"/>
              </w:tabs>
              <w:spacing w:before="15" w:line="291" w:lineRule="exact"/>
              <w:ind w:left="106"/>
              <w:rPr>
                <w:sz w:val="24"/>
              </w:rPr>
            </w:pPr>
            <w:r>
              <w:rPr>
                <w:sz w:val="24"/>
              </w:rPr>
              <w:t>324</w:t>
            </w:r>
            <w:r>
              <w:rPr>
                <w:spacing w:val="-60"/>
                <w:sz w:val="24"/>
              </w:rPr>
              <w:t xml:space="preserve"> </w:t>
            </w:r>
            <w:r>
              <w:rPr>
                <w:sz w:val="24"/>
              </w:rPr>
              <w:t>保定市自然资源和规划局满城区分局</w:t>
            </w:r>
            <w:r>
              <w:rPr>
                <w:sz w:val="24"/>
              </w:rPr>
              <w:tab/>
            </w: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5553" w:type="dxa"/>
            <w:tcBorders>
              <w:top w:val="single" w:color="000000" w:sz="6" w:space="0"/>
              <w:left w:val="single" w:color="000000" w:sz="6" w:space="0"/>
              <w:bottom w:val="single" w:color="000000" w:sz="6" w:space="0"/>
              <w:right w:val="single" w:color="000000" w:sz="6" w:space="0"/>
            </w:tcBorders>
          </w:tcPr>
          <w:p>
            <w:pPr>
              <w:pStyle w:val="12"/>
              <w:tabs>
                <w:tab w:val="left" w:pos="543"/>
              </w:tabs>
              <w:spacing w:before="136"/>
              <w:ind w:left="15"/>
              <w:jc w:val="center"/>
              <w:rPr>
                <w:sz w:val="21"/>
              </w:rPr>
            </w:pPr>
            <w:r>
              <w:rPr>
                <w:sz w:val="21"/>
              </w:rPr>
              <w:t>项</w:t>
            </w:r>
            <w:r>
              <w:rPr>
                <w:sz w:val="21"/>
              </w:rPr>
              <w:tab/>
            </w:r>
            <w:r>
              <w:rPr>
                <w:sz w:val="21"/>
              </w:rPr>
              <w:t>目</w:t>
            </w:r>
          </w:p>
        </w:tc>
        <w:tc>
          <w:tcPr>
            <w:tcW w:w="2595" w:type="dxa"/>
            <w:tcBorders>
              <w:top w:val="single" w:color="000000" w:sz="6" w:space="0"/>
              <w:left w:val="single" w:color="000000" w:sz="6" w:space="0"/>
              <w:bottom w:val="single" w:color="000000" w:sz="6" w:space="0"/>
              <w:right w:val="single" w:color="000000" w:sz="6" w:space="0"/>
            </w:tcBorders>
          </w:tcPr>
          <w:p>
            <w:pPr>
              <w:pStyle w:val="12"/>
              <w:spacing w:before="136"/>
              <w:ind w:left="1065" w:right="1053"/>
              <w:jc w:val="center"/>
              <w:rPr>
                <w:sz w:val="21"/>
              </w:rPr>
            </w:pPr>
            <w:r>
              <w:rPr>
                <w:sz w:val="21"/>
              </w:rPr>
              <w:t>数量</w:t>
            </w:r>
          </w:p>
        </w:tc>
        <w:tc>
          <w:tcPr>
            <w:tcW w:w="1830" w:type="dxa"/>
            <w:tcBorders>
              <w:top w:val="single" w:color="000000" w:sz="6" w:space="0"/>
              <w:left w:val="single" w:color="000000" w:sz="6" w:space="0"/>
              <w:bottom w:val="single" w:color="000000" w:sz="6" w:space="0"/>
              <w:right w:val="single" w:color="000000" w:sz="6" w:space="0"/>
            </w:tcBorders>
          </w:tcPr>
          <w:p>
            <w:pPr>
              <w:pStyle w:val="12"/>
              <w:spacing w:line="270" w:lineRule="atLeast"/>
              <w:ind w:left="389" w:right="266" w:hanging="106"/>
              <w:rPr>
                <w:sz w:val="21"/>
              </w:rPr>
            </w:pPr>
            <w:r>
              <w:rPr>
                <w:spacing w:val="-1"/>
                <w:sz w:val="21"/>
              </w:rPr>
              <w:t>价值</w:t>
            </w:r>
            <w:r>
              <w:rPr>
                <w:sz w:val="21"/>
              </w:rPr>
              <w:t>（金额单位：万元）</w:t>
            </w:r>
          </w:p>
        </w:tc>
        <w:tc>
          <w:tcPr>
            <w:tcW w:w="4425" w:type="dxa"/>
            <w:tcBorders>
              <w:top w:val="single" w:color="000000" w:sz="6" w:space="0"/>
              <w:left w:val="single" w:color="000000" w:sz="6" w:space="0"/>
              <w:bottom w:val="single" w:color="000000" w:sz="6" w:space="0"/>
              <w:right w:val="single" w:color="000000" w:sz="6" w:space="0"/>
            </w:tcBorders>
          </w:tcPr>
          <w:p>
            <w:pPr>
              <w:pStyle w:val="12"/>
              <w:spacing w:before="136"/>
              <w:ind w:left="1981" w:right="1969"/>
              <w:jc w:val="center"/>
              <w:rPr>
                <w:sz w:val="21"/>
              </w:rPr>
            </w:pPr>
            <w:r>
              <w:rPr>
                <w:sz w:val="21"/>
              </w:rPr>
              <w:t>备注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2"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73"/>
              <w:ind w:left="12"/>
              <w:jc w:val="center"/>
              <w:rPr>
                <w:sz w:val="21"/>
              </w:rPr>
            </w:pPr>
            <w:r>
              <w:rPr>
                <w:spacing w:val="-1"/>
                <w:sz w:val="21"/>
              </w:rPr>
              <w:t>总 额</w:t>
            </w:r>
          </w:p>
        </w:tc>
        <w:tc>
          <w:tcPr>
            <w:tcW w:w="25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73"/>
              <w:ind w:right="92"/>
              <w:jc w:val="right"/>
              <w:rPr>
                <w:sz w:val="21"/>
              </w:rPr>
            </w:pPr>
            <w:r>
              <w:rPr>
                <w:sz w:val="21"/>
              </w:rPr>
              <w:t>822.29</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1"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73"/>
              <w:ind w:left="106"/>
              <w:rPr>
                <w:sz w:val="21"/>
              </w:rPr>
            </w:pPr>
            <w:r>
              <w:rPr>
                <w:sz w:val="21"/>
              </w:rPr>
              <w:t>1.房屋(平方米)</w:t>
            </w:r>
          </w:p>
        </w:tc>
        <w:tc>
          <w:tcPr>
            <w:tcW w:w="2595" w:type="dxa"/>
            <w:tcBorders>
              <w:top w:val="single" w:color="000000" w:sz="6" w:space="0"/>
              <w:left w:val="single" w:color="000000" w:sz="6" w:space="0"/>
              <w:bottom w:val="single" w:color="000000" w:sz="6" w:space="0"/>
              <w:right w:val="single" w:color="000000" w:sz="6" w:space="0"/>
            </w:tcBorders>
          </w:tcPr>
          <w:p>
            <w:pPr>
              <w:pStyle w:val="12"/>
              <w:spacing w:before="73"/>
              <w:ind w:left="1066" w:right="1053"/>
              <w:jc w:val="center"/>
              <w:rPr>
                <w:sz w:val="21"/>
              </w:rPr>
            </w:pPr>
            <w:r>
              <w:rPr>
                <w:sz w:val="21"/>
              </w:rPr>
              <w:t>7271</w:t>
            </w: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73"/>
              <w:ind w:right="92"/>
              <w:jc w:val="right"/>
              <w:rPr>
                <w:sz w:val="21"/>
              </w:rPr>
            </w:pPr>
            <w:r>
              <w:rPr>
                <w:sz w:val="21"/>
              </w:rPr>
              <w:t>664.61</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422"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75"/>
              <w:ind w:left="106"/>
              <w:rPr>
                <w:sz w:val="21"/>
              </w:rPr>
            </w:pPr>
            <w:r>
              <w:rPr>
                <w:sz w:val="21"/>
              </w:rPr>
              <w:t>其中：办公用房（平方米）</w:t>
            </w:r>
          </w:p>
        </w:tc>
        <w:tc>
          <w:tcPr>
            <w:tcW w:w="2595" w:type="dxa"/>
            <w:tcBorders>
              <w:top w:val="single" w:color="000000" w:sz="6" w:space="0"/>
              <w:left w:val="single" w:color="000000" w:sz="6" w:space="0"/>
              <w:bottom w:val="single" w:color="000000" w:sz="6" w:space="0"/>
              <w:right w:val="single" w:color="000000" w:sz="6" w:space="0"/>
            </w:tcBorders>
          </w:tcPr>
          <w:p>
            <w:pPr>
              <w:pStyle w:val="12"/>
              <w:spacing w:before="75"/>
              <w:ind w:left="1066" w:right="1053"/>
              <w:jc w:val="center"/>
              <w:rPr>
                <w:sz w:val="21"/>
              </w:rPr>
            </w:pPr>
            <w:r>
              <w:rPr>
                <w:sz w:val="21"/>
              </w:rPr>
              <w:t>7271</w:t>
            </w: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75"/>
              <w:ind w:right="92"/>
              <w:jc w:val="right"/>
              <w:rPr>
                <w:sz w:val="21"/>
              </w:rPr>
            </w:pPr>
            <w:r>
              <w:rPr>
                <w:sz w:val="21"/>
              </w:rPr>
              <w:t>664.61</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6"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51"/>
              <w:ind w:left="106"/>
              <w:rPr>
                <w:sz w:val="21"/>
              </w:rPr>
            </w:pPr>
            <w:r>
              <w:rPr>
                <w:sz w:val="21"/>
              </w:rPr>
              <w:t>2.车辆（台、辆）</w:t>
            </w:r>
          </w:p>
        </w:tc>
        <w:tc>
          <w:tcPr>
            <w:tcW w:w="2595" w:type="dxa"/>
            <w:tcBorders>
              <w:top w:val="single" w:color="000000" w:sz="6" w:space="0"/>
              <w:left w:val="single" w:color="000000" w:sz="6" w:space="0"/>
              <w:bottom w:val="single" w:color="000000" w:sz="6" w:space="0"/>
              <w:right w:val="single" w:color="000000" w:sz="6" w:space="0"/>
            </w:tcBorders>
          </w:tcPr>
          <w:p>
            <w:pPr>
              <w:pStyle w:val="12"/>
              <w:spacing w:before="51"/>
              <w:ind w:left="1066" w:right="1053"/>
              <w:jc w:val="center"/>
              <w:rPr>
                <w:sz w:val="21"/>
              </w:rPr>
            </w:pPr>
            <w:r>
              <w:rPr>
                <w:sz w:val="21"/>
              </w:rPr>
              <w:t>29</w:t>
            </w: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51"/>
              <w:ind w:right="92"/>
              <w:jc w:val="right"/>
              <w:rPr>
                <w:sz w:val="21"/>
              </w:rPr>
            </w:pPr>
            <w:r>
              <w:rPr>
                <w:sz w:val="21"/>
              </w:rPr>
              <w:t>157.11</w:t>
            </w:r>
          </w:p>
        </w:tc>
        <w:tc>
          <w:tcPr>
            <w:tcW w:w="4425" w:type="dxa"/>
            <w:tcBorders>
              <w:top w:val="single" w:color="000000" w:sz="6" w:space="0"/>
              <w:left w:val="single" w:color="000000" w:sz="6" w:space="0"/>
              <w:bottom w:val="single" w:color="000000" w:sz="6" w:space="0"/>
              <w:right w:val="single" w:color="000000" w:sz="6" w:space="0"/>
            </w:tcBorders>
          </w:tcPr>
          <w:p>
            <w:pPr>
              <w:pStyle w:val="12"/>
              <w:spacing w:before="51"/>
              <w:ind w:right="90"/>
              <w:jc w:val="right"/>
              <w:rPr>
                <w:sz w:val="21"/>
              </w:rPr>
            </w:pPr>
            <w:r>
              <w:rPr>
                <w:spacing w:val="-9"/>
                <w:w w:val="95"/>
                <w:sz w:val="21"/>
              </w:rPr>
              <w:t xml:space="preserve">摩托车 </w:t>
            </w:r>
            <w:r>
              <w:rPr>
                <w:w w:val="95"/>
                <w:sz w:val="21"/>
              </w:rPr>
              <w:t>20</w:t>
            </w:r>
            <w:r>
              <w:rPr>
                <w:spacing w:val="-16"/>
                <w:w w:val="95"/>
                <w:sz w:val="21"/>
              </w:rPr>
              <w:t xml:space="preserve"> 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7"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52"/>
              <w:ind w:left="106"/>
              <w:rPr>
                <w:sz w:val="21"/>
              </w:rPr>
            </w:pPr>
            <w:r>
              <w:rPr>
                <w:w w:val="95"/>
                <w:sz w:val="21"/>
              </w:rPr>
              <w:t>3</w:t>
            </w:r>
            <w:r>
              <w:rPr>
                <w:spacing w:val="-3"/>
                <w:w w:val="95"/>
                <w:sz w:val="21"/>
              </w:rPr>
              <w:t xml:space="preserve">.单价在 </w:t>
            </w:r>
            <w:r>
              <w:rPr>
                <w:w w:val="95"/>
                <w:sz w:val="21"/>
              </w:rPr>
              <w:t>20</w:t>
            </w:r>
            <w:r>
              <w:rPr>
                <w:spacing w:val="-3"/>
                <w:w w:val="95"/>
                <w:sz w:val="21"/>
              </w:rPr>
              <w:t xml:space="preserve"> 万元以上的设备</w:t>
            </w:r>
          </w:p>
        </w:tc>
        <w:tc>
          <w:tcPr>
            <w:tcW w:w="25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52"/>
              <w:ind w:right="92"/>
              <w:jc w:val="right"/>
              <w:rPr>
                <w:sz w:val="21"/>
              </w:rPr>
            </w:pPr>
            <w:r>
              <w:rPr>
                <w:w w:val="99"/>
                <w:sz w:val="21"/>
              </w:rPr>
              <w:t>0</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47"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37"/>
              <w:ind w:left="106"/>
              <w:rPr>
                <w:sz w:val="21"/>
              </w:rPr>
            </w:pPr>
            <w:r>
              <w:rPr>
                <w:sz w:val="21"/>
              </w:rPr>
              <w:t>4.其他固定资产</w:t>
            </w:r>
          </w:p>
        </w:tc>
        <w:tc>
          <w:tcPr>
            <w:tcW w:w="259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37"/>
              <w:ind w:right="92"/>
              <w:jc w:val="right"/>
              <w:rPr>
                <w:sz w:val="21"/>
              </w:rPr>
            </w:pPr>
            <w:r>
              <w:rPr>
                <w:w w:val="99"/>
                <w:sz w:val="21"/>
              </w:rPr>
              <w:t>0</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76" w:hRule="atLeast"/>
        </w:trPr>
        <w:tc>
          <w:tcPr>
            <w:tcW w:w="5553" w:type="dxa"/>
            <w:tcBorders>
              <w:top w:val="single" w:color="000000" w:sz="6" w:space="0"/>
              <w:left w:val="single" w:color="000000" w:sz="6" w:space="0"/>
              <w:bottom w:val="single" w:color="000000" w:sz="6" w:space="0"/>
              <w:right w:val="single" w:color="000000" w:sz="6" w:space="0"/>
            </w:tcBorders>
          </w:tcPr>
          <w:p>
            <w:pPr>
              <w:pStyle w:val="12"/>
              <w:spacing w:before="52"/>
              <w:ind w:left="106"/>
              <w:rPr>
                <w:sz w:val="21"/>
              </w:rPr>
            </w:pPr>
            <w:r>
              <w:rPr>
                <w:sz w:val="21"/>
              </w:rPr>
              <w:t>5.无形资产</w:t>
            </w:r>
          </w:p>
        </w:tc>
        <w:tc>
          <w:tcPr>
            <w:tcW w:w="2595" w:type="dxa"/>
            <w:tcBorders>
              <w:top w:val="single" w:color="000000" w:sz="6" w:space="0"/>
              <w:left w:val="single" w:color="000000" w:sz="6" w:space="0"/>
              <w:bottom w:val="single" w:color="000000" w:sz="6" w:space="0"/>
              <w:right w:val="single" w:color="000000" w:sz="6" w:space="0"/>
            </w:tcBorders>
          </w:tcPr>
          <w:p>
            <w:pPr>
              <w:pStyle w:val="12"/>
              <w:spacing w:before="52"/>
              <w:ind w:left="13"/>
              <w:jc w:val="center"/>
              <w:rPr>
                <w:sz w:val="21"/>
              </w:rPr>
            </w:pPr>
            <w:r>
              <w:rPr>
                <w:w w:val="99"/>
                <w:sz w:val="21"/>
              </w:rPr>
              <w:t>1</w:t>
            </w:r>
          </w:p>
        </w:tc>
        <w:tc>
          <w:tcPr>
            <w:tcW w:w="1830" w:type="dxa"/>
            <w:tcBorders>
              <w:top w:val="single" w:color="000000" w:sz="6" w:space="0"/>
              <w:left w:val="single" w:color="000000" w:sz="6" w:space="0"/>
              <w:bottom w:val="single" w:color="000000" w:sz="6" w:space="0"/>
              <w:right w:val="single" w:color="000000" w:sz="6" w:space="0"/>
            </w:tcBorders>
          </w:tcPr>
          <w:p>
            <w:pPr>
              <w:pStyle w:val="12"/>
              <w:spacing w:before="52"/>
              <w:ind w:right="90"/>
              <w:jc w:val="right"/>
              <w:rPr>
                <w:sz w:val="21"/>
              </w:rPr>
            </w:pPr>
            <w:r>
              <w:rPr>
                <w:sz w:val="21"/>
              </w:rPr>
              <w:t>0.57</w:t>
            </w:r>
          </w:p>
        </w:tc>
        <w:tc>
          <w:tcPr>
            <w:tcW w:w="4425" w:type="dxa"/>
            <w:tcBorders>
              <w:top w:val="single" w:color="000000" w:sz="6" w:space="0"/>
              <w:left w:val="single" w:color="000000" w:sz="6" w:space="0"/>
              <w:bottom w:val="single" w:color="000000" w:sz="6" w:space="0"/>
              <w:right w:val="single" w:color="000000" w:sz="6" w:space="0"/>
            </w:tcBorders>
          </w:tcPr>
          <w:p>
            <w:pPr>
              <w:pStyle w:val="12"/>
              <w:rPr>
                <w:rFonts w:ascii="Times New Roman"/>
                <w:sz w:val="24"/>
              </w:rPr>
            </w:pPr>
          </w:p>
        </w:tc>
      </w:tr>
    </w:tbl>
    <w:p>
      <w:pPr>
        <w:spacing w:after="0"/>
        <w:rPr>
          <w:rFonts w:ascii="Times New Roman"/>
          <w:sz w:val="24"/>
        </w:rPr>
        <w:sectPr>
          <w:pgSz w:w="16840" w:h="11900" w:orient="landscape"/>
          <w:pgMar w:top="1100" w:right="280" w:bottom="980" w:left="300" w:header="0" w:footer="786" w:gutter="0"/>
          <w:cols w:space="720" w:num="1"/>
        </w:sectPr>
      </w:pPr>
    </w:p>
    <w:p>
      <w:pPr>
        <w:pStyle w:val="4"/>
        <w:spacing w:before="4"/>
        <w:rPr>
          <w:sz w:val="16"/>
        </w:rPr>
      </w:pPr>
    </w:p>
    <w:p>
      <w:pPr>
        <w:pStyle w:val="3"/>
        <w:ind w:left="1440"/>
      </w:pPr>
      <w:bookmarkStart w:id="29" w:name="_bookmark14"/>
      <w:bookmarkEnd w:id="29"/>
      <w:r>
        <w:rPr>
          <w:w w:val="95"/>
        </w:rPr>
        <w:t>八、名词解释</w:t>
      </w:r>
    </w:p>
    <w:p>
      <w:pPr>
        <w:pStyle w:val="4"/>
        <w:spacing w:before="125"/>
        <w:ind w:left="1279"/>
      </w:pPr>
      <w:r>
        <w:rPr>
          <w:rFonts w:ascii="Times New Roman" w:eastAsia="Times New Roman"/>
        </w:rPr>
        <w:t>1</w:t>
      </w:r>
      <w:r>
        <w:t>、一般公共预算拨款收入：指区级财政当年拨付的资金。</w:t>
      </w:r>
    </w:p>
    <w:p>
      <w:pPr>
        <w:pStyle w:val="4"/>
        <w:spacing w:before="140"/>
        <w:ind w:left="1279"/>
      </w:pPr>
      <w:r>
        <w:rPr>
          <w:rFonts w:ascii="Times New Roman" w:eastAsia="Times New Roman"/>
        </w:rPr>
        <w:t>2</w:t>
      </w:r>
      <w:r>
        <w:t>、事业收入：指事业单位开展专业业务活动及辅助活动所取得的收入。</w:t>
      </w:r>
    </w:p>
    <w:p>
      <w:pPr>
        <w:pStyle w:val="4"/>
        <w:spacing w:before="140" w:line="336" w:lineRule="auto"/>
        <w:ind w:left="720" w:right="895" w:firstLine="559"/>
      </w:pPr>
      <w:r>
        <w:rPr>
          <w:rFonts w:ascii="Times New Roman" w:hAnsi="Times New Roman" w:eastAsia="Times New Roman"/>
          <w:spacing w:val="-1"/>
        </w:rPr>
        <w:t>3</w:t>
      </w:r>
      <w:r>
        <w:rPr>
          <w:spacing w:val="-1"/>
        </w:rPr>
        <w:t>、其他收入：指除</w:t>
      </w:r>
      <w:r>
        <w:rPr>
          <w:rFonts w:ascii="Times New Roman" w:hAnsi="Times New Roman" w:eastAsia="Times New Roman"/>
        </w:rPr>
        <w:t>“</w:t>
      </w:r>
      <w:r>
        <w:t>一般公共预算拨款收入</w:t>
      </w:r>
      <w:r>
        <w:rPr>
          <w:rFonts w:ascii="Times New Roman" w:hAnsi="Times New Roman" w:eastAsia="Times New Roman"/>
        </w:rPr>
        <w:t>”</w:t>
      </w:r>
      <w:r>
        <w:t>、</w:t>
      </w:r>
      <w:r>
        <w:rPr>
          <w:rFonts w:ascii="Times New Roman" w:hAnsi="Times New Roman" w:eastAsia="Times New Roman"/>
        </w:rPr>
        <w:t>“</w:t>
      </w:r>
      <w:r>
        <w:t>事业收入</w:t>
      </w:r>
      <w:r>
        <w:rPr>
          <w:rFonts w:ascii="Times New Roman" w:hAnsi="Times New Roman" w:eastAsia="Times New Roman"/>
        </w:rPr>
        <w:t>”</w:t>
      </w:r>
      <w:r>
        <w:t>等以外的收入。主要是按规定动用的租房收入、存款利息收入等。</w:t>
      </w:r>
    </w:p>
    <w:p>
      <w:pPr>
        <w:pStyle w:val="4"/>
        <w:spacing w:line="355" w:lineRule="exact"/>
        <w:ind w:left="1279"/>
      </w:pPr>
      <w:r>
        <w:rPr>
          <w:rFonts w:ascii="Times New Roman" w:eastAsia="Times New Roman"/>
        </w:rPr>
        <w:t>4</w:t>
      </w:r>
      <w:r>
        <w:t>、基本支出：指为保障机构正常运转、完成日常工作任务而发生的人员支出和公用支出。</w:t>
      </w:r>
    </w:p>
    <w:p>
      <w:pPr>
        <w:pStyle w:val="4"/>
        <w:spacing w:before="141"/>
        <w:ind w:left="1279"/>
      </w:pPr>
      <w:r>
        <w:rPr>
          <w:rFonts w:ascii="Times New Roman" w:eastAsia="Times New Roman"/>
        </w:rPr>
        <w:t>5</w:t>
      </w:r>
      <w:r>
        <w:t>、项目支出：指在基本支出之外为完成特定行政任务和事业发展目标所发生的支出。</w:t>
      </w:r>
    </w:p>
    <w:p>
      <w:pPr>
        <w:pStyle w:val="4"/>
        <w:spacing w:before="143"/>
        <w:ind w:left="1279"/>
      </w:pPr>
      <w:r>
        <w:rPr>
          <w:rFonts w:ascii="Times New Roman" w:eastAsia="Times New Roman"/>
        </w:rPr>
        <w:t>6</w:t>
      </w:r>
      <w:r>
        <w:t>、上缴上级支出：指下级单位上缴上级的支出。</w:t>
      </w:r>
    </w:p>
    <w:p>
      <w:pPr>
        <w:pStyle w:val="4"/>
        <w:spacing w:before="140" w:line="333" w:lineRule="auto"/>
        <w:ind w:left="720" w:right="861" w:firstLine="559"/>
      </w:pPr>
      <w:r>
        <w:rPr>
          <w:rFonts w:ascii="Times New Roman" w:hAnsi="Times New Roman" w:eastAsia="Times New Roman"/>
          <w:spacing w:val="-1"/>
        </w:rPr>
        <w:t>7</w:t>
      </w:r>
      <w:r>
        <w:t>、</w:t>
      </w:r>
      <w:r>
        <w:rPr>
          <w:rFonts w:ascii="Times New Roman" w:hAnsi="Times New Roman" w:eastAsia="Times New Roman"/>
          <w:b/>
        </w:rPr>
        <w:t>“</w:t>
      </w:r>
      <w:r>
        <w:t>三公</w:t>
      </w:r>
      <w:r>
        <w:rPr>
          <w:rFonts w:ascii="Times New Roman" w:hAnsi="Times New Roman" w:eastAsia="Times New Roman"/>
          <w:b/>
        </w:rPr>
        <w:t>”</w:t>
      </w:r>
      <w:r>
        <w:t>经费：纳入区级财政预算管理的</w:t>
      </w:r>
      <w:r>
        <w:rPr>
          <w:rFonts w:ascii="Times New Roman" w:hAnsi="Times New Roman" w:eastAsia="Times New Roman"/>
        </w:rPr>
        <w:t>“</w:t>
      </w:r>
      <w:r>
        <w:t>三公</w:t>
      </w:r>
      <w:r>
        <w:rPr>
          <w:rFonts w:ascii="Times New Roman" w:hAnsi="Times New Roman" w:eastAsia="Times New Roman"/>
        </w:rPr>
        <w:t>”</w:t>
      </w:r>
      <w:r>
        <w:t>经费，是指区级部门用财政拨款安排的因公出国（境）费、公务用车购置及运维费和公务接待费。其中，因公出国（境）费反映单位公务出国（境）的住宿费、旅费、伙食补助费、杂</w:t>
      </w:r>
      <w:r>
        <w:rPr>
          <w:spacing w:val="1"/>
        </w:rPr>
        <w:t xml:space="preserve"> </w:t>
      </w:r>
      <w:r>
        <w:t>费、培训费等支出；公务用车购置及运维费反映单位公务用车购置费及租用费、燃料费、维修费、过路过桥费、保险</w:t>
      </w:r>
      <w:r>
        <w:rPr>
          <w:spacing w:val="1"/>
        </w:rPr>
        <w:t xml:space="preserve"> </w:t>
      </w:r>
      <w:r>
        <w:t>费、安全奖励费用等支出；公务接待费反映单位按规定开支的各类公务接待（含外宾接待）支出。</w:t>
      </w:r>
    </w:p>
    <w:p>
      <w:pPr>
        <w:pStyle w:val="4"/>
        <w:spacing w:before="5" w:line="333" w:lineRule="auto"/>
        <w:ind w:left="720" w:right="830" w:firstLine="559"/>
      </w:pPr>
      <w:r>
        <w:rPr>
          <w:rFonts w:ascii="Times New Roman" w:eastAsia="Times New Roman"/>
          <w:spacing w:val="-1"/>
        </w:rPr>
        <w:t>8</w:t>
      </w:r>
      <w: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4"/>
        <w:spacing w:before="4"/>
        <w:ind w:left="1279"/>
      </w:pPr>
      <w:r>
        <w:rPr>
          <w:rFonts w:ascii="Times New Roman" w:eastAsia="Times New Roman"/>
        </w:rPr>
        <w:t>9</w:t>
      </w:r>
      <w:r>
        <w:t>、上年结转：指以前年度尚未完成、结转到本年仍按原规定用途继续使用的资金。</w:t>
      </w:r>
    </w:p>
    <w:p>
      <w:pPr>
        <w:pStyle w:val="4"/>
        <w:spacing w:before="143"/>
        <w:ind w:left="1279"/>
      </w:pPr>
      <w:r>
        <w:rPr>
          <w:rFonts w:ascii="Times New Roman" w:eastAsia="Times New Roman"/>
        </w:rPr>
        <w:t>10</w:t>
      </w:r>
      <w:r>
        <w:t>、事业单位经营支出：指事业单位在专业业务活动及其辅助活动之外开展非独立核算经营活动发生的支出。</w:t>
      </w:r>
    </w:p>
    <w:p>
      <w:pPr>
        <w:pStyle w:val="3"/>
        <w:spacing w:before="33"/>
      </w:pPr>
      <w:bookmarkStart w:id="30" w:name="九、其他需要说明的事项"/>
      <w:bookmarkEnd w:id="30"/>
      <w:bookmarkStart w:id="31" w:name="_bookmark15"/>
      <w:bookmarkEnd w:id="31"/>
      <w:r>
        <w:rPr>
          <w:w w:val="95"/>
        </w:rPr>
        <w:t>九、其他需要说明的事项</w:t>
      </w:r>
    </w:p>
    <w:p>
      <w:pPr>
        <w:pStyle w:val="4"/>
        <w:spacing w:before="131"/>
        <w:ind w:left="1279"/>
      </w:pPr>
      <w:r>
        <w:t>我部门无其他需要说明的事项。</w:t>
      </w:r>
    </w:p>
    <w:sectPr>
      <w:pgSz w:w="16840" w:h="11900" w:orient="landscape"/>
      <w:pgMar w:top="1100" w:right="280" w:bottom="980" w:left="300" w:header="0" w:footer="70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776pt;margin-top:544.65pt;height:15.3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9"/>
      </w:rPr>
    </w:pPr>
    <w:r>
      <w:pict>
        <v:shape id="_x0000_s2050" o:spid="_x0000_s2050" o:spt="202" type="#_x0000_t202" style="position:absolute;left:0pt;margin-left:48pt;margin-top:544.65pt;height:15.3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0"/>
                  <w:ind w:left="60" w:right="0" w:firstLine="0"/>
                  <w:jc w:val="left"/>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159933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6"/>
      <w:ind w:left="4680" w:right="4699"/>
      <w:jc w:val="center"/>
      <w:outlineLvl w:val="1"/>
    </w:pPr>
    <w:rPr>
      <w:rFonts w:ascii="宋体" w:hAnsi="宋体" w:eastAsia="宋体" w:cs="宋体"/>
      <w:sz w:val="36"/>
      <w:szCs w:val="36"/>
      <w:lang w:val="en-US" w:eastAsia="zh-CN" w:bidi="ar-SA"/>
    </w:rPr>
  </w:style>
  <w:style w:type="paragraph" w:styleId="3">
    <w:name w:val="heading 2"/>
    <w:basedOn w:val="1"/>
    <w:next w:val="1"/>
    <w:qFormat/>
    <w:uiPriority w:val="1"/>
    <w:pPr>
      <w:spacing w:before="54"/>
      <w:ind w:left="1360"/>
      <w:outlineLvl w:val="2"/>
    </w:pPr>
    <w:rPr>
      <w:rFonts w:ascii="宋体" w:hAnsi="宋体" w:eastAsia="宋体" w:cs="宋体"/>
      <w:sz w:val="32"/>
      <w:szCs w:val="32"/>
      <w:lang w:val="en-US" w:eastAsia="zh-CN" w:bidi="ar-SA"/>
    </w:rPr>
  </w:style>
  <w:style w:type="character" w:default="1" w:styleId="9">
    <w:name w:val="Default Paragraph Font"/>
    <w:semiHidden/>
    <w:unhideWhenUsed/>
    <w:uiPriority w:val="1"/>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8"/>
      <w:szCs w:val="28"/>
      <w:lang w:val="en-US" w:eastAsia="zh-CN" w:bidi="ar-SA"/>
    </w:rPr>
  </w:style>
  <w:style w:type="paragraph" w:styleId="5">
    <w:name w:val="toc 1"/>
    <w:basedOn w:val="1"/>
    <w:next w:val="1"/>
    <w:qFormat/>
    <w:uiPriority w:val="1"/>
    <w:pPr>
      <w:spacing w:before="280"/>
      <w:ind w:left="832"/>
    </w:pPr>
    <w:rPr>
      <w:rFonts w:ascii="宋体" w:hAnsi="宋体" w:eastAsia="宋体" w:cs="宋体"/>
      <w:sz w:val="28"/>
      <w:szCs w:val="28"/>
      <w:lang w:val="en-US" w:eastAsia="zh-CN" w:bidi="ar-SA"/>
    </w:rPr>
  </w:style>
  <w:style w:type="paragraph" w:styleId="6">
    <w:name w:val="toc 2"/>
    <w:basedOn w:val="1"/>
    <w:next w:val="1"/>
    <w:qFormat/>
    <w:uiPriority w:val="1"/>
    <w:pPr>
      <w:spacing w:before="124"/>
      <w:ind w:left="1394"/>
    </w:pPr>
    <w:rPr>
      <w:rFonts w:ascii="宋体" w:hAnsi="宋体" w:eastAsia="宋体" w:cs="宋体"/>
      <w:sz w:val="28"/>
      <w:szCs w:val="28"/>
      <w:lang w:val="en-US" w:eastAsia="zh-CN" w:bidi="ar-SA"/>
    </w:rPr>
  </w:style>
  <w:style w:type="paragraph" w:styleId="7">
    <w:name w:val="Title"/>
    <w:basedOn w:val="1"/>
    <w:qFormat/>
    <w:uiPriority w:val="1"/>
    <w:pPr>
      <w:spacing w:line="701" w:lineRule="exact"/>
      <w:ind w:left="4680" w:right="4695"/>
      <w:jc w:val="center"/>
    </w:pPr>
    <w:rPr>
      <w:rFonts w:ascii="Microsoft JhengHei" w:hAnsi="Microsoft JhengHei" w:eastAsia="Microsoft JhengHei" w:cs="Microsoft JhengHei"/>
      <w:b/>
      <w:bCs/>
      <w:sz w:val="44"/>
      <w:szCs w:val="44"/>
      <w:lang w:val="en-US" w:eastAsia="zh-CN" w:bidi="ar-SA"/>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en-US" w:eastAsia="zh-CN" w:bidi="ar-SA"/>
    </w:rPr>
  </w:style>
  <w:style w:type="paragraph" w:customStyle="1" w:styleId="12">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2024-02-20T08:33:00Z</dcterms:created>
  <dc:creator>Administrator</dc:creator>
  <cp:lastModifiedBy>Administrator</cp:lastModifiedBy>
  <dcterms:modified xsi:type="dcterms:W3CDTF">2024-02-20T08:35:14Z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WPS 文字</vt:lpwstr>
  </property>
  <property fmtid="{D5CDD505-2E9C-101B-9397-08002B2CF9AE}" pid="4" name="LastSaved">
    <vt:filetime>2024-02-20T00:00:00Z</vt:filetime>
  </property>
  <property fmtid="{D5CDD505-2E9C-101B-9397-08002B2CF9AE}" pid="5" name="KSOProductBuildVer">
    <vt:lpwstr>2052-11.8.2.10972</vt:lpwstr>
  </property>
  <property fmtid="{D5CDD505-2E9C-101B-9397-08002B2CF9AE}" pid="6" name="ICV">
    <vt:lpwstr>EC13E82BE07B4420940818686F70597E</vt:lpwstr>
  </property>
</Properties>
</file>