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79" w:rsidRDefault="00923387" w:rsidP="00923387">
      <w:pPr>
        <w:ind w:firstLineChars="200" w:firstLine="560"/>
        <w:jc w:val="center"/>
        <w:rPr>
          <w:sz w:val="28"/>
          <w:szCs w:val="28"/>
        </w:rPr>
      </w:pPr>
      <w:r w:rsidRPr="00923387">
        <w:rPr>
          <w:rFonts w:hint="eastAsia"/>
          <w:sz w:val="28"/>
          <w:szCs w:val="28"/>
        </w:rPr>
        <w:t>南韩村镇尹固村</w:t>
      </w:r>
      <w:r w:rsidR="00376137">
        <w:rPr>
          <w:rFonts w:hint="eastAsia"/>
          <w:sz w:val="28"/>
          <w:szCs w:val="28"/>
        </w:rPr>
        <w:t>第</w:t>
      </w:r>
      <w:r w:rsidR="00A22260">
        <w:rPr>
          <w:rFonts w:hint="eastAsia"/>
          <w:sz w:val="28"/>
          <w:szCs w:val="28"/>
        </w:rPr>
        <w:t>二</w:t>
      </w:r>
      <w:r w:rsidR="00376137">
        <w:rPr>
          <w:rFonts w:hint="eastAsia"/>
          <w:sz w:val="28"/>
          <w:szCs w:val="28"/>
        </w:rPr>
        <w:t>批不动产首次登记公告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1392"/>
        <w:gridCol w:w="3955"/>
        <w:gridCol w:w="2356"/>
        <w:gridCol w:w="1700"/>
        <w:gridCol w:w="1645"/>
        <w:gridCol w:w="1548"/>
        <w:gridCol w:w="1569"/>
        <w:gridCol w:w="1218"/>
        <w:gridCol w:w="1290"/>
        <w:gridCol w:w="1925"/>
        <w:gridCol w:w="1713"/>
      </w:tblGrid>
      <w:tr w:rsidR="00844179" w:rsidTr="0087158B"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935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402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455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844179" w:rsidRDefault="00376137" w:rsidP="0087158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22260" w:rsidTr="0087158B">
        <w:trPr>
          <w:trHeight w:val="442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王立雪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567.79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244.66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王文民</w:t>
            </w:r>
          </w:p>
        </w:tc>
        <w:tc>
          <w:tcPr>
            <w:tcW w:w="935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625.88</w:t>
            </w:r>
          </w:p>
        </w:tc>
        <w:tc>
          <w:tcPr>
            <w:tcW w:w="389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221.73</w:t>
            </w:r>
          </w:p>
        </w:tc>
        <w:tc>
          <w:tcPr>
            <w:tcW w:w="366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79</w:t>
            </w:r>
          </w:p>
        </w:tc>
        <w:tc>
          <w:tcPr>
            <w:tcW w:w="288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1991</w:t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tcBorders>
              <w:top w:val="single" w:sz="4" w:space="0" w:color="auto"/>
            </w:tcBorders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王国华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591.11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283.13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王铁重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570.17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263.57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1996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王振栓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559.55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290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2007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王路军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261.84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58.67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王文利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357.85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104.18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131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1979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王海军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597.75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281.71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495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王玉合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202.76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57.04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192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王全福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605.15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228.26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165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王丙银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231.22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40.64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1972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王兵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523.06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254.03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王彦臣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734.61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169.04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75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1988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康增兴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511.68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232.28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495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1987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王俊喜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534.74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185.59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1989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王连海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266.65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127.49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263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王雄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363.43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121.32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234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王伟光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460.88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223.23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415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梁慧婷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202.69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88.5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202.69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邢福林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281.93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142.01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281.93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何领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424.03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112.06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412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2012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康占永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371.25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140.59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109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2016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23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钱焕书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341.1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100.01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1983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王坤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385.72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179.27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286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2005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25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王会林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853.33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248.41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2012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26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庄学林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185.45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48.5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187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1963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27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王振祥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434.82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160.37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408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1987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王红社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655.21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322.58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199.5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29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王红建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370.55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173.54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119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2009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王金玻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908.29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244.23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666.67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61.33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2001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31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庄满常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434.00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76.26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188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1985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王战立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328.77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117.19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128.77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2010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王文龙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549.85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207.64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173.3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1993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王双纪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548.83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242.68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161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35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王学娟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228.64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56.75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28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1980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36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康柱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472.01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214.14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78</w:t>
            </w: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分家析产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1982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A22260" w:rsidTr="0087158B">
        <w:trPr>
          <w:trHeight w:val="442"/>
        </w:trPr>
        <w:tc>
          <w:tcPr>
            <w:tcW w:w="19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32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王川</w:t>
            </w:r>
          </w:p>
        </w:tc>
        <w:tc>
          <w:tcPr>
            <w:tcW w:w="93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宅基地使用权</w:t>
            </w:r>
            <w:r>
              <w:rPr>
                <w:rFonts w:hint="eastAsia"/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房屋所有权</w:t>
            </w:r>
          </w:p>
        </w:tc>
        <w:tc>
          <w:tcPr>
            <w:tcW w:w="557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南韩村镇尹固村</w:t>
            </w:r>
          </w:p>
        </w:tc>
        <w:tc>
          <w:tcPr>
            <w:tcW w:w="402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480.3</w:t>
            </w:r>
          </w:p>
        </w:tc>
        <w:tc>
          <w:tcPr>
            <w:tcW w:w="389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243.81</w:t>
            </w:r>
          </w:p>
        </w:tc>
        <w:tc>
          <w:tcPr>
            <w:tcW w:w="366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</w:t>
            </w:r>
          </w:p>
        </w:tc>
        <w:tc>
          <w:tcPr>
            <w:tcW w:w="371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88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自建</w:t>
            </w:r>
          </w:p>
        </w:tc>
        <w:tc>
          <w:tcPr>
            <w:tcW w:w="3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2008</w:t>
            </w:r>
          </w:p>
        </w:tc>
        <w:tc>
          <w:tcPr>
            <w:tcW w:w="45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农村宅基地</w:t>
            </w:r>
          </w:p>
        </w:tc>
        <w:tc>
          <w:tcPr>
            <w:tcW w:w="405" w:type="pct"/>
            <w:vAlign w:val="center"/>
          </w:tcPr>
          <w:p w:rsidR="00A22260" w:rsidRDefault="00A22260" w:rsidP="0087158B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bookmarkEnd w:id="0"/>
    </w:tbl>
    <w:p w:rsidR="00844179" w:rsidRDefault="00844179"/>
    <w:sectPr w:rsidR="00844179" w:rsidSect="00376137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5C" w:rsidRDefault="003E215C" w:rsidP="00666EF7">
      <w:r>
        <w:separator/>
      </w:r>
    </w:p>
  </w:endnote>
  <w:endnote w:type="continuationSeparator" w:id="1">
    <w:p w:rsidR="003E215C" w:rsidRDefault="003E215C" w:rsidP="0066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5C" w:rsidRDefault="003E215C" w:rsidP="00666EF7">
      <w:r>
        <w:separator/>
      </w:r>
    </w:p>
  </w:footnote>
  <w:footnote w:type="continuationSeparator" w:id="1">
    <w:p w:rsidR="003E215C" w:rsidRDefault="003E215C" w:rsidP="00666E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E1MWIxNmNhOGJkMWU3NTY0Y2YyY2ZkNWJkMzY0MmYifQ=="/>
  </w:docVars>
  <w:rsids>
    <w:rsidRoot w:val="782D363B"/>
    <w:rsid w:val="00376137"/>
    <w:rsid w:val="003E215C"/>
    <w:rsid w:val="00584BEE"/>
    <w:rsid w:val="00666EF7"/>
    <w:rsid w:val="00844179"/>
    <w:rsid w:val="0087158B"/>
    <w:rsid w:val="00923387"/>
    <w:rsid w:val="009C2769"/>
    <w:rsid w:val="00A22260"/>
    <w:rsid w:val="782D3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769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158B"/>
    <w:rPr>
      <w:sz w:val="18"/>
      <w:szCs w:val="18"/>
    </w:rPr>
  </w:style>
  <w:style w:type="character" w:customStyle="1" w:styleId="Char">
    <w:name w:val="批注框文本 Char"/>
    <w:basedOn w:val="a0"/>
    <w:link w:val="a3"/>
    <w:rsid w:val="0087158B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666E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66EF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rsid w:val="00666E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666EF7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158B"/>
    <w:rPr>
      <w:sz w:val="18"/>
      <w:szCs w:val="18"/>
    </w:rPr>
  </w:style>
  <w:style w:type="character" w:customStyle="1" w:styleId="Char">
    <w:name w:val="批注框文本 Char"/>
    <w:basedOn w:val="a0"/>
    <w:link w:val="a3"/>
    <w:rsid w:val="0087158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2114</Characters>
  <Application>Microsoft Office Word</Application>
  <DocSecurity>0</DocSecurity>
  <Lines>17</Lines>
  <Paragraphs>4</Paragraphs>
  <ScaleCrop>false</ScaleCrop>
  <Company>微软中国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cp:lastPrinted>2012-03-21T00:23:00Z</cp:lastPrinted>
  <dcterms:created xsi:type="dcterms:W3CDTF">2024-03-12T01:23:00Z</dcterms:created>
  <dcterms:modified xsi:type="dcterms:W3CDTF">2024-03-12T01:23:00Z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B3C5E9C999614A6C82784EA9AE89184E</vt:lpwstr>
  </property>
</Properties>
</file>